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A1AED" w14:textId="77777777" w:rsidR="00FE0DD6" w:rsidRDefault="00516457">
      <w:pPr>
        <w:pStyle w:val="BodyText"/>
        <w:spacing w:before="15"/>
        <w:ind w:left="22"/>
      </w:pPr>
      <w:r>
        <w:rPr>
          <w:rFonts w:ascii="SimSun" w:hAnsi="SimSun"/>
          <w:w w:val="105"/>
          <w:sz w:val="40"/>
        </w:rPr>
        <w:t>▼</w:t>
      </w:r>
      <w:r>
        <w:rPr>
          <w:w w:val="105"/>
          <w:position w:val="1"/>
        </w:rPr>
        <w:t>This medicinal product</w:t>
      </w:r>
      <w:r>
        <w:rPr>
          <w:spacing w:val="-1"/>
          <w:w w:val="105"/>
          <w:position w:val="1"/>
        </w:rPr>
        <w:t xml:space="preserve"> </w:t>
      </w:r>
      <w:r>
        <w:rPr>
          <w:w w:val="105"/>
          <w:position w:val="1"/>
        </w:rPr>
        <w:t>is subject to</w:t>
      </w:r>
      <w:r>
        <w:rPr>
          <w:spacing w:val="-3"/>
          <w:w w:val="105"/>
          <w:position w:val="1"/>
        </w:rPr>
        <w:t xml:space="preserve"> </w:t>
      </w:r>
      <w:r>
        <w:rPr>
          <w:w w:val="105"/>
          <w:position w:val="1"/>
        </w:rPr>
        <w:t>additional monitoring in Australia.</w:t>
      </w:r>
      <w:r>
        <w:rPr>
          <w:spacing w:val="-3"/>
          <w:w w:val="105"/>
          <w:position w:val="1"/>
        </w:rPr>
        <w:t xml:space="preserve"> </w:t>
      </w:r>
      <w:r>
        <w:rPr>
          <w:w w:val="105"/>
          <w:position w:val="1"/>
        </w:rPr>
        <w:t xml:space="preserve">This will allow </w:t>
      </w:r>
      <w:r>
        <w:rPr>
          <w:w w:val="105"/>
        </w:rPr>
        <w:t>quick</w:t>
      </w:r>
      <w:r>
        <w:rPr>
          <w:spacing w:val="-12"/>
          <w:w w:val="105"/>
        </w:rPr>
        <w:t xml:space="preserve"> </w:t>
      </w:r>
      <w:r>
        <w:rPr>
          <w:w w:val="105"/>
        </w:rPr>
        <w:t>identification</w:t>
      </w:r>
      <w:r>
        <w:rPr>
          <w:spacing w:val="-7"/>
          <w:w w:val="105"/>
        </w:rPr>
        <w:t xml:space="preserve"> </w:t>
      </w:r>
      <w:r>
        <w:rPr>
          <w:w w:val="105"/>
        </w:rPr>
        <w:t>of</w:t>
      </w:r>
      <w:r>
        <w:rPr>
          <w:spacing w:val="-6"/>
          <w:w w:val="105"/>
        </w:rPr>
        <w:t xml:space="preserve"> </w:t>
      </w:r>
      <w:r>
        <w:rPr>
          <w:w w:val="105"/>
        </w:rPr>
        <w:t>new</w:t>
      </w:r>
      <w:r>
        <w:rPr>
          <w:spacing w:val="-3"/>
          <w:w w:val="105"/>
        </w:rPr>
        <w:t xml:space="preserve"> </w:t>
      </w:r>
      <w:r>
        <w:rPr>
          <w:w w:val="105"/>
        </w:rPr>
        <w:t>safety</w:t>
      </w:r>
      <w:r>
        <w:rPr>
          <w:spacing w:val="-12"/>
          <w:w w:val="105"/>
        </w:rPr>
        <w:t xml:space="preserve"> </w:t>
      </w:r>
      <w:r>
        <w:rPr>
          <w:w w:val="105"/>
        </w:rPr>
        <w:t>information.</w:t>
      </w:r>
      <w:r>
        <w:rPr>
          <w:spacing w:val="-14"/>
          <w:w w:val="105"/>
        </w:rPr>
        <w:t xml:space="preserve"> </w:t>
      </w:r>
      <w:r>
        <w:rPr>
          <w:w w:val="105"/>
        </w:rPr>
        <w:t>Healthcare</w:t>
      </w:r>
      <w:r>
        <w:rPr>
          <w:spacing w:val="-8"/>
          <w:w w:val="105"/>
        </w:rPr>
        <w:t xml:space="preserve"> </w:t>
      </w:r>
      <w:r>
        <w:rPr>
          <w:w w:val="105"/>
        </w:rPr>
        <w:t>professionals</w:t>
      </w:r>
      <w:r>
        <w:rPr>
          <w:spacing w:val="-11"/>
          <w:w w:val="105"/>
        </w:rPr>
        <w:t xml:space="preserve"> </w:t>
      </w:r>
      <w:r>
        <w:rPr>
          <w:w w:val="105"/>
        </w:rPr>
        <w:t>are</w:t>
      </w:r>
      <w:r>
        <w:rPr>
          <w:spacing w:val="-8"/>
          <w:w w:val="105"/>
        </w:rPr>
        <w:t xml:space="preserve"> </w:t>
      </w:r>
      <w:r>
        <w:rPr>
          <w:w w:val="105"/>
        </w:rPr>
        <w:t>asked</w:t>
      </w:r>
      <w:r>
        <w:rPr>
          <w:spacing w:val="-14"/>
          <w:w w:val="105"/>
        </w:rPr>
        <w:t xml:space="preserve"> </w:t>
      </w:r>
      <w:r>
        <w:rPr>
          <w:w w:val="105"/>
        </w:rPr>
        <w:t>to</w:t>
      </w:r>
      <w:r>
        <w:rPr>
          <w:spacing w:val="-8"/>
          <w:w w:val="105"/>
        </w:rPr>
        <w:t xml:space="preserve"> </w:t>
      </w:r>
      <w:r>
        <w:rPr>
          <w:w w:val="105"/>
        </w:rPr>
        <w:t>report</w:t>
      </w:r>
    </w:p>
    <w:p w14:paraId="1E9A1AEE" w14:textId="77777777" w:rsidR="00FE0DD6" w:rsidRDefault="00516457">
      <w:pPr>
        <w:pStyle w:val="BodyText"/>
        <w:spacing w:before="57"/>
        <w:ind w:left="22"/>
      </w:pPr>
      <w:r>
        <w:t>any</w:t>
      </w:r>
      <w:r>
        <w:rPr>
          <w:spacing w:val="30"/>
        </w:rPr>
        <w:t xml:space="preserve"> </w:t>
      </w:r>
      <w:r>
        <w:t>suspected</w:t>
      </w:r>
      <w:r>
        <w:rPr>
          <w:spacing w:val="39"/>
        </w:rPr>
        <w:t xml:space="preserve"> </w:t>
      </w:r>
      <w:r>
        <w:t>adverse</w:t>
      </w:r>
      <w:r>
        <w:rPr>
          <w:spacing w:val="37"/>
        </w:rPr>
        <w:t xml:space="preserve"> </w:t>
      </w:r>
      <w:r>
        <w:t>events</w:t>
      </w:r>
      <w:r>
        <w:rPr>
          <w:spacing w:val="44"/>
        </w:rPr>
        <w:t xml:space="preserve"> </w:t>
      </w:r>
      <w:r>
        <w:t>at</w:t>
      </w:r>
      <w:r>
        <w:rPr>
          <w:spacing w:val="42"/>
        </w:rPr>
        <w:t xml:space="preserve"> </w:t>
      </w:r>
      <w:hyperlink r:id="rId7">
        <w:r w:rsidR="00FE0DD6">
          <w:t>www.tga.gov.au/reporting-</w:t>
        </w:r>
        <w:r w:rsidR="00FE0DD6">
          <w:rPr>
            <w:spacing w:val="-2"/>
          </w:rPr>
          <w:t>problems</w:t>
        </w:r>
      </w:hyperlink>
    </w:p>
    <w:p w14:paraId="1E9A1AEF" w14:textId="77777777" w:rsidR="00FE0DD6" w:rsidRDefault="00FE0DD6">
      <w:pPr>
        <w:pStyle w:val="BodyText"/>
        <w:spacing w:before="248"/>
      </w:pPr>
    </w:p>
    <w:p w14:paraId="1E9A1AF0" w14:textId="77777777" w:rsidR="00FE0DD6" w:rsidRDefault="00516457">
      <w:pPr>
        <w:spacing w:line="273" w:lineRule="auto"/>
        <w:ind w:left="23" w:hanging="1"/>
        <w:rPr>
          <w:rFonts w:ascii="Cambria" w:hAnsi="Cambria"/>
          <w:b/>
          <w:sz w:val="28"/>
        </w:rPr>
      </w:pPr>
      <w:bookmarkStart w:id="0" w:name="Australian_Product_Information_–_LUTATHE"/>
      <w:bookmarkEnd w:id="0"/>
      <w:r>
        <w:rPr>
          <w:rFonts w:ascii="Cambria" w:hAnsi="Cambria"/>
          <w:b/>
          <w:sz w:val="28"/>
        </w:rPr>
        <w:t>AUSTRALIAN PRODUCT INFORMATION – LUTATHERA</w:t>
      </w:r>
      <w:r>
        <w:rPr>
          <w:rFonts w:ascii="Arial" w:hAnsi="Arial"/>
          <w:b/>
          <w:color w:val="001D35"/>
          <w:sz w:val="28"/>
          <w:vertAlign w:val="superscript"/>
        </w:rPr>
        <w:t>®</w:t>
      </w:r>
      <w:r>
        <w:rPr>
          <w:rFonts w:ascii="Arial" w:hAnsi="Arial"/>
          <w:b/>
          <w:color w:val="001D35"/>
          <w:spacing w:val="-7"/>
          <w:sz w:val="28"/>
        </w:rPr>
        <w:t xml:space="preserve"> </w:t>
      </w:r>
      <w:r>
        <w:rPr>
          <w:rFonts w:ascii="Cambria" w:hAnsi="Cambria"/>
          <w:b/>
          <w:sz w:val="28"/>
        </w:rPr>
        <w:t>(LUTETIUM (</w:t>
      </w:r>
      <w:r>
        <w:rPr>
          <w:rFonts w:ascii="Cambria" w:hAnsi="Cambria"/>
          <w:b/>
          <w:position w:val="7"/>
          <w:sz w:val="18"/>
        </w:rPr>
        <w:t>177</w:t>
      </w:r>
      <w:r>
        <w:rPr>
          <w:rFonts w:ascii="Cambria" w:hAnsi="Cambria"/>
          <w:b/>
          <w:sz w:val="28"/>
        </w:rPr>
        <w:t>LU)</w:t>
      </w:r>
      <w:r>
        <w:rPr>
          <w:rFonts w:ascii="Cambria" w:hAnsi="Cambria"/>
          <w:b/>
          <w:spacing w:val="-10"/>
          <w:sz w:val="28"/>
        </w:rPr>
        <w:t xml:space="preserve"> </w:t>
      </w:r>
      <w:r>
        <w:rPr>
          <w:rFonts w:ascii="Cambria" w:hAnsi="Cambria"/>
          <w:b/>
          <w:sz w:val="28"/>
        </w:rPr>
        <w:t>OXODOTREOTIDE)</w:t>
      </w:r>
      <w:r>
        <w:rPr>
          <w:rFonts w:ascii="Cambria" w:hAnsi="Cambria"/>
          <w:b/>
          <w:spacing w:val="-4"/>
          <w:sz w:val="28"/>
        </w:rPr>
        <w:t xml:space="preserve"> </w:t>
      </w:r>
      <w:r>
        <w:rPr>
          <w:rFonts w:ascii="Cambria" w:hAnsi="Cambria"/>
          <w:b/>
          <w:sz w:val="28"/>
        </w:rPr>
        <w:t>SOLUTION</w:t>
      </w:r>
      <w:r>
        <w:rPr>
          <w:rFonts w:ascii="Cambria" w:hAnsi="Cambria"/>
          <w:b/>
          <w:spacing w:val="-8"/>
          <w:sz w:val="28"/>
        </w:rPr>
        <w:t xml:space="preserve"> </w:t>
      </w:r>
      <w:r>
        <w:rPr>
          <w:rFonts w:ascii="Cambria" w:hAnsi="Cambria"/>
          <w:b/>
          <w:sz w:val="28"/>
        </w:rPr>
        <w:t>FOR</w:t>
      </w:r>
      <w:r>
        <w:rPr>
          <w:rFonts w:ascii="Cambria" w:hAnsi="Cambria"/>
          <w:b/>
          <w:spacing w:val="-10"/>
          <w:sz w:val="28"/>
        </w:rPr>
        <w:t xml:space="preserve"> </w:t>
      </w:r>
      <w:r>
        <w:rPr>
          <w:rFonts w:ascii="Cambria" w:hAnsi="Cambria"/>
          <w:b/>
          <w:sz w:val="28"/>
        </w:rPr>
        <w:t>INTRAVENOUS</w:t>
      </w:r>
      <w:r>
        <w:rPr>
          <w:rFonts w:ascii="Cambria" w:hAnsi="Cambria"/>
          <w:b/>
          <w:spacing w:val="-10"/>
          <w:sz w:val="28"/>
        </w:rPr>
        <w:t xml:space="preserve"> </w:t>
      </w:r>
      <w:r>
        <w:rPr>
          <w:rFonts w:ascii="Cambria" w:hAnsi="Cambria"/>
          <w:b/>
          <w:sz w:val="28"/>
        </w:rPr>
        <w:t>INFUSION</w:t>
      </w:r>
    </w:p>
    <w:p w14:paraId="1E9A1AF1" w14:textId="77777777" w:rsidR="00FE0DD6" w:rsidRDefault="00516457">
      <w:pPr>
        <w:pStyle w:val="Heading1"/>
        <w:numPr>
          <w:ilvl w:val="0"/>
          <w:numId w:val="7"/>
        </w:numPr>
        <w:tabs>
          <w:tab w:val="left" w:pos="455"/>
        </w:tabs>
        <w:spacing w:before="245"/>
        <w:ind w:hanging="432"/>
      </w:pPr>
      <w:bookmarkStart w:id="1" w:name="1_Name_of_the_medicine"/>
      <w:bookmarkEnd w:id="1"/>
      <w:r>
        <w:t>NAME</w:t>
      </w:r>
      <w:r>
        <w:rPr>
          <w:spacing w:val="-1"/>
        </w:rPr>
        <w:t xml:space="preserve"> </w:t>
      </w:r>
      <w:r>
        <w:t xml:space="preserve">OF THE </w:t>
      </w:r>
      <w:r>
        <w:rPr>
          <w:spacing w:val="-2"/>
        </w:rPr>
        <w:t>MEDICINE</w:t>
      </w:r>
    </w:p>
    <w:p w14:paraId="1E9A1AF2" w14:textId="77777777" w:rsidR="00FE0DD6" w:rsidRDefault="00516457">
      <w:pPr>
        <w:pStyle w:val="BodyText"/>
        <w:spacing w:before="180"/>
        <w:ind w:left="23"/>
      </w:pPr>
      <w:r>
        <w:rPr>
          <w:spacing w:val="-2"/>
          <w:w w:val="105"/>
        </w:rPr>
        <w:t>Lutetium</w:t>
      </w:r>
      <w:r>
        <w:rPr>
          <w:spacing w:val="-1"/>
          <w:w w:val="105"/>
        </w:rPr>
        <w:t xml:space="preserve"> </w:t>
      </w:r>
      <w:r>
        <w:rPr>
          <w:spacing w:val="-2"/>
          <w:w w:val="105"/>
        </w:rPr>
        <w:t>(</w:t>
      </w:r>
      <w:r>
        <w:rPr>
          <w:spacing w:val="-2"/>
          <w:w w:val="105"/>
          <w:vertAlign w:val="superscript"/>
        </w:rPr>
        <w:t>177</w:t>
      </w:r>
      <w:r>
        <w:rPr>
          <w:spacing w:val="-2"/>
          <w:w w:val="105"/>
        </w:rPr>
        <w:t>Lu)</w:t>
      </w:r>
      <w:r>
        <w:rPr>
          <w:spacing w:val="3"/>
          <w:w w:val="105"/>
        </w:rPr>
        <w:t xml:space="preserve"> </w:t>
      </w:r>
      <w:r>
        <w:rPr>
          <w:spacing w:val="-2"/>
          <w:w w:val="105"/>
        </w:rPr>
        <w:t>oxodotreotide</w:t>
      </w:r>
    </w:p>
    <w:p w14:paraId="1E9A1AF3" w14:textId="77777777" w:rsidR="00FE0DD6" w:rsidRDefault="00516457">
      <w:pPr>
        <w:pStyle w:val="Heading1"/>
        <w:numPr>
          <w:ilvl w:val="0"/>
          <w:numId w:val="7"/>
        </w:numPr>
        <w:tabs>
          <w:tab w:val="left" w:pos="455"/>
        </w:tabs>
        <w:spacing w:before="241"/>
        <w:ind w:hanging="432"/>
      </w:pPr>
      <w:bookmarkStart w:id="2" w:name="2_Qualitative_and_quantitative_compositi"/>
      <w:bookmarkEnd w:id="2"/>
      <w:r>
        <w:t>QUALITATIVE</w:t>
      </w:r>
      <w:r>
        <w:rPr>
          <w:spacing w:val="-9"/>
        </w:rPr>
        <w:t xml:space="preserve"> </w:t>
      </w:r>
      <w:r>
        <w:t>AND</w:t>
      </w:r>
      <w:r>
        <w:rPr>
          <w:spacing w:val="-6"/>
        </w:rPr>
        <w:t xml:space="preserve"> </w:t>
      </w:r>
      <w:r>
        <w:t>QUANTITATIVE</w:t>
      </w:r>
      <w:r>
        <w:rPr>
          <w:spacing w:val="-6"/>
        </w:rPr>
        <w:t xml:space="preserve"> </w:t>
      </w:r>
      <w:r>
        <w:rPr>
          <w:spacing w:val="-2"/>
        </w:rPr>
        <w:t>COMPOSITION</w:t>
      </w:r>
    </w:p>
    <w:p w14:paraId="1E9A1AF4" w14:textId="77777777" w:rsidR="00FE0DD6" w:rsidRDefault="00516457">
      <w:pPr>
        <w:pStyle w:val="BodyText"/>
        <w:spacing w:before="179"/>
        <w:ind w:left="23"/>
      </w:pPr>
      <w:r>
        <w:rPr>
          <w:w w:val="105"/>
        </w:rPr>
        <w:t>For</w:t>
      </w:r>
      <w:r>
        <w:rPr>
          <w:spacing w:val="-8"/>
          <w:w w:val="105"/>
        </w:rPr>
        <w:t xml:space="preserve"> </w:t>
      </w:r>
      <w:r>
        <w:rPr>
          <w:w w:val="105"/>
        </w:rPr>
        <w:t>the</w:t>
      </w:r>
      <w:r>
        <w:rPr>
          <w:spacing w:val="-7"/>
          <w:w w:val="105"/>
        </w:rPr>
        <w:t xml:space="preserve"> </w:t>
      </w:r>
      <w:r>
        <w:rPr>
          <w:w w:val="105"/>
        </w:rPr>
        <w:t>full</w:t>
      </w:r>
      <w:r>
        <w:rPr>
          <w:spacing w:val="-8"/>
          <w:w w:val="105"/>
        </w:rPr>
        <w:t xml:space="preserve"> </w:t>
      </w:r>
      <w:r>
        <w:rPr>
          <w:w w:val="105"/>
        </w:rPr>
        <w:t>list</w:t>
      </w:r>
      <w:r>
        <w:rPr>
          <w:spacing w:val="-10"/>
          <w:w w:val="105"/>
        </w:rPr>
        <w:t xml:space="preserve"> </w:t>
      </w:r>
      <w:r>
        <w:rPr>
          <w:w w:val="105"/>
        </w:rPr>
        <w:t>of</w:t>
      </w:r>
      <w:r>
        <w:rPr>
          <w:spacing w:val="-5"/>
          <w:w w:val="105"/>
        </w:rPr>
        <w:t xml:space="preserve"> </w:t>
      </w:r>
      <w:r>
        <w:rPr>
          <w:w w:val="105"/>
        </w:rPr>
        <w:t>excipients,</w:t>
      </w:r>
      <w:r>
        <w:rPr>
          <w:spacing w:val="-6"/>
          <w:w w:val="105"/>
        </w:rPr>
        <w:t xml:space="preserve"> </w:t>
      </w:r>
      <w:r>
        <w:rPr>
          <w:w w:val="105"/>
        </w:rPr>
        <w:t>see</w:t>
      </w:r>
      <w:r>
        <w:rPr>
          <w:spacing w:val="-7"/>
          <w:w w:val="105"/>
        </w:rPr>
        <w:t xml:space="preserve"> </w:t>
      </w:r>
      <w:r>
        <w:rPr>
          <w:w w:val="105"/>
        </w:rPr>
        <w:t>Section</w:t>
      </w:r>
      <w:r>
        <w:rPr>
          <w:spacing w:val="-6"/>
          <w:w w:val="105"/>
        </w:rPr>
        <w:t xml:space="preserve"> </w:t>
      </w:r>
      <w:r>
        <w:rPr>
          <w:w w:val="105"/>
        </w:rPr>
        <w:t>6.1</w:t>
      </w:r>
      <w:r>
        <w:rPr>
          <w:spacing w:val="-2"/>
          <w:w w:val="105"/>
        </w:rPr>
        <w:t xml:space="preserve"> </w:t>
      </w:r>
      <w:r>
        <w:rPr>
          <w:w w:val="105"/>
        </w:rPr>
        <w:t>List</w:t>
      </w:r>
      <w:r>
        <w:rPr>
          <w:spacing w:val="-5"/>
          <w:w w:val="105"/>
        </w:rPr>
        <w:t xml:space="preserve"> </w:t>
      </w:r>
      <w:r>
        <w:rPr>
          <w:w w:val="105"/>
        </w:rPr>
        <w:t>of</w:t>
      </w:r>
      <w:r>
        <w:rPr>
          <w:spacing w:val="-4"/>
          <w:w w:val="105"/>
        </w:rPr>
        <w:t xml:space="preserve"> </w:t>
      </w:r>
      <w:r>
        <w:rPr>
          <w:spacing w:val="-2"/>
          <w:w w:val="105"/>
        </w:rPr>
        <w:t>excipients.</w:t>
      </w:r>
    </w:p>
    <w:p w14:paraId="1E9A1AF5" w14:textId="77777777" w:rsidR="00FE0DD6" w:rsidRDefault="00516457">
      <w:pPr>
        <w:pStyle w:val="BodyText"/>
        <w:spacing w:before="260" w:line="247" w:lineRule="auto"/>
        <w:ind w:left="22" w:right="174"/>
        <w:jc w:val="both"/>
      </w:pPr>
      <w:r>
        <w:rPr>
          <w:w w:val="105"/>
        </w:rPr>
        <w:t>One</w:t>
      </w:r>
      <w:r>
        <w:rPr>
          <w:spacing w:val="-1"/>
          <w:w w:val="105"/>
        </w:rPr>
        <w:t xml:space="preserve"> </w:t>
      </w:r>
      <w:r>
        <w:rPr>
          <w:w w:val="105"/>
        </w:rPr>
        <w:t>mL</w:t>
      </w:r>
      <w:r>
        <w:rPr>
          <w:spacing w:val="-4"/>
          <w:w w:val="105"/>
        </w:rPr>
        <w:t xml:space="preserve"> </w:t>
      </w:r>
      <w:r>
        <w:rPr>
          <w:w w:val="105"/>
        </w:rPr>
        <w:t>of solution</w:t>
      </w:r>
      <w:r>
        <w:rPr>
          <w:spacing w:val="-6"/>
          <w:w w:val="105"/>
        </w:rPr>
        <w:t xml:space="preserve"> </w:t>
      </w:r>
      <w:r>
        <w:rPr>
          <w:w w:val="105"/>
        </w:rPr>
        <w:t>contains</w:t>
      </w:r>
      <w:r>
        <w:rPr>
          <w:spacing w:val="-4"/>
          <w:w w:val="105"/>
        </w:rPr>
        <w:t xml:space="preserve"> </w:t>
      </w:r>
      <w:r>
        <w:rPr>
          <w:w w:val="105"/>
        </w:rPr>
        <w:t>370</w:t>
      </w:r>
      <w:r>
        <w:rPr>
          <w:spacing w:val="-3"/>
          <w:w w:val="105"/>
        </w:rPr>
        <w:t xml:space="preserve"> </w:t>
      </w:r>
      <w:r>
        <w:rPr>
          <w:w w:val="105"/>
        </w:rPr>
        <w:t>MBq of</w:t>
      </w:r>
      <w:r>
        <w:rPr>
          <w:spacing w:val="-5"/>
          <w:w w:val="105"/>
        </w:rPr>
        <w:t xml:space="preserve"> </w:t>
      </w:r>
      <w:r>
        <w:rPr>
          <w:w w:val="105"/>
        </w:rPr>
        <w:t>lutetium</w:t>
      </w:r>
      <w:r>
        <w:rPr>
          <w:spacing w:val="-7"/>
          <w:w w:val="105"/>
        </w:rPr>
        <w:t xml:space="preserve"> </w:t>
      </w:r>
      <w:r>
        <w:rPr>
          <w:w w:val="105"/>
        </w:rPr>
        <w:t>(</w:t>
      </w:r>
      <w:r>
        <w:rPr>
          <w:w w:val="105"/>
          <w:vertAlign w:val="superscript"/>
        </w:rPr>
        <w:t>177</w:t>
      </w:r>
      <w:r>
        <w:rPr>
          <w:w w:val="105"/>
        </w:rPr>
        <w:t>Lu) oxodotreotide</w:t>
      </w:r>
      <w:r>
        <w:rPr>
          <w:spacing w:val="-7"/>
          <w:w w:val="105"/>
        </w:rPr>
        <w:t xml:space="preserve"> </w:t>
      </w:r>
      <w:r>
        <w:rPr>
          <w:w w:val="105"/>
        </w:rPr>
        <w:t>at</w:t>
      </w:r>
      <w:r>
        <w:rPr>
          <w:spacing w:val="-5"/>
          <w:w w:val="105"/>
        </w:rPr>
        <w:t xml:space="preserve"> </w:t>
      </w:r>
      <w:r>
        <w:rPr>
          <w:w w:val="105"/>
        </w:rPr>
        <w:t>the</w:t>
      </w:r>
      <w:r>
        <w:rPr>
          <w:spacing w:val="-1"/>
          <w:w w:val="105"/>
        </w:rPr>
        <w:t xml:space="preserve"> </w:t>
      </w:r>
      <w:r>
        <w:rPr>
          <w:w w:val="105"/>
        </w:rPr>
        <w:t>date</w:t>
      </w:r>
      <w:r>
        <w:rPr>
          <w:spacing w:val="-7"/>
          <w:w w:val="105"/>
        </w:rPr>
        <w:t xml:space="preserve"> </w:t>
      </w:r>
      <w:r>
        <w:rPr>
          <w:w w:val="105"/>
        </w:rPr>
        <w:t>and</w:t>
      </w:r>
      <w:r>
        <w:rPr>
          <w:spacing w:val="-6"/>
          <w:w w:val="105"/>
        </w:rPr>
        <w:t xml:space="preserve"> </w:t>
      </w:r>
      <w:r>
        <w:rPr>
          <w:w w:val="105"/>
        </w:rPr>
        <w:t>time of calibration.</w:t>
      </w:r>
    </w:p>
    <w:p w14:paraId="1E9A1AF6" w14:textId="77777777" w:rsidR="00FE0DD6" w:rsidRDefault="00516457">
      <w:pPr>
        <w:pStyle w:val="BodyText"/>
        <w:spacing w:before="120" w:line="252" w:lineRule="auto"/>
        <w:ind w:left="22" w:right="174"/>
        <w:jc w:val="both"/>
      </w:pPr>
      <w:r>
        <w:rPr>
          <w:w w:val="105"/>
        </w:rPr>
        <w:t>The</w:t>
      </w:r>
      <w:r>
        <w:rPr>
          <w:spacing w:val="-9"/>
          <w:w w:val="105"/>
        </w:rPr>
        <w:t xml:space="preserve"> </w:t>
      </w:r>
      <w:r>
        <w:rPr>
          <w:w w:val="105"/>
        </w:rPr>
        <w:t>total</w:t>
      </w:r>
      <w:r>
        <w:rPr>
          <w:spacing w:val="-9"/>
          <w:w w:val="105"/>
        </w:rPr>
        <w:t xml:space="preserve"> </w:t>
      </w:r>
      <w:r>
        <w:rPr>
          <w:w w:val="105"/>
        </w:rPr>
        <w:t>amount</w:t>
      </w:r>
      <w:r>
        <w:rPr>
          <w:spacing w:val="-5"/>
          <w:w w:val="105"/>
        </w:rPr>
        <w:t xml:space="preserve"> </w:t>
      </w:r>
      <w:r>
        <w:rPr>
          <w:w w:val="105"/>
        </w:rPr>
        <w:t>of</w:t>
      </w:r>
      <w:r>
        <w:rPr>
          <w:spacing w:val="-12"/>
          <w:w w:val="105"/>
        </w:rPr>
        <w:t xml:space="preserve"> </w:t>
      </w:r>
      <w:r>
        <w:rPr>
          <w:w w:val="105"/>
        </w:rPr>
        <w:t>radioactivity</w:t>
      </w:r>
      <w:r>
        <w:rPr>
          <w:spacing w:val="-11"/>
          <w:w w:val="105"/>
        </w:rPr>
        <w:t xml:space="preserve"> </w:t>
      </w:r>
      <w:r>
        <w:rPr>
          <w:w w:val="105"/>
        </w:rPr>
        <w:t>per</w:t>
      </w:r>
      <w:r>
        <w:rPr>
          <w:spacing w:val="-8"/>
          <w:w w:val="105"/>
        </w:rPr>
        <w:t xml:space="preserve"> </w:t>
      </w:r>
      <w:r>
        <w:rPr>
          <w:w w:val="105"/>
        </w:rPr>
        <w:t>single-dose</w:t>
      </w:r>
      <w:r>
        <w:rPr>
          <w:spacing w:val="-14"/>
          <w:w w:val="105"/>
        </w:rPr>
        <w:t xml:space="preserve"> </w:t>
      </w:r>
      <w:r>
        <w:rPr>
          <w:w w:val="105"/>
        </w:rPr>
        <w:t>vial</w:t>
      </w:r>
      <w:r>
        <w:rPr>
          <w:spacing w:val="-14"/>
          <w:w w:val="105"/>
        </w:rPr>
        <w:t xml:space="preserve"> </w:t>
      </w:r>
      <w:r>
        <w:rPr>
          <w:w w:val="105"/>
        </w:rPr>
        <w:t>is</w:t>
      </w:r>
      <w:r>
        <w:rPr>
          <w:spacing w:val="-10"/>
          <w:w w:val="105"/>
        </w:rPr>
        <w:t xml:space="preserve"> </w:t>
      </w:r>
      <w:r>
        <w:rPr>
          <w:w w:val="105"/>
        </w:rPr>
        <w:t>7400</w:t>
      </w:r>
      <w:r>
        <w:rPr>
          <w:spacing w:val="-10"/>
          <w:w w:val="105"/>
        </w:rPr>
        <w:t xml:space="preserve"> </w:t>
      </w:r>
      <w:r>
        <w:rPr>
          <w:w w:val="105"/>
        </w:rPr>
        <w:t>MBq</w:t>
      </w:r>
      <w:r>
        <w:rPr>
          <w:spacing w:val="-13"/>
          <w:w w:val="105"/>
        </w:rPr>
        <w:t xml:space="preserve"> </w:t>
      </w:r>
      <w:r>
        <w:rPr>
          <w:w w:val="105"/>
        </w:rPr>
        <w:t>±</w:t>
      </w:r>
      <w:r>
        <w:rPr>
          <w:spacing w:val="-14"/>
          <w:w w:val="105"/>
        </w:rPr>
        <w:t xml:space="preserve"> </w:t>
      </w:r>
      <w:r>
        <w:rPr>
          <w:w w:val="105"/>
        </w:rPr>
        <w:t>10%</w:t>
      </w:r>
      <w:r>
        <w:rPr>
          <w:spacing w:val="-9"/>
          <w:w w:val="105"/>
        </w:rPr>
        <w:t xml:space="preserve"> </w:t>
      </w:r>
      <w:r>
        <w:rPr>
          <w:w w:val="105"/>
        </w:rPr>
        <w:t>at</w:t>
      </w:r>
      <w:r>
        <w:rPr>
          <w:spacing w:val="-5"/>
          <w:w w:val="105"/>
        </w:rPr>
        <w:t xml:space="preserve"> </w:t>
      </w:r>
      <w:r>
        <w:rPr>
          <w:w w:val="105"/>
        </w:rPr>
        <w:t>the</w:t>
      </w:r>
      <w:r>
        <w:rPr>
          <w:spacing w:val="-8"/>
          <w:w w:val="105"/>
        </w:rPr>
        <w:t xml:space="preserve"> </w:t>
      </w:r>
      <w:r>
        <w:rPr>
          <w:w w:val="105"/>
        </w:rPr>
        <w:t>date</w:t>
      </w:r>
      <w:r>
        <w:rPr>
          <w:spacing w:val="-14"/>
          <w:w w:val="105"/>
        </w:rPr>
        <w:t xml:space="preserve"> </w:t>
      </w:r>
      <w:r>
        <w:rPr>
          <w:w w:val="105"/>
        </w:rPr>
        <w:t>and</w:t>
      </w:r>
      <w:r>
        <w:rPr>
          <w:spacing w:val="-7"/>
          <w:w w:val="105"/>
        </w:rPr>
        <w:t xml:space="preserve"> </w:t>
      </w:r>
      <w:r>
        <w:rPr>
          <w:w w:val="105"/>
        </w:rPr>
        <w:t xml:space="preserve">time of infusion. Given the fixed volumetric activity of 370 MBq/mL at the date and time of </w:t>
      </w:r>
      <w:r>
        <w:t xml:space="preserve">calibration, the volume of the solution in the vial ranges between 20.5 and 25.0 mL to provide </w:t>
      </w:r>
      <w:r>
        <w:rPr>
          <w:w w:val="105"/>
        </w:rPr>
        <w:t>the required amount of radioactivity at the date and time of infusion.</w:t>
      </w:r>
    </w:p>
    <w:p w14:paraId="1E9A1AF7" w14:textId="77777777" w:rsidR="00FE0DD6" w:rsidRDefault="00FE0DD6">
      <w:pPr>
        <w:pStyle w:val="BodyText"/>
        <w:spacing w:before="120"/>
      </w:pPr>
    </w:p>
    <w:p w14:paraId="1E9A1AF8" w14:textId="77777777" w:rsidR="00FE0DD6" w:rsidRDefault="00516457">
      <w:pPr>
        <w:pStyle w:val="Heading1"/>
        <w:numPr>
          <w:ilvl w:val="0"/>
          <w:numId w:val="7"/>
        </w:numPr>
        <w:tabs>
          <w:tab w:val="left" w:pos="455"/>
        </w:tabs>
        <w:ind w:hanging="432"/>
      </w:pPr>
      <w:bookmarkStart w:id="3" w:name="3_Pharmaceutical_form"/>
      <w:bookmarkEnd w:id="3"/>
      <w:r>
        <w:t>PHARMACEUTICAL</w:t>
      </w:r>
      <w:r>
        <w:rPr>
          <w:spacing w:val="-10"/>
        </w:rPr>
        <w:t xml:space="preserve"> </w:t>
      </w:r>
      <w:r>
        <w:rPr>
          <w:spacing w:val="-4"/>
        </w:rPr>
        <w:t>FORM</w:t>
      </w:r>
    </w:p>
    <w:p w14:paraId="1E9A1AF9" w14:textId="77777777" w:rsidR="00FE0DD6" w:rsidRDefault="00516457">
      <w:pPr>
        <w:pStyle w:val="BodyText"/>
        <w:spacing w:before="180"/>
        <w:ind w:left="23"/>
      </w:pPr>
      <w:r>
        <w:rPr>
          <w:u w:val="single"/>
        </w:rPr>
        <w:t>Solution</w:t>
      </w:r>
      <w:r>
        <w:rPr>
          <w:spacing w:val="28"/>
          <w:u w:val="single"/>
        </w:rPr>
        <w:t xml:space="preserve"> </w:t>
      </w:r>
      <w:r>
        <w:rPr>
          <w:u w:val="single"/>
        </w:rPr>
        <w:t>for</w:t>
      </w:r>
      <w:r>
        <w:rPr>
          <w:spacing w:val="26"/>
          <w:u w:val="single"/>
        </w:rPr>
        <w:t xml:space="preserve"> </w:t>
      </w:r>
      <w:r>
        <w:rPr>
          <w:u w:val="single"/>
        </w:rPr>
        <w:t>intravenous</w:t>
      </w:r>
      <w:r>
        <w:rPr>
          <w:spacing w:val="21"/>
          <w:u w:val="single"/>
        </w:rPr>
        <w:t xml:space="preserve"> </w:t>
      </w:r>
      <w:r>
        <w:rPr>
          <w:spacing w:val="-2"/>
          <w:u w:val="single"/>
        </w:rPr>
        <w:t>infusion</w:t>
      </w:r>
    </w:p>
    <w:p w14:paraId="1E9A1AFA" w14:textId="77777777" w:rsidR="00FE0DD6" w:rsidRDefault="00516457">
      <w:pPr>
        <w:pStyle w:val="BodyText"/>
        <w:spacing w:before="259"/>
        <w:ind w:left="23"/>
      </w:pPr>
      <w:r>
        <w:rPr>
          <w:w w:val="105"/>
        </w:rPr>
        <w:t>LUTATHERA</w:t>
      </w:r>
      <w:r>
        <w:rPr>
          <w:spacing w:val="-12"/>
          <w:w w:val="105"/>
        </w:rPr>
        <w:t xml:space="preserve"> </w:t>
      </w:r>
      <w:r>
        <w:rPr>
          <w:w w:val="105"/>
        </w:rPr>
        <w:t>is</w:t>
      </w:r>
      <w:r>
        <w:rPr>
          <w:spacing w:val="-10"/>
          <w:w w:val="105"/>
        </w:rPr>
        <w:t xml:space="preserve"> </w:t>
      </w:r>
      <w:r>
        <w:rPr>
          <w:w w:val="105"/>
        </w:rPr>
        <w:t>a</w:t>
      </w:r>
      <w:r>
        <w:rPr>
          <w:spacing w:val="-3"/>
          <w:w w:val="105"/>
        </w:rPr>
        <w:t xml:space="preserve"> </w:t>
      </w:r>
      <w:r>
        <w:rPr>
          <w:w w:val="105"/>
        </w:rPr>
        <w:t>clear,</w:t>
      </w:r>
      <w:r>
        <w:rPr>
          <w:spacing w:val="-7"/>
          <w:w w:val="105"/>
        </w:rPr>
        <w:t xml:space="preserve"> </w:t>
      </w:r>
      <w:r>
        <w:rPr>
          <w:w w:val="105"/>
        </w:rPr>
        <w:t>colourless</w:t>
      </w:r>
      <w:r>
        <w:rPr>
          <w:spacing w:val="-3"/>
          <w:w w:val="105"/>
        </w:rPr>
        <w:t xml:space="preserve"> </w:t>
      </w:r>
      <w:r>
        <w:rPr>
          <w:w w:val="105"/>
        </w:rPr>
        <w:t>to</w:t>
      </w:r>
      <w:r>
        <w:rPr>
          <w:spacing w:val="-8"/>
          <w:w w:val="105"/>
        </w:rPr>
        <w:t xml:space="preserve"> </w:t>
      </w:r>
      <w:r>
        <w:rPr>
          <w:w w:val="105"/>
        </w:rPr>
        <w:t>slightly</w:t>
      </w:r>
      <w:r>
        <w:rPr>
          <w:spacing w:val="-10"/>
          <w:w w:val="105"/>
        </w:rPr>
        <w:t xml:space="preserve"> </w:t>
      </w:r>
      <w:r>
        <w:rPr>
          <w:w w:val="105"/>
        </w:rPr>
        <w:t>yellow</w:t>
      </w:r>
      <w:r>
        <w:rPr>
          <w:spacing w:val="-2"/>
          <w:w w:val="105"/>
        </w:rPr>
        <w:t xml:space="preserve"> </w:t>
      </w:r>
      <w:r>
        <w:rPr>
          <w:w w:val="105"/>
        </w:rPr>
        <w:t>solution</w:t>
      </w:r>
      <w:r>
        <w:rPr>
          <w:spacing w:val="-6"/>
          <w:w w:val="105"/>
        </w:rPr>
        <w:t xml:space="preserve"> </w:t>
      </w:r>
      <w:r>
        <w:rPr>
          <w:w w:val="105"/>
        </w:rPr>
        <w:t>with</w:t>
      </w:r>
      <w:r>
        <w:rPr>
          <w:spacing w:val="-14"/>
          <w:w w:val="105"/>
        </w:rPr>
        <w:t xml:space="preserve"> </w:t>
      </w:r>
      <w:r>
        <w:rPr>
          <w:w w:val="105"/>
        </w:rPr>
        <w:t>a</w:t>
      </w:r>
      <w:r>
        <w:rPr>
          <w:spacing w:val="-3"/>
          <w:w w:val="105"/>
        </w:rPr>
        <w:t xml:space="preserve"> </w:t>
      </w:r>
      <w:r>
        <w:rPr>
          <w:w w:val="105"/>
        </w:rPr>
        <w:t>pH</w:t>
      </w:r>
      <w:r>
        <w:rPr>
          <w:spacing w:val="-2"/>
          <w:w w:val="105"/>
        </w:rPr>
        <w:t xml:space="preserve"> </w:t>
      </w:r>
      <w:r>
        <w:rPr>
          <w:w w:val="105"/>
        </w:rPr>
        <w:t>range</w:t>
      </w:r>
      <w:r>
        <w:rPr>
          <w:spacing w:val="-1"/>
          <w:w w:val="105"/>
        </w:rPr>
        <w:t xml:space="preserve"> </w:t>
      </w:r>
      <w:r>
        <w:rPr>
          <w:w w:val="105"/>
        </w:rPr>
        <w:t>of</w:t>
      </w:r>
      <w:r>
        <w:rPr>
          <w:spacing w:val="-12"/>
          <w:w w:val="105"/>
        </w:rPr>
        <w:t xml:space="preserve"> </w:t>
      </w:r>
      <w:r>
        <w:rPr>
          <w:w w:val="105"/>
        </w:rPr>
        <w:t>4.5</w:t>
      </w:r>
      <w:r>
        <w:rPr>
          <w:spacing w:val="-9"/>
          <w:w w:val="105"/>
        </w:rPr>
        <w:t xml:space="preserve"> </w:t>
      </w:r>
      <w:r>
        <w:rPr>
          <w:w w:val="105"/>
        </w:rPr>
        <w:t>to</w:t>
      </w:r>
      <w:r>
        <w:rPr>
          <w:spacing w:val="-13"/>
          <w:w w:val="105"/>
        </w:rPr>
        <w:t xml:space="preserve"> </w:t>
      </w:r>
      <w:r>
        <w:rPr>
          <w:spacing w:val="-4"/>
          <w:w w:val="105"/>
        </w:rPr>
        <w:t>6.0.</w:t>
      </w:r>
    </w:p>
    <w:p w14:paraId="1E9A1AFB" w14:textId="77777777" w:rsidR="00FE0DD6" w:rsidRDefault="00FE0DD6">
      <w:pPr>
        <w:pStyle w:val="BodyText"/>
        <w:spacing w:before="111"/>
      </w:pPr>
    </w:p>
    <w:p w14:paraId="1E9A1AFC" w14:textId="77777777" w:rsidR="00FE0DD6" w:rsidRDefault="00516457">
      <w:pPr>
        <w:pStyle w:val="Heading1"/>
        <w:numPr>
          <w:ilvl w:val="0"/>
          <w:numId w:val="7"/>
        </w:numPr>
        <w:tabs>
          <w:tab w:val="left" w:pos="455"/>
        </w:tabs>
        <w:ind w:hanging="432"/>
      </w:pPr>
      <w:bookmarkStart w:id="4" w:name="4_Clinical_particulars"/>
      <w:bookmarkEnd w:id="4"/>
      <w:r>
        <w:t>CLINICAL</w:t>
      </w:r>
      <w:r>
        <w:rPr>
          <w:spacing w:val="-1"/>
        </w:rPr>
        <w:t xml:space="preserve"> </w:t>
      </w:r>
      <w:r>
        <w:rPr>
          <w:spacing w:val="-2"/>
        </w:rPr>
        <w:t>PARTICULARS</w:t>
      </w:r>
    </w:p>
    <w:p w14:paraId="1E9A1AFD" w14:textId="77777777" w:rsidR="00FE0DD6" w:rsidRDefault="00516457">
      <w:pPr>
        <w:pStyle w:val="Heading2"/>
        <w:numPr>
          <w:ilvl w:val="1"/>
          <w:numId w:val="7"/>
        </w:numPr>
        <w:tabs>
          <w:tab w:val="left" w:pos="598"/>
        </w:tabs>
        <w:spacing w:before="187"/>
        <w:ind w:hanging="575"/>
      </w:pPr>
      <w:bookmarkStart w:id="5" w:name="4.1_Therapeutic_indications"/>
      <w:bookmarkEnd w:id="5"/>
      <w:r>
        <w:rPr>
          <w:smallCaps/>
          <w:spacing w:val="2"/>
        </w:rPr>
        <w:t>Therapeutic</w:t>
      </w:r>
      <w:r>
        <w:rPr>
          <w:smallCaps/>
          <w:spacing w:val="36"/>
        </w:rPr>
        <w:t xml:space="preserve"> </w:t>
      </w:r>
      <w:r>
        <w:rPr>
          <w:smallCaps/>
          <w:spacing w:val="-2"/>
        </w:rPr>
        <w:t>indications</w:t>
      </w:r>
    </w:p>
    <w:p w14:paraId="1E9A1AFE" w14:textId="77777777" w:rsidR="00FE0DD6" w:rsidRDefault="00516457">
      <w:pPr>
        <w:pStyle w:val="BodyText"/>
        <w:spacing w:before="169" w:line="290" w:lineRule="auto"/>
        <w:ind w:left="23" w:right="56"/>
      </w:pPr>
      <w:r>
        <w:rPr>
          <w:w w:val="105"/>
        </w:rPr>
        <w:t xml:space="preserve">LUTATHERA is indicated for the treatment of somatostatin receptor-positive </w:t>
      </w:r>
      <w:r>
        <w:t>gastroenteropancreatic</w:t>
      </w:r>
      <w:r>
        <w:rPr>
          <w:spacing w:val="40"/>
        </w:rPr>
        <w:t xml:space="preserve"> </w:t>
      </w:r>
      <w:r>
        <w:t>neuroendocrine</w:t>
      </w:r>
      <w:r>
        <w:rPr>
          <w:spacing w:val="40"/>
        </w:rPr>
        <w:t xml:space="preserve"> </w:t>
      </w:r>
      <w:r>
        <w:t>tumours (GEP-NETs), including</w:t>
      </w:r>
      <w:r>
        <w:rPr>
          <w:spacing w:val="40"/>
        </w:rPr>
        <w:t xml:space="preserve"> </w:t>
      </w:r>
      <w:r>
        <w:t>foregut,</w:t>
      </w:r>
      <w:r>
        <w:rPr>
          <w:spacing w:val="40"/>
        </w:rPr>
        <w:t xml:space="preserve"> </w:t>
      </w:r>
      <w:r>
        <w:t>midgut,</w:t>
      </w:r>
      <w:r>
        <w:rPr>
          <w:spacing w:val="40"/>
        </w:rPr>
        <w:t xml:space="preserve"> </w:t>
      </w:r>
      <w:r>
        <w:t xml:space="preserve">and </w:t>
      </w:r>
      <w:r>
        <w:rPr>
          <w:w w:val="105"/>
        </w:rPr>
        <w:t>hindgut neuroendocrine tumours in adults.</w:t>
      </w:r>
    </w:p>
    <w:p w14:paraId="1E9A1AFF" w14:textId="77777777" w:rsidR="00FE0DD6" w:rsidRDefault="00516457">
      <w:pPr>
        <w:pStyle w:val="Heading2"/>
        <w:numPr>
          <w:ilvl w:val="1"/>
          <w:numId w:val="7"/>
        </w:numPr>
        <w:tabs>
          <w:tab w:val="left" w:pos="599"/>
        </w:tabs>
        <w:spacing w:before="191"/>
        <w:ind w:left="599"/>
      </w:pPr>
      <w:bookmarkStart w:id="6" w:name="4.2_Dose_and_method_of_administration"/>
      <w:bookmarkEnd w:id="6"/>
      <w:r>
        <w:rPr>
          <w:smallCaps/>
          <w:w w:val="105"/>
        </w:rPr>
        <w:t>Dose</w:t>
      </w:r>
      <w:r>
        <w:rPr>
          <w:smallCaps/>
          <w:spacing w:val="-2"/>
          <w:w w:val="105"/>
        </w:rPr>
        <w:t xml:space="preserve"> </w:t>
      </w:r>
      <w:r>
        <w:rPr>
          <w:smallCaps/>
          <w:w w:val="105"/>
        </w:rPr>
        <w:t>and</w:t>
      </w:r>
      <w:r>
        <w:rPr>
          <w:smallCaps/>
          <w:spacing w:val="-4"/>
          <w:w w:val="105"/>
        </w:rPr>
        <w:t xml:space="preserve"> </w:t>
      </w:r>
      <w:r>
        <w:rPr>
          <w:smallCaps/>
          <w:w w:val="105"/>
        </w:rPr>
        <w:t>method</w:t>
      </w:r>
      <w:r>
        <w:rPr>
          <w:smallCaps/>
          <w:spacing w:val="3"/>
          <w:w w:val="105"/>
        </w:rPr>
        <w:t xml:space="preserve"> </w:t>
      </w:r>
      <w:r>
        <w:rPr>
          <w:smallCaps/>
          <w:w w:val="105"/>
        </w:rPr>
        <w:t>of</w:t>
      </w:r>
      <w:r>
        <w:rPr>
          <w:smallCaps/>
          <w:spacing w:val="-3"/>
          <w:w w:val="105"/>
        </w:rPr>
        <w:t xml:space="preserve"> </w:t>
      </w:r>
      <w:r>
        <w:rPr>
          <w:smallCaps/>
          <w:spacing w:val="-2"/>
          <w:w w:val="105"/>
        </w:rPr>
        <w:t>administration</w:t>
      </w:r>
    </w:p>
    <w:p w14:paraId="1E9A1B00" w14:textId="77777777" w:rsidR="00FE0DD6" w:rsidRDefault="00FE0DD6">
      <w:pPr>
        <w:pStyle w:val="BodyText"/>
        <w:spacing w:before="76"/>
        <w:rPr>
          <w:rFonts w:ascii="Cambria"/>
          <w:b/>
          <w:sz w:val="18"/>
        </w:rPr>
      </w:pPr>
    </w:p>
    <w:p w14:paraId="1E9A1B01" w14:textId="77777777" w:rsidR="00FE0DD6" w:rsidRDefault="00516457">
      <w:pPr>
        <w:ind w:left="23"/>
        <w:rPr>
          <w:rFonts w:ascii="Cambria"/>
          <w:b/>
        </w:rPr>
      </w:pPr>
      <w:r>
        <w:rPr>
          <w:rFonts w:ascii="Cambria"/>
          <w:b/>
        </w:rPr>
        <w:t>Important</w:t>
      </w:r>
      <w:r>
        <w:rPr>
          <w:rFonts w:ascii="Cambria"/>
          <w:b/>
          <w:spacing w:val="-8"/>
        </w:rPr>
        <w:t xml:space="preserve"> </w:t>
      </w:r>
      <w:r>
        <w:rPr>
          <w:rFonts w:ascii="Cambria"/>
          <w:b/>
        </w:rPr>
        <w:t>safety</w:t>
      </w:r>
      <w:r>
        <w:rPr>
          <w:rFonts w:ascii="Cambria"/>
          <w:b/>
          <w:spacing w:val="-2"/>
        </w:rPr>
        <w:t xml:space="preserve"> instructions</w:t>
      </w:r>
    </w:p>
    <w:p w14:paraId="1E9A1B02" w14:textId="77777777" w:rsidR="00FE0DD6" w:rsidRDefault="00516457">
      <w:pPr>
        <w:pStyle w:val="BodyText"/>
        <w:spacing w:before="129" w:line="249" w:lineRule="auto"/>
        <w:ind w:left="23"/>
      </w:pPr>
      <w:r>
        <w:rPr>
          <w:w w:val="105"/>
        </w:rPr>
        <w:t>LUTATHERA is a radiopharmaceutical and should be handled with appropriate safety measures</w:t>
      </w:r>
      <w:r>
        <w:rPr>
          <w:spacing w:val="-10"/>
          <w:w w:val="105"/>
        </w:rPr>
        <w:t xml:space="preserve"> </w:t>
      </w:r>
      <w:r>
        <w:rPr>
          <w:w w:val="105"/>
        </w:rPr>
        <w:t>to</w:t>
      </w:r>
      <w:r>
        <w:rPr>
          <w:spacing w:val="-10"/>
          <w:w w:val="105"/>
        </w:rPr>
        <w:t xml:space="preserve"> </w:t>
      </w:r>
      <w:r>
        <w:rPr>
          <w:w w:val="105"/>
        </w:rPr>
        <w:t>minimise</w:t>
      </w:r>
      <w:r>
        <w:rPr>
          <w:spacing w:val="-10"/>
          <w:w w:val="105"/>
        </w:rPr>
        <w:t xml:space="preserve"> </w:t>
      </w:r>
      <w:r>
        <w:rPr>
          <w:w w:val="105"/>
        </w:rPr>
        <w:t>radiation</w:t>
      </w:r>
      <w:r>
        <w:rPr>
          <w:spacing w:val="-9"/>
          <w:w w:val="105"/>
        </w:rPr>
        <w:t xml:space="preserve"> </w:t>
      </w:r>
      <w:r>
        <w:rPr>
          <w:w w:val="105"/>
        </w:rPr>
        <w:t>exposure</w:t>
      </w:r>
      <w:r>
        <w:rPr>
          <w:spacing w:val="-14"/>
          <w:w w:val="105"/>
        </w:rPr>
        <w:t xml:space="preserve"> </w:t>
      </w:r>
      <w:r>
        <w:rPr>
          <w:w w:val="105"/>
        </w:rPr>
        <w:t>in</w:t>
      </w:r>
      <w:r>
        <w:rPr>
          <w:spacing w:val="-9"/>
          <w:w w:val="105"/>
        </w:rPr>
        <w:t xml:space="preserve"> </w:t>
      </w:r>
      <w:r>
        <w:rPr>
          <w:w w:val="105"/>
        </w:rPr>
        <w:t>accordance</w:t>
      </w:r>
      <w:r>
        <w:rPr>
          <w:spacing w:val="-14"/>
          <w:w w:val="105"/>
        </w:rPr>
        <w:t xml:space="preserve"> </w:t>
      </w:r>
      <w:r>
        <w:rPr>
          <w:w w:val="105"/>
        </w:rPr>
        <w:t>with</w:t>
      </w:r>
      <w:r>
        <w:rPr>
          <w:spacing w:val="-9"/>
          <w:w w:val="105"/>
        </w:rPr>
        <w:t xml:space="preserve"> </w:t>
      </w:r>
      <w:r>
        <w:rPr>
          <w:w w:val="105"/>
        </w:rPr>
        <w:t>national</w:t>
      </w:r>
      <w:r>
        <w:rPr>
          <w:spacing w:val="-5"/>
          <w:w w:val="105"/>
        </w:rPr>
        <w:t xml:space="preserve"> </w:t>
      </w:r>
      <w:r>
        <w:rPr>
          <w:w w:val="105"/>
        </w:rPr>
        <w:t>regulations</w:t>
      </w:r>
      <w:r>
        <w:rPr>
          <w:spacing w:val="-12"/>
          <w:w w:val="105"/>
        </w:rPr>
        <w:t xml:space="preserve"> </w:t>
      </w:r>
      <w:r>
        <w:rPr>
          <w:w w:val="105"/>
        </w:rPr>
        <w:t>and/or institutional guidelines (see section 4.4 Special Warnings and Precautions for Use).</w:t>
      </w:r>
    </w:p>
    <w:p w14:paraId="1E9A1B03" w14:textId="77777777" w:rsidR="00FE0DD6" w:rsidRDefault="00516457">
      <w:pPr>
        <w:pStyle w:val="BodyText"/>
        <w:spacing w:before="2" w:line="252" w:lineRule="auto"/>
        <w:ind w:left="23" w:right="182"/>
      </w:pPr>
      <w:r>
        <w:rPr>
          <w:w w:val="105"/>
        </w:rPr>
        <w:t>Waterproof</w:t>
      </w:r>
      <w:r>
        <w:rPr>
          <w:spacing w:val="-11"/>
          <w:w w:val="105"/>
        </w:rPr>
        <w:t xml:space="preserve"> </w:t>
      </w:r>
      <w:r>
        <w:rPr>
          <w:w w:val="105"/>
        </w:rPr>
        <w:t>gloves</w:t>
      </w:r>
      <w:r>
        <w:rPr>
          <w:spacing w:val="-13"/>
          <w:w w:val="105"/>
        </w:rPr>
        <w:t xml:space="preserve"> </w:t>
      </w:r>
      <w:r>
        <w:rPr>
          <w:w w:val="105"/>
        </w:rPr>
        <w:t>and</w:t>
      </w:r>
      <w:r>
        <w:rPr>
          <w:spacing w:val="-9"/>
          <w:w w:val="105"/>
        </w:rPr>
        <w:t xml:space="preserve"> </w:t>
      </w:r>
      <w:r>
        <w:rPr>
          <w:w w:val="105"/>
        </w:rPr>
        <w:t>effective</w:t>
      </w:r>
      <w:r>
        <w:rPr>
          <w:spacing w:val="-14"/>
          <w:w w:val="105"/>
        </w:rPr>
        <w:t xml:space="preserve"> </w:t>
      </w:r>
      <w:r>
        <w:rPr>
          <w:w w:val="105"/>
        </w:rPr>
        <w:t>radiation</w:t>
      </w:r>
      <w:r>
        <w:rPr>
          <w:spacing w:val="-14"/>
          <w:w w:val="105"/>
        </w:rPr>
        <w:t xml:space="preserve"> </w:t>
      </w:r>
      <w:r>
        <w:rPr>
          <w:w w:val="105"/>
        </w:rPr>
        <w:t>shielding</w:t>
      </w:r>
      <w:r>
        <w:rPr>
          <w:spacing w:val="-4"/>
          <w:w w:val="105"/>
        </w:rPr>
        <w:t xml:space="preserve"> </w:t>
      </w:r>
      <w:r>
        <w:rPr>
          <w:w w:val="105"/>
        </w:rPr>
        <w:t>should</w:t>
      </w:r>
      <w:r>
        <w:rPr>
          <w:spacing w:val="-9"/>
          <w:w w:val="105"/>
        </w:rPr>
        <w:t xml:space="preserve"> </w:t>
      </w:r>
      <w:r>
        <w:rPr>
          <w:w w:val="105"/>
        </w:rPr>
        <w:t>be</w:t>
      </w:r>
      <w:r>
        <w:rPr>
          <w:spacing w:val="-10"/>
          <w:w w:val="105"/>
        </w:rPr>
        <w:t xml:space="preserve"> </w:t>
      </w:r>
      <w:r>
        <w:rPr>
          <w:w w:val="105"/>
        </w:rPr>
        <w:t>used</w:t>
      </w:r>
      <w:r>
        <w:rPr>
          <w:spacing w:val="-9"/>
          <w:w w:val="105"/>
        </w:rPr>
        <w:t xml:space="preserve"> </w:t>
      </w:r>
      <w:r>
        <w:rPr>
          <w:w w:val="105"/>
        </w:rPr>
        <w:t>when</w:t>
      </w:r>
      <w:r>
        <w:rPr>
          <w:spacing w:val="-9"/>
          <w:w w:val="105"/>
        </w:rPr>
        <w:t xml:space="preserve"> </w:t>
      </w:r>
      <w:r>
        <w:rPr>
          <w:w w:val="105"/>
        </w:rPr>
        <w:t>handling LUTATHERA (see section 6.6 Special Precautions for Disposal).</w:t>
      </w:r>
    </w:p>
    <w:p w14:paraId="1E9A1B05" w14:textId="77777777" w:rsidR="00FE0DD6" w:rsidRDefault="00516457">
      <w:pPr>
        <w:pStyle w:val="BodyText"/>
        <w:spacing w:before="43" w:line="249" w:lineRule="auto"/>
        <w:ind w:left="22" w:right="182"/>
      </w:pPr>
      <w:r>
        <w:rPr>
          <w:w w:val="105"/>
        </w:rPr>
        <w:t>Radiopharmaceuticals, including LUTATHERA,</w:t>
      </w:r>
      <w:r>
        <w:rPr>
          <w:spacing w:val="-3"/>
          <w:w w:val="105"/>
        </w:rPr>
        <w:t xml:space="preserve"> </w:t>
      </w:r>
      <w:r>
        <w:rPr>
          <w:w w:val="105"/>
        </w:rPr>
        <w:t>should be used by or under the control of physicians who are qualified by specific training and experienced in the</w:t>
      </w:r>
      <w:r>
        <w:rPr>
          <w:spacing w:val="-2"/>
          <w:w w:val="105"/>
        </w:rPr>
        <w:t xml:space="preserve"> </w:t>
      </w:r>
      <w:r>
        <w:rPr>
          <w:w w:val="105"/>
        </w:rPr>
        <w:t>safe use and handling</w:t>
      </w:r>
      <w:r>
        <w:rPr>
          <w:spacing w:val="-4"/>
          <w:w w:val="105"/>
        </w:rPr>
        <w:t xml:space="preserve"> </w:t>
      </w:r>
      <w:r>
        <w:rPr>
          <w:w w:val="105"/>
        </w:rPr>
        <w:t>of</w:t>
      </w:r>
      <w:r>
        <w:rPr>
          <w:spacing w:val="-6"/>
          <w:w w:val="105"/>
        </w:rPr>
        <w:t xml:space="preserve"> </w:t>
      </w:r>
      <w:r>
        <w:rPr>
          <w:w w:val="105"/>
        </w:rPr>
        <w:t>radiopharmaceuticals,</w:t>
      </w:r>
      <w:r>
        <w:rPr>
          <w:spacing w:val="-14"/>
          <w:w w:val="105"/>
        </w:rPr>
        <w:t xml:space="preserve"> </w:t>
      </w:r>
      <w:r>
        <w:rPr>
          <w:w w:val="105"/>
        </w:rPr>
        <w:t>and</w:t>
      </w:r>
      <w:r>
        <w:rPr>
          <w:spacing w:val="-14"/>
          <w:w w:val="105"/>
        </w:rPr>
        <w:t xml:space="preserve"> </w:t>
      </w:r>
      <w:r>
        <w:rPr>
          <w:w w:val="105"/>
        </w:rPr>
        <w:t>whose</w:t>
      </w:r>
      <w:r>
        <w:rPr>
          <w:spacing w:val="-8"/>
          <w:w w:val="105"/>
        </w:rPr>
        <w:t xml:space="preserve"> </w:t>
      </w:r>
      <w:r>
        <w:rPr>
          <w:w w:val="105"/>
        </w:rPr>
        <w:t>experience</w:t>
      </w:r>
      <w:r>
        <w:rPr>
          <w:spacing w:val="-14"/>
          <w:w w:val="105"/>
        </w:rPr>
        <w:t xml:space="preserve"> </w:t>
      </w:r>
      <w:r>
        <w:rPr>
          <w:w w:val="105"/>
        </w:rPr>
        <w:t>and</w:t>
      </w:r>
      <w:r>
        <w:rPr>
          <w:spacing w:val="-7"/>
          <w:w w:val="105"/>
        </w:rPr>
        <w:t xml:space="preserve"> </w:t>
      </w:r>
      <w:r>
        <w:rPr>
          <w:w w:val="105"/>
        </w:rPr>
        <w:t>training</w:t>
      </w:r>
      <w:r>
        <w:rPr>
          <w:spacing w:val="-9"/>
          <w:w w:val="105"/>
        </w:rPr>
        <w:t xml:space="preserve"> </w:t>
      </w:r>
      <w:r>
        <w:rPr>
          <w:w w:val="105"/>
        </w:rPr>
        <w:t>have</w:t>
      </w:r>
      <w:r>
        <w:rPr>
          <w:spacing w:val="-8"/>
          <w:w w:val="105"/>
        </w:rPr>
        <w:t xml:space="preserve"> </w:t>
      </w:r>
      <w:r>
        <w:rPr>
          <w:w w:val="105"/>
        </w:rPr>
        <w:t>been</w:t>
      </w:r>
      <w:r>
        <w:rPr>
          <w:spacing w:val="-14"/>
          <w:w w:val="105"/>
        </w:rPr>
        <w:t xml:space="preserve"> </w:t>
      </w:r>
      <w:r>
        <w:rPr>
          <w:w w:val="105"/>
        </w:rPr>
        <w:t xml:space="preserve">approved </w:t>
      </w:r>
      <w:r>
        <w:rPr>
          <w:w w:val="105"/>
        </w:rPr>
        <w:lastRenderedPageBreak/>
        <w:t xml:space="preserve">by the appropriate governmental agency authorised to license the use of </w:t>
      </w:r>
      <w:r>
        <w:rPr>
          <w:spacing w:val="-2"/>
          <w:w w:val="105"/>
        </w:rPr>
        <w:t>radiopharmaceuticals</w:t>
      </w:r>
      <w:r>
        <w:rPr>
          <w:color w:val="0000FF"/>
          <w:spacing w:val="-2"/>
          <w:w w:val="105"/>
        </w:rPr>
        <w:t>.</w:t>
      </w:r>
    </w:p>
    <w:p w14:paraId="1E9A1B06" w14:textId="77777777" w:rsidR="00FE0DD6" w:rsidRDefault="00516457">
      <w:pPr>
        <w:pStyle w:val="BodyText"/>
        <w:spacing w:before="124" w:line="252" w:lineRule="auto"/>
        <w:ind w:left="22"/>
      </w:pPr>
      <w:r>
        <w:rPr>
          <w:w w:val="105"/>
        </w:rPr>
        <w:t>Pregnancy</w:t>
      </w:r>
      <w:r>
        <w:rPr>
          <w:spacing w:val="-9"/>
          <w:w w:val="105"/>
        </w:rPr>
        <w:t xml:space="preserve"> </w:t>
      </w:r>
      <w:r>
        <w:rPr>
          <w:w w:val="105"/>
        </w:rPr>
        <w:t>status</w:t>
      </w:r>
      <w:r>
        <w:rPr>
          <w:spacing w:val="-7"/>
          <w:w w:val="105"/>
        </w:rPr>
        <w:t xml:space="preserve"> </w:t>
      </w:r>
      <w:r>
        <w:rPr>
          <w:w w:val="105"/>
        </w:rPr>
        <w:t>of</w:t>
      </w:r>
      <w:r>
        <w:rPr>
          <w:spacing w:val="-8"/>
          <w:w w:val="105"/>
        </w:rPr>
        <w:t xml:space="preserve"> </w:t>
      </w:r>
      <w:r>
        <w:rPr>
          <w:w w:val="105"/>
        </w:rPr>
        <w:t>females</w:t>
      </w:r>
      <w:r>
        <w:rPr>
          <w:spacing w:val="-7"/>
          <w:w w:val="105"/>
        </w:rPr>
        <w:t xml:space="preserve"> </w:t>
      </w:r>
      <w:r>
        <w:rPr>
          <w:w w:val="105"/>
        </w:rPr>
        <w:t>of</w:t>
      </w:r>
      <w:r>
        <w:rPr>
          <w:spacing w:val="-8"/>
          <w:w w:val="105"/>
        </w:rPr>
        <w:t xml:space="preserve"> </w:t>
      </w:r>
      <w:r>
        <w:rPr>
          <w:w w:val="105"/>
        </w:rPr>
        <w:t>reproductive</w:t>
      </w:r>
      <w:r>
        <w:rPr>
          <w:spacing w:val="-10"/>
          <w:w w:val="105"/>
        </w:rPr>
        <w:t xml:space="preserve"> </w:t>
      </w:r>
      <w:r>
        <w:rPr>
          <w:w w:val="105"/>
        </w:rPr>
        <w:t>potential</w:t>
      </w:r>
      <w:r>
        <w:rPr>
          <w:spacing w:val="-5"/>
          <w:w w:val="105"/>
        </w:rPr>
        <w:t xml:space="preserve"> </w:t>
      </w:r>
      <w:r>
        <w:rPr>
          <w:w w:val="105"/>
        </w:rPr>
        <w:t>must</w:t>
      </w:r>
      <w:r>
        <w:rPr>
          <w:spacing w:val="-8"/>
          <w:w w:val="105"/>
        </w:rPr>
        <w:t xml:space="preserve"> </w:t>
      </w:r>
      <w:r>
        <w:rPr>
          <w:w w:val="105"/>
        </w:rPr>
        <w:t>be</w:t>
      </w:r>
      <w:r>
        <w:rPr>
          <w:spacing w:val="-10"/>
          <w:w w:val="105"/>
        </w:rPr>
        <w:t xml:space="preserve"> </w:t>
      </w:r>
      <w:r>
        <w:rPr>
          <w:w w:val="105"/>
        </w:rPr>
        <w:t>verified</w:t>
      </w:r>
      <w:r>
        <w:rPr>
          <w:spacing w:val="-9"/>
          <w:w w:val="105"/>
        </w:rPr>
        <w:t xml:space="preserve"> </w:t>
      </w:r>
      <w:r>
        <w:rPr>
          <w:w w:val="105"/>
        </w:rPr>
        <w:t>prior</w:t>
      </w:r>
      <w:r>
        <w:rPr>
          <w:spacing w:val="-11"/>
          <w:w w:val="105"/>
        </w:rPr>
        <w:t xml:space="preserve"> </w:t>
      </w:r>
      <w:r>
        <w:rPr>
          <w:w w:val="105"/>
        </w:rPr>
        <w:t>to</w:t>
      </w:r>
      <w:r>
        <w:rPr>
          <w:spacing w:val="-14"/>
          <w:w w:val="105"/>
        </w:rPr>
        <w:t xml:space="preserve"> </w:t>
      </w:r>
      <w:r>
        <w:rPr>
          <w:w w:val="105"/>
        </w:rPr>
        <w:t>initiating treatment with LUTATHERA (see section 4.6 Fertility, Pregnancy and</w:t>
      </w:r>
      <w:r>
        <w:rPr>
          <w:spacing w:val="-1"/>
          <w:w w:val="105"/>
        </w:rPr>
        <w:t xml:space="preserve"> </w:t>
      </w:r>
      <w:r>
        <w:rPr>
          <w:w w:val="105"/>
        </w:rPr>
        <w:t>Lactation).</w:t>
      </w:r>
    </w:p>
    <w:p w14:paraId="1E9A1B07" w14:textId="77777777" w:rsidR="00FE0DD6" w:rsidRDefault="00516457">
      <w:pPr>
        <w:pStyle w:val="BodyText"/>
        <w:spacing w:before="116" w:line="252" w:lineRule="auto"/>
        <w:ind w:left="22"/>
      </w:pPr>
      <w:r>
        <w:rPr>
          <w:w w:val="105"/>
        </w:rPr>
        <w:t>Monitor</w:t>
      </w:r>
      <w:r>
        <w:rPr>
          <w:spacing w:val="-6"/>
          <w:w w:val="105"/>
        </w:rPr>
        <w:t xml:space="preserve"> </w:t>
      </w:r>
      <w:r>
        <w:rPr>
          <w:w w:val="105"/>
        </w:rPr>
        <w:t>patients</w:t>
      </w:r>
      <w:r>
        <w:rPr>
          <w:spacing w:val="-13"/>
          <w:w w:val="105"/>
        </w:rPr>
        <w:t xml:space="preserve"> </w:t>
      </w:r>
      <w:r>
        <w:rPr>
          <w:w w:val="105"/>
        </w:rPr>
        <w:t>closely</w:t>
      </w:r>
      <w:r>
        <w:rPr>
          <w:spacing w:val="-7"/>
          <w:w w:val="105"/>
        </w:rPr>
        <w:t xml:space="preserve"> </w:t>
      </w:r>
      <w:r>
        <w:rPr>
          <w:w w:val="105"/>
        </w:rPr>
        <w:t>for</w:t>
      </w:r>
      <w:r>
        <w:rPr>
          <w:spacing w:val="-11"/>
          <w:w w:val="105"/>
        </w:rPr>
        <w:t xml:space="preserve"> </w:t>
      </w:r>
      <w:r>
        <w:rPr>
          <w:w w:val="105"/>
        </w:rPr>
        <w:t>signs</w:t>
      </w:r>
      <w:r>
        <w:rPr>
          <w:spacing w:val="-7"/>
          <w:w w:val="105"/>
        </w:rPr>
        <w:t xml:space="preserve"> </w:t>
      </w:r>
      <w:r>
        <w:rPr>
          <w:w w:val="105"/>
        </w:rPr>
        <w:t>and</w:t>
      </w:r>
      <w:r>
        <w:rPr>
          <w:spacing w:val="-14"/>
          <w:w w:val="105"/>
        </w:rPr>
        <w:t xml:space="preserve"> </w:t>
      </w:r>
      <w:r>
        <w:rPr>
          <w:w w:val="105"/>
        </w:rPr>
        <w:t>symptoms</w:t>
      </w:r>
      <w:r>
        <w:rPr>
          <w:spacing w:val="-6"/>
          <w:w w:val="105"/>
        </w:rPr>
        <w:t xml:space="preserve"> </w:t>
      </w:r>
      <w:r>
        <w:rPr>
          <w:w w:val="105"/>
        </w:rPr>
        <w:t>of</w:t>
      </w:r>
      <w:r>
        <w:rPr>
          <w:spacing w:val="-8"/>
          <w:w w:val="105"/>
        </w:rPr>
        <w:t xml:space="preserve"> </w:t>
      </w:r>
      <w:r>
        <w:rPr>
          <w:w w:val="105"/>
        </w:rPr>
        <w:t>hypersensitivity</w:t>
      </w:r>
      <w:r>
        <w:rPr>
          <w:spacing w:val="-13"/>
          <w:w w:val="105"/>
        </w:rPr>
        <w:t xml:space="preserve"> </w:t>
      </w:r>
      <w:r>
        <w:rPr>
          <w:w w:val="105"/>
        </w:rPr>
        <w:t>reactions</w:t>
      </w:r>
      <w:r>
        <w:rPr>
          <w:spacing w:val="-7"/>
          <w:w w:val="105"/>
        </w:rPr>
        <w:t xml:space="preserve"> </w:t>
      </w:r>
      <w:r>
        <w:rPr>
          <w:w w:val="105"/>
        </w:rPr>
        <w:t>during</w:t>
      </w:r>
      <w:r>
        <w:rPr>
          <w:spacing w:val="-11"/>
          <w:w w:val="105"/>
        </w:rPr>
        <w:t xml:space="preserve"> </w:t>
      </w:r>
      <w:r>
        <w:rPr>
          <w:w w:val="105"/>
        </w:rPr>
        <w:t>and following LUTATHERA administration</w:t>
      </w:r>
      <w:r>
        <w:rPr>
          <w:spacing w:val="-3"/>
          <w:w w:val="105"/>
        </w:rPr>
        <w:t xml:space="preserve"> </w:t>
      </w:r>
      <w:r>
        <w:rPr>
          <w:w w:val="105"/>
        </w:rPr>
        <w:t>for a minimum of</w:t>
      </w:r>
      <w:r>
        <w:rPr>
          <w:spacing w:val="-1"/>
          <w:w w:val="105"/>
        </w:rPr>
        <w:t xml:space="preserve"> </w:t>
      </w:r>
      <w:r>
        <w:rPr>
          <w:w w:val="105"/>
        </w:rPr>
        <w:t>2 hours (see section 4.4 Special Warnings and Precautions for Use).</w:t>
      </w:r>
    </w:p>
    <w:p w14:paraId="1E9A1B08" w14:textId="77777777" w:rsidR="00FE0DD6" w:rsidRDefault="00516457">
      <w:pPr>
        <w:spacing w:before="227"/>
        <w:ind w:left="23"/>
        <w:rPr>
          <w:rFonts w:ascii="Cambria"/>
          <w:b/>
        </w:rPr>
      </w:pPr>
      <w:r>
        <w:rPr>
          <w:rFonts w:ascii="Cambria"/>
          <w:b/>
        </w:rPr>
        <w:t>Patient</w:t>
      </w:r>
      <w:r>
        <w:rPr>
          <w:rFonts w:ascii="Cambria"/>
          <w:b/>
          <w:spacing w:val="-4"/>
        </w:rPr>
        <w:t xml:space="preserve"> </w:t>
      </w:r>
      <w:r>
        <w:rPr>
          <w:rFonts w:ascii="Cambria"/>
          <w:b/>
          <w:spacing w:val="-2"/>
        </w:rPr>
        <w:t>identification</w:t>
      </w:r>
    </w:p>
    <w:p w14:paraId="1E9A1B09" w14:textId="77777777" w:rsidR="00FE0DD6" w:rsidRDefault="00516457">
      <w:pPr>
        <w:pStyle w:val="BodyText"/>
        <w:spacing w:before="136" w:line="247" w:lineRule="auto"/>
        <w:ind w:left="23" w:right="56" w:hanging="1"/>
      </w:pPr>
      <w:r>
        <w:rPr>
          <w:w w:val="105"/>
        </w:rPr>
        <w:t>Before</w:t>
      </w:r>
      <w:r>
        <w:rPr>
          <w:spacing w:val="31"/>
          <w:w w:val="105"/>
        </w:rPr>
        <w:t xml:space="preserve"> </w:t>
      </w:r>
      <w:r>
        <w:rPr>
          <w:w w:val="105"/>
        </w:rPr>
        <w:t>initiating</w:t>
      </w:r>
      <w:r>
        <w:rPr>
          <w:spacing w:val="31"/>
          <w:w w:val="105"/>
        </w:rPr>
        <w:t xml:space="preserve"> </w:t>
      </w:r>
      <w:r>
        <w:rPr>
          <w:w w:val="105"/>
        </w:rPr>
        <w:t>treatment</w:t>
      </w:r>
      <w:r>
        <w:rPr>
          <w:spacing w:val="34"/>
          <w:w w:val="105"/>
        </w:rPr>
        <w:t xml:space="preserve"> </w:t>
      </w:r>
      <w:r>
        <w:rPr>
          <w:w w:val="105"/>
        </w:rPr>
        <w:t>with</w:t>
      </w:r>
      <w:r>
        <w:rPr>
          <w:spacing w:val="32"/>
          <w:w w:val="105"/>
        </w:rPr>
        <w:t xml:space="preserve"> </w:t>
      </w:r>
      <w:r>
        <w:rPr>
          <w:w w:val="105"/>
        </w:rPr>
        <w:t>LUTATHERA,</w:t>
      </w:r>
      <w:r>
        <w:rPr>
          <w:spacing w:val="33"/>
          <w:w w:val="105"/>
        </w:rPr>
        <w:t xml:space="preserve"> </w:t>
      </w:r>
      <w:r>
        <w:rPr>
          <w:w w:val="105"/>
        </w:rPr>
        <w:t>presence</w:t>
      </w:r>
      <w:r>
        <w:rPr>
          <w:spacing w:val="37"/>
          <w:w w:val="105"/>
        </w:rPr>
        <w:t xml:space="preserve"> </w:t>
      </w:r>
      <w:r>
        <w:rPr>
          <w:w w:val="105"/>
        </w:rPr>
        <w:t>of</w:t>
      </w:r>
      <w:r>
        <w:rPr>
          <w:spacing w:val="34"/>
          <w:w w:val="105"/>
        </w:rPr>
        <w:t xml:space="preserve"> </w:t>
      </w:r>
      <w:r>
        <w:rPr>
          <w:w w:val="105"/>
        </w:rPr>
        <w:t>somatostatin</w:t>
      </w:r>
      <w:r>
        <w:rPr>
          <w:spacing w:val="38"/>
          <w:w w:val="105"/>
        </w:rPr>
        <w:t xml:space="preserve"> </w:t>
      </w:r>
      <w:r>
        <w:rPr>
          <w:w w:val="105"/>
        </w:rPr>
        <w:t>receptor-positive tumours must be confirmed, preferably by somatostatin receptor imaging.</w:t>
      </w:r>
    </w:p>
    <w:p w14:paraId="1E9A1B0A" w14:textId="77777777" w:rsidR="00FE0DD6" w:rsidRDefault="00516457">
      <w:pPr>
        <w:spacing w:before="230"/>
        <w:ind w:left="23"/>
        <w:rPr>
          <w:rFonts w:ascii="Cambria"/>
          <w:b/>
        </w:rPr>
      </w:pPr>
      <w:r>
        <w:rPr>
          <w:rFonts w:ascii="Cambria"/>
          <w:b/>
        </w:rPr>
        <w:t xml:space="preserve">Dosage </w:t>
      </w:r>
      <w:r>
        <w:rPr>
          <w:rFonts w:ascii="Cambria"/>
          <w:b/>
          <w:spacing w:val="-2"/>
        </w:rPr>
        <w:t>regimen</w:t>
      </w:r>
    </w:p>
    <w:p w14:paraId="1E9A1B0B" w14:textId="77777777" w:rsidR="00FE0DD6" w:rsidRDefault="00516457">
      <w:pPr>
        <w:spacing w:before="246"/>
        <w:ind w:left="23"/>
        <w:rPr>
          <w:rFonts w:ascii="Cambria"/>
          <w:b/>
        </w:rPr>
      </w:pPr>
      <w:r>
        <w:rPr>
          <w:rFonts w:ascii="Cambria"/>
          <w:b/>
        </w:rPr>
        <w:t>General</w:t>
      </w:r>
      <w:r>
        <w:rPr>
          <w:rFonts w:ascii="Cambria"/>
          <w:b/>
          <w:spacing w:val="-1"/>
        </w:rPr>
        <w:t xml:space="preserve"> </w:t>
      </w:r>
      <w:r>
        <w:rPr>
          <w:rFonts w:ascii="Cambria"/>
          <w:b/>
        </w:rPr>
        <w:t>target</w:t>
      </w:r>
      <w:r>
        <w:rPr>
          <w:rFonts w:ascii="Cambria"/>
          <w:b/>
          <w:spacing w:val="-12"/>
        </w:rPr>
        <w:t xml:space="preserve"> </w:t>
      </w:r>
      <w:r>
        <w:rPr>
          <w:rFonts w:ascii="Cambria"/>
          <w:b/>
          <w:spacing w:val="-2"/>
        </w:rPr>
        <w:t>population</w:t>
      </w:r>
    </w:p>
    <w:p w14:paraId="1E9A1B0C" w14:textId="77777777" w:rsidR="00FE0DD6" w:rsidRDefault="00516457">
      <w:pPr>
        <w:pStyle w:val="BodyText"/>
        <w:spacing w:before="129"/>
        <w:ind w:left="23"/>
      </w:pPr>
      <w:r>
        <w:t>Administer</w:t>
      </w:r>
      <w:r>
        <w:rPr>
          <w:spacing w:val="42"/>
        </w:rPr>
        <w:t xml:space="preserve"> </w:t>
      </w:r>
      <w:proofErr w:type="gramStart"/>
      <w:r>
        <w:t>premedications</w:t>
      </w:r>
      <w:proofErr w:type="gramEnd"/>
      <w:r>
        <w:rPr>
          <w:spacing w:val="37"/>
        </w:rPr>
        <w:t xml:space="preserve"> </w:t>
      </w:r>
      <w:r>
        <w:t>and</w:t>
      </w:r>
      <w:r>
        <w:rPr>
          <w:spacing w:val="20"/>
        </w:rPr>
        <w:t xml:space="preserve"> </w:t>
      </w:r>
      <w:r>
        <w:t>concomitant</w:t>
      </w:r>
      <w:r>
        <w:rPr>
          <w:spacing w:val="36"/>
        </w:rPr>
        <w:t xml:space="preserve"> </w:t>
      </w:r>
      <w:r>
        <w:t>medications</w:t>
      </w:r>
      <w:r>
        <w:rPr>
          <w:spacing w:val="38"/>
        </w:rPr>
        <w:t xml:space="preserve"> </w:t>
      </w:r>
      <w:r>
        <w:t>as</w:t>
      </w:r>
      <w:r>
        <w:rPr>
          <w:spacing w:val="26"/>
        </w:rPr>
        <w:t xml:space="preserve"> </w:t>
      </w:r>
      <w:r>
        <w:rPr>
          <w:spacing w:val="-2"/>
        </w:rPr>
        <w:t>recommended.</w:t>
      </w:r>
    </w:p>
    <w:p w14:paraId="1E9A1B0D" w14:textId="77777777" w:rsidR="00FE0DD6" w:rsidRDefault="00516457">
      <w:pPr>
        <w:spacing w:before="240"/>
        <w:ind w:left="23"/>
        <w:rPr>
          <w:rFonts w:ascii="Cambria"/>
          <w:b/>
        </w:rPr>
      </w:pPr>
      <w:r>
        <w:rPr>
          <w:rFonts w:ascii="Cambria"/>
          <w:b/>
          <w:spacing w:val="-2"/>
        </w:rPr>
        <w:t>Adults</w:t>
      </w:r>
    </w:p>
    <w:p w14:paraId="1E9A1B0E" w14:textId="77777777" w:rsidR="00FE0DD6" w:rsidRDefault="00516457">
      <w:pPr>
        <w:pStyle w:val="BodyText"/>
        <w:spacing w:before="78" w:line="283" w:lineRule="auto"/>
        <w:ind w:left="23" w:right="182"/>
      </w:pPr>
      <w:r>
        <w:rPr>
          <w:w w:val="105"/>
        </w:rPr>
        <w:t>The recommended</w:t>
      </w:r>
      <w:r>
        <w:rPr>
          <w:spacing w:val="-6"/>
          <w:w w:val="105"/>
        </w:rPr>
        <w:t xml:space="preserve"> </w:t>
      </w:r>
      <w:r>
        <w:rPr>
          <w:w w:val="105"/>
        </w:rPr>
        <w:t>treatment</w:t>
      </w:r>
      <w:r>
        <w:rPr>
          <w:spacing w:val="-2"/>
          <w:w w:val="105"/>
        </w:rPr>
        <w:t xml:space="preserve"> </w:t>
      </w:r>
      <w:r>
        <w:rPr>
          <w:w w:val="105"/>
        </w:rPr>
        <w:t>regimen of</w:t>
      </w:r>
      <w:r>
        <w:rPr>
          <w:spacing w:val="-4"/>
          <w:w w:val="105"/>
        </w:rPr>
        <w:t xml:space="preserve"> </w:t>
      </w:r>
      <w:r>
        <w:rPr>
          <w:w w:val="105"/>
        </w:rPr>
        <w:t>LUTATHERA</w:t>
      </w:r>
      <w:r>
        <w:rPr>
          <w:spacing w:val="-2"/>
          <w:w w:val="105"/>
        </w:rPr>
        <w:t xml:space="preserve"> </w:t>
      </w:r>
      <w:r>
        <w:rPr>
          <w:w w:val="105"/>
        </w:rPr>
        <w:t>in adults</w:t>
      </w:r>
      <w:r>
        <w:rPr>
          <w:spacing w:val="-1"/>
          <w:w w:val="105"/>
        </w:rPr>
        <w:t xml:space="preserve"> </w:t>
      </w:r>
      <w:r>
        <w:rPr>
          <w:w w:val="105"/>
        </w:rPr>
        <w:t>consists of 4 infusions of 7400</w:t>
      </w:r>
      <w:r>
        <w:rPr>
          <w:spacing w:val="-9"/>
          <w:w w:val="105"/>
        </w:rPr>
        <w:t xml:space="preserve"> </w:t>
      </w:r>
      <w:r>
        <w:rPr>
          <w:w w:val="105"/>
        </w:rPr>
        <w:t>MBq</w:t>
      </w:r>
      <w:r>
        <w:rPr>
          <w:spacing w:val="-7"/>
          <w:w w:val="105"/>
        </w:rPr>
        <w:t xml:space="preserve"> </w:t>
      </w:r>
      <w:r>
        <w:rPr>
          <w:w w:val="105"/>
        </w:rPr>
        <w:t>each.</w:t>
      </w:r>
      <w:r>
        <w:rPr>
          <w:spacing w:val="-7"/>
          <w:w w:val="105"/>
        </w:rPr>
        <w:t xml:space="preserve"> </w:t>
      </w:r>
      <w:r>
        <w:rPr>
          <w:w w:val="105"/>
        </w:rPr>
        <w:t>The</w:t>
      </w:r>
      <w:r>
        <w:rPr>
          <w:spacing w:val="-7"/>
          <w:w w:val="105"/>
        </w:rPr>
        <w:t xml:space="preserve"> </w:t>
      </w:r>
      <w:r>
        <w:rPr>
          <w:w w:val="105"/>
        </w:rPr>
        <w:t>recommended</w:t>
      </w:r>
      <w:r>
        <w:rPr>
          <w:spacing w:val="-14"/>
          <w:w w:val="105"/>
        </w:rPr>
        <w:t xml:space="preserve"> </w:t>
      </w:r>
      <w:r>
        <w:rPr>
          <w:w w:val="105"/>
        </w:rPr>
        <w:t>interval</w:t>
      </w:r>
      <w:r>
        <w:rPr>
          <w:spacing w:val="-8"/>
          <w:w w:val="105"/>
        </w:rPr>
        <w:t xml:space="preserve"> </w:t>
      </w:r>
      <w:r>
        <w:rPr>
          <w:w w:val="105"/>
        </w:rPr>
        <w:t>between</w:t>
      </w:r>
      <w:r>
        <w:rPr>
          <w:spacing w:val="-7"/>
          <w:w w:val="105"/>
        </w:rPr>
        <w:t xml:space="preserve"> </w:t>
      </w:r>
      <w:r>
        <w:rPr>
          <w:w w:val="105"/>
        </w:rPr>
        <w:t>each</w:t>
      </w:r>
      <w:r>
        <w:rPr>
          <w:spacing w:val="-7"/>
          <w:w w:val="105"/>
        </w:rPr>
        <w:t xml:space="preserve"> </w:t>
      </w:r>
      <w:r>
        <w:rPr>
          <w:w w:val="105"/>
        </w:rPr>
        <w:t>infusion</w:t>
      </w:r>
      <w:r>
        <w:rPr>
          <w:spacing w:val="-7"/>
          <w:w w:val="105"/>
        </w:rPr>
        <w:t xml:space="preserve"> </w:t>
      </w:r>
      <w:r>
        <w:rPr>
          <w:w w:val="105"/>
        </w:rPr>
        <w:t>is</w:t>
      </w:r>
      <w:r>
        <w:rPr>
          <w:spacing w:val="-10"/>
          <w:w w:val="105"/>
        </w:rPr>
        <w:t xml:space="preserve"> </w:t>
      </w:r>
      <w:r>
        <w:rPr>
          <w:w w:val="105"/>
        </w:rPr>
        <w:t>8</w:t>
      </w:r>
      <w:r>
        <w:rPr>
          <w:spacing w:val="-3"/>
          <w:w w:val="105"/>
        </w:rPr>
        <w:t xml:space="preserve"> </w:t>
      </w:r>
      <w:r>
        <w:rPr>
          <w:w w:val="105"/>
        </w:rPr>
        <w:t>weeks</w:t>
      </w:r>
      <w:r>
        <w:rPr>
          <w:spacing w:val="-10"/>
          <w:w w:val="105"/>
        </w:rPr>
        <w:t xml:space="preserve"> </w:t>
      </w:r>
      <w:r>
        <w:rPr>
          <w:w w:val="105"/>
        </w:rPr>
        <w:t>(±1</w:t>
      </w:r>
      <w:r>
        <w:rPr>
          <w:spacing w:val="-9"/>
          <w:w w:val="105"/>
        </w:rPr>
        <w:t xml:space="preserve"> </w:t>
      </w:r>
      <w:r>
        <w:rPr>
          <w:w w:val="105"/>
        </w:rPr>
        <w:t>week).</w:t>
      </w:r>
    </w:p>
    <w:p w14:paraId="1E9A1B0F" w14:textId="77777777" w:rsidR="00FE0DD6" w:rsidRDefault="00516457">
      <w:pPr>
        <w:spacing w:before="240"/>
        <w:ind w:left="23"/>
        <w:rPr>
          <w:rFonts w:ascii="Cambria"/>
          <w:b/>
        </w:rPr>
      </w:pPr>
      <w:r>
        <w:rPr>
          <w:rFonts w:ascii="Cambria"/>
          <w:b/>
          <w:spacing w:val="-2"/>
        </w:rPr>
        <w:t>Antiemetics</w:t>
      </w:r>
    </w:p>
    <w:p w14:paraId="1E9A1B10" w14:textId="77777777" w:rsidR="00FE0DD6" w:rsidRDefault="00516457">
      <w:pPr>
        <w:pStyle w:val="BodyText"/>
        <w:spacing w:before="128" w:line="249" w:lineRule="auto"/>
        <w:ind w:left="23" w:right="182"/>
      </w:pPr>
      <w:r>
        <w:rPr>
          <w:w w:val="105"/>
        </w:rPr>
        <w:t>Antiemetics</w:t>
      </w:r>
      <w:r>
        <w:rPr>
          <w:spacing w:val="-9"/>
          <w:w w:val="105"/>
        </w:rPr>
        <w:t xml:space="preserve"> </w:t>
      </w:r>
      <w:r>
        <w:rPr>
          <w:w w:val="105"/>
        </w:rPr>
        <w:t>should</w:t>
      </w:r>
      <w:r>
        <w:rPr>
          <w:spacing w:val="-5"/>
          <w:w w:val="105"/>
        </w:rPr>
        <w:t xml:space="preserve"> </w:t>
      </w:r>
      <w:r>
        <w:rPr>
          <w:w w:val="105"/>
        </w:rPr>
        <w:t>be</w:t>
      </w:r>
      <w:r>
        <w:rPr>
          <w:spacing w:val="-6"/>
          <w:w w:val="105"/>
        </w:rPr>
        <w:t xml:space="preserve"> </w:t>
      </w:r>
      <w:r>
        <w:rPr>
          <w:w w:val="105"/>
        </w:rPr>
        <w:t>administered</w:t>
      </w:r>
      <w:r>
        <w:rPr>
          <w:spacing w:val="-5"/>
          <w:w w:val="105"/>
        </w:rPr>
        <w:t xml:space="preserve"> </w:t>
      </w:r>
      <w:r>
        <w:rPr>
          <w:w w:val="105"/>
        </w:rPr>
        <w:t>with</w:t>
      </w:r>
      <w:r>
        <w:rPr>
          <w:spacing w:val="-12"/>
          <w:w w:val="105"/>
        </w:rPr>
        <w:t xml:space="preserve"> </w:t>
      </w:r>
      <w:r>
        <w:rPr>
          <w:w w:val="105"/>
        </w:rPr>
        <w:t>sufficient</w:t>
      </w:r>
      <w:r>
        <w:rPr>
          <w:spacing w:val="-3"/>
          <w:w w:val="105"/>
        </w:rPr>
        <w:t xml:space="preserve"> </w:t>
      </w:r>
      <w:r>
        <w:rPr>
          <w:w w:val="105"/>
        </w:rPr>
        <w:t>lead</w:t>
      </w:r>
      <w:r>
        <w:rPr>
          <w:spacing w:val="-5"/>
          <w:w w:val="105"/>
        </w:rPr>
        <w:t xml:space="preserve"> </w:t>
      </w:r>
      <w:r>
        <w:rPr>
          <w:w w:val="105"/>
        </w:rPr>
        <w:t>time</w:t>
      </w:r>
      <w:r>
        <w:rPr>
          <w:spacing w:val="-6"/>
          <w:w w:val="105"/>
        </w:rPr>
        <w:t xml:space="preserve"> </w:t>
      </w:r>
      <w:r>
        <w:rPr>
          <w:w w:val="105"/>
        </w:rPr>
        <w:t>prior</w:t>
      </w:r>
      <w:r>
        <w:rPr>
          <w:spacing w:val="-7"/>
          <w:w w:val="105"/>
        </w:rPr>
        <w:t xml:space="preserve"> </w:t>
      </w:r>
      <w:r>
        <w:rPr>
          <w:w w:val="105"/>
        </w:rPr>
        <w:t>to</w:t>
      </w:r>
      <w:r>
        <w:rPr>
          <w:spacing w:val="-12"/>
          <w:w w:val="105"/>
        </w:rPr>
        <w:t xml:space="preserve"> </w:t>
      </w:r>
      <w:r>
        <w:rPr>
          <w:w w:val="105"/>
        </w:rPr>
        <w:t>the</w:t>
      </w:r>
      <w:r>
        <w:rPr>
          <w:spacing w:val="-6"/>
          <w:w w:val="105"/>
        </w:rPr>
        <w:t xml:space="preserve"> </w:t>
      </w:r>
      <w:r>
        <w:rPr>
          <w:w w:val="105"/>
        </w:rPr>
        <w:t>start</w:t>
      </w:r>
      <w:r>
        <w:rPr>
          <w:spacing w:val="-11"/>
          <w:w w:val="105"/>
        </w:rPr>
        <w:t xml:space="preserve"> </w:t>
      </w:r>
      <w:r>
        <w:rPr>
          <w:w w:val="105"/>
        </w:rPr>
        <w:t>of</w:t>
      </w:r>
      <w:r>
        <w:rPr>
          <w:spacing w:val="-3"/>
          <w:w w:val="105"/>
        </w:rPr>
        <w:t xml:space="preserve"> </w:t>
      </w:r>
      <w:r>
        <w:rPr>
          <w:w w:val="105"/>
        </w:rPr>
        <w:t>the</w:t>
      </w:r>
      <w:r>
        <w:rPr>
          <w:spacing w:val="-12"/>
          <w:w w:val="105"/>
        </w:rPr>
        <w:t xml:space="preserve"> </w:t>
      </w:r>
      <w:r>
        <w:rPr>
          <w:w w:val="105"/>
        </w:rPr>
        <w:t xml:space="preserve">amino acid solution. Refer to full product information of antiemetics for administration </w:t>
      </w:r>
      <w:r>
        <w:rPr>
          <w:spacing w:val="-2"/>
          <w:w w:val="105"/>
        </w:rPr>
        <w:t>instructions.</w:t>
      </w:r>
    </w:p>
    <w:p w14:paraId="1E9A1B11" w14:textId="77777777" w:rsidR="00FE0DD6" w:rsidRDefault="00516457">
      <w:pPr>
        <w:pStyle w:val="BodyText"/>
        <w:spacing w:before="117" w:line="252" w:lineRule="auto"/>
        <w:ind w:left="23"/>
      </w:pPr>
      <w:r>
        <w:rPr>
          <w:w w:val="105"/>
        </w:rPr>
        <w:t>In</w:t>
      </w:r>
      <w:r>
        <w:rPr>
          <w:spacing w:val="-3"/>
          <w:w w:val="105"/>
        </w:rPr>
        <w:t xml:space="preserve"> </w:t>
      </w:r>
      <w:r>
        <w:rPr>
          <w:w w:val="105"/>
        </w:rPr>
        <w:t>case</w:t>
      </w:r>
      <w:r>
        <w:rPr>
          <w:spacing w:val="-4"/>
          <w:w w:val="105"/>
        </w:rPr>
        <w:t xml:space="preserve"> </w:t>
      </w:r>
      <w:r>
        <w:rPr>
          <w:w w:val="105"/>
        </w:rPr>
        <w:t>of</w:t>
      </w:r>
      <w:r>
        <w:rPr>
          <w:spacing w:val="-1"/>
          <w:w w:val="105"/>
        </w:rPr>
        <w:t xml:space="preserve"> </w:t>
      </w:r>
      <w:r>
        <w:rPr>
          <w:w w:val="105"/>
        </w:rPr>
        <w:t>severe</w:t>
      </w:r>
      <w:r>
        <w:rPr>
          <w:spacing w:val="-4"/>
          <w:w w:val="105"/>
        </w:rPr>
        <w:t xml:space="preserve"> </w:t>
      </w:r>
      <w:r>
        <w:rPr>
          <w:w w:val="105"/>
        </w:rPr>
        <w:t>nausea or</w:t>
      </w:r>
      <w:r>
        <w:rPr>
          <w:spacing w:val="-5"/>
          <w:w w:val="105"/>
        </w:rPr>
        <w:t xml:space="preserve"> </w:t>
      </w:r>
      <w:r>
        <w:rPr>
          <w:w w:val="105"/>
        </w:rPr>
        <w:t>vomiting during</w:t>
      </w:r>
      <w:r>
        <w:rPr>
          <w:spacing w:val="-5"/>
          <w:w w:val="105"/>
        </w:rPr>
        <w:t xml:space="preserve"> </w:t>
      </w:r>
      <w:r>
        <w:rPr>
          <w:w w:val="105"/>
        </w:rPr>
        <w:t>the</w:t>
      </w:r>
      <w:r>
        <w:rPr>
          <w:spacing w:val="-4"/>
          <w:w w:val="105"/>
        </w:rPr>
        <w:t xml:space="preserve"> </w:t>
      </w:r>
      <w:r>
        <w:rPr>
          <w:w w:val="105"/>
        </w:rPr>
        <w:t>infusion</w:t>
      </w:r>
      <w:r>
        <w:rPr>
          <w:spacing w:val="-3"/>
          <w:w w:val="105"/>
        </w:rPr>
        <w:t xml:space="preserve"> </w:t>
      </w:r>
      <w:r>
        <w:rPr>
          <w:w w:val="105"/>
        </w:rPr>
        <w:t>of</w:t>
      </w:r>
      <w:r>
        <w:rPr>
          <w:spacing w:val="-1"/>
          <w:w w:val="105"/>
        </w:rPr>
        <w:t xml:space="preserve"> </w:t>
      </w:r>
      <w:r>
        <w:rPr>
          <w:w w:val="105"/>
        </w:rPr>
        <w:t>the</w:t>
      </w:r>
      <w:r>
        <w:rPr>
          <w:spacing w:val="-10"/>
          <w:w w:val="105"/>
        </w:rPr>
        <w:t xml:space="preserve"> </w:t>
      </w:r>
      <w:r>
        <w:rPr>
          <w:w w:val="105"/>
        </w:rPr>
        <w:t>amino</w:t>
      </w:r>
      <w:r>
        <w:rPr>
          <w:spacing w:val="-10"/>
          <w:w w:val="105"/>
        </w:rPr>
        <w:t xml:space="preserve"> </w:t>
      </w:r>
      <w:r>
        <w:rPr>
          <w:w w:val="105"/>
        </w:rPr>
        <w:t>acid</w:t>
      </w:r>
      <w:r>
        <w:rPr>
          <w:spacing w:val="-3"/>
          <w:w w:val="105"/>
        </w:rPr>
        <w:t xml:space="preserve"> </w:t>
      </w:r>
      <w:r>
        <w:rPr>
          <w:w w:val="105"/>
        </w:rPr>
        <w:t>solution</w:t>
      </w:r>
      <w:r>
        <w:rPr>
          <w:spacing w:val="-3"/>
          <w:w w:val="105"/>
        </w:rPr>
        <w:t xml:space="preserve"> </w:t>
      </w:r>
      <w:r>
        <w:rPr>
          <w:w w:val="105"/>
        </w:rPr>
        <w:t>despite administration</w:t>
      </w:r>
      <w:r>
        <w:rPr>
          <w:spacing w:val="-12"/>
          <w:w w:val="105"/>
        </w:rPr>
        <w:t xml:space="preserve"> </w:t>
      </w:r>
      <w:r>
        <w:rPr>
          <w:w w:val="105"/>
        </w:rPr>
        <w:t>of</w:t>
      </w:r>
      <w:r>
        <w:rPr>
          <w:spacing w:val="-14"/>
          <w:w w:val="105"/>
        </w:rPr>
        <w:t xml:space="preserve"> </w:t>
      </w:r>
      <w:r>
        <w:rPr>
          <w:w w:val="105"/>
        </w:rPr>
        <w:t>a</w:t>
      </w:r>
      <w:r>
        <w:rPr>
          <w:spacing w:val="-8"/>
          <w:w w:val="105"/>
        </w:rPr>
        <w:t xml:space="preserve"> </w:t>
      </w:r>
      <w:r>
        <w:rPr>
          <w:w w:val="105"/>
        </w:rPr>
        <w:t>pre-procedure</w:t>
      </w:r>
      <w:r>
        <w:rPr>
          <w:spacing w:val="-12"/>
          <w:w w:val="105"/>
        </w:rPr>
        <w:t xml:space="preserve"> </w:t>
      </w:r>
      <w:r>
        <w:rPr>
          <w:w w:val="105"/>
        </w:rPr>
        <w:t>antiemetic,</w:t>
      </w:r>
      <w:r>
        <w:rPr>
          <w:spacing w:val="-11"/>
          <w:w w:val="105"/>
        </w:rPr>
        <w:t xml:space="preserve"> </w:t>
      </w:r>
      <w:r>
        <w:rPr>
          <w:w w:val="105"/>
        </w:rPr>
        <w:t>an</w:t>
      </w:r>
      <w:r>
        <w:rPr>
          <w:spacing w:val="-11"/>
          <w:w w:val="105"/>
        </w:rPr>
        <w:t xml:space="preserve"> </w:t>
      </w:r>
      <w:r>
        <w:rPr>
          <w:w w:val="105"/>
        </w:rPr>
        <w:t>antiemetic</w:t>
      </w:r>
      <w:r>
        <w:rPr>
          <w:spacing w:val="-9"/>
          <w:w w:val="105"/>
        </w:rPr>
        <w:t xml:space="preserve"> </w:t>
      </w:r>
      <w:r>
        <w:rPr>
          <w:w w:val="105"/>
        </w:rPr>
        <w:t>of</w:t>
      </w:r>
      <w:r>
        <w:rPr>
          <w:spacing w:val="-9"/>
          <w:w w:val="105"/>
        </w:rPr>
        <w:t xml:space="preserve"> </w:t>
      </w:r>
      <w:r>
        <w:rPr>
          <w:w w:val="105"/>
        </w:rPr>
        <w:t>a</w:t>
      </w:r>
      <w:r>
        <w:rPr>
          <w:spacing w:val="-8"/>
          <w:w w:val="105"/>
        </w:rPr>
        <w:t xml:space="preserve"> </w:t>
      </w:r>
      <w:r>
        <w:rPr>
          <w:w w:val="105"/>
        </w:rPr>
        <w:t>different</w:t>
      </w:r>
      <w:r>
        <w:rPr>
          <w:spacing w:val="-4"/>
          <w:w w:val="105"/>
        </w:rPr>
        <w:t xml:space="preserve"> </w:t>
      </w:r>
      <w:r>
        <w:rPr>
          <w:w w:val="105"/>
        </w:rPr>
        <w:t>pharmacological class can be</w:t>
      </w:r>
      <w:r>
        <w:rPr>
          <w:spacing w:val="-3"/>
          <w:w w:val="105"/>
        </w:rPr>
        <w:t xml:space="preserve"> </w:t>
      </w:r>
      <w:r>
        <w:rPr>
          <w:w w:val="105"/>
        </w:rPr>
        <w:t>administered (refer Section 4.4 Special warnings and precautions for use and Section</w:t>
      </w:r>
      <w:r>
        <w:rPr>
          <w:spacing w:val="-2"/>
          <w:w w:val="105"/>
        </w:rPr>
        <w:t xml:space="preserve"> </w:t>
      </w:r>
      <w:r>
        <w:rPr>
          <w:w w:val="105"/>
        </w:rPr>
        <w:t>4.5 Interactions with other medicines and other forms of interaction).</w:t>
      </w:r>
    </w:p>
    <w:p w14:paraId="1E9A1B12" w14:textId="77777777" w:rsidR="00FE0DD6" w:rsidRDefault="00516457">
      <w:pPr>
        <w:spacing w:before="228"/>
        <w:ind w:left="23"/>
        <w:rPr>
          <w:rFonts w:ascii="Cambria"/>
          <w:b/>
        </w:rPr>
      </w:pPr>
      <w:r>
        <w:rPr>
          <w:rFonts w:ascii="Cambria"/>
          <w:b/>
        </w:rPr>
        <w:t>Amino</w:t>
      </w:r>
      <w:r>
        <w:rPr>
          <w:rFonts w:ascii="Cambria"/>
          <w:b/>
          <w:spacing w:val="-4"/>
        </w:rPr>
        <w:t xml:space="preserve"> </w:t>
      </w:r>
      <w:r>
        <w:rPr>
          <w:rFonts w:ascii="Cambria"/>
          <w:b/>
        </w:rPr>
        <w:t>acid</w:t>
      </w:r>
      <w:r>
        <w:rPr>
          <w:rFonts w:ascii="Cambria"/>
          <w:b/>
          <w:spacing w:val="4"/>
        </w:rPr>
        <w:t xml:space="preserve"> </w:t>
      </w:r>
      <w:r>
        <w:rPr>
          <w:rFonts w:ascii="Cambria"/>
          <w:b/>
          <w:spacing w:val="-2"/>
        </w:rPr>
        <w:t>solution</w:t>
      </w:r>
    </w:p>
    <w:p w14:paraId="1E9A1B13" w14:textId="77777777" w:rsidR="00FE0DD6" w:rsidRDefault="00516457">
      <w:pPr>
        <w:pStyle w:val="BodyText"/>
        <w:spacing w:before="128" w:line="249" w:lineRule="auto"/>
        <w:ind w:left="22" w:right="182"/>
      </w:pPr>
      <w:r>
        <w:rPr>
          <w:w w:val="105"/>
        </w:rPr>
        <w:t>For renal protection,</w:t>
      </w:r>
      <w:r>
        <w:rPr>
          <w:spacing w:val="-1"/>
          <w:w w:val="105"/>
        </w:rPr>
        <w:t xml:space="preserve"> </w:t>
      </w:r>
      <w:r>
        <w:rPr>
          <w:w w:val="105"/>
        </w:rPr>
        <w:t>an</w:t>
      </w:r>
      <w:r>
        <w:rPr>
          <w:spacing w:val="-2"/>
          <w:w w:val="105"/>
        </w:rPr>
        <w:t xml:space="preserve"> </w:t>
      </w:r>
      <w:r>
        <w:rPr>
          <w:w w:val="105"/>
        </w:rPr>
        <w:t>intravenous amino acid solution containing L-lysine and</w:t>
      </w:r>
      <w:r>
        <w:rPr>
          <w:spacing w:val="-2"/>
          <w:w w:val="105"/>
        </w:rPr>
        <w:t xml:space="preserve"> </w:t>
      </w:r>
      <w:r>
        <w:rPr>
          <w:w w:val="105"/>
        </w:rPr>
        <w:t>L-arginine must be</w:t>
      </w:r>
      <w:r>
        <w:rPr>
          <w:spacing w:val="-5"/>
          <w:w w:val="105"/>
        </w:rPr>
        <w:t xml:space="preserve"> </w:t>
      </w:r>
      <w:r>
        <w:rPr>
          <w:w w:val="105"/>
        </w:rPr>
        <w:t>administered</w:t>
      </w:r>
      <w:r>
        <w:rPr>
          <w:spacing w:val="-5"/>
          <w:w w:val="105"/>
        </w:rPr>
        <w:t xml:space="preserve"> </w:t>
      </w:r>
      <w:r>
        <w:rPr>
          <w:w w:val="105"/>
        </w:rPr>
        <w:t>30 minutes before the start of the</w:t>
      </w:r>
      <w:r>
        <w:rPr>
          <w:spacing w:val="-5"/>
          <w:w w:val="105"/>
        </w:rPr>
        <w:t xml:space="preserve"> </w:t>
      </w:r>
      <w:r>
        <w:rPr>
          <w:w w:val="105"/>
        </w:rPr>
        <w:t>LUTATHERA</w:t>
      </w:r>
      <w:r>
        <w:rPr>
          <w:spacing w:val="-3"/>
          <w:w w:val="105"/>
        </w:rPr>
        <w:t xml:space="preserve"> </w:t>
      </w:r>
      <w:r>
        <w:rPr>
          <w:w w:val="105"/>
        </w:rPr>
        <w:t>infusion (see Tables 1 and 2). The</w:t>
      </w:r>
      <w:r>
        <w:rPr>
          <w:spacing w:val="-2"/>
          <w:w w:val="105"/>
        </w:rPr>
        <w:t xml:space="preserve"> </w:t>
      </w:r>
      <w:r>
        <w:rPr>
          <w:w w:val="105"/>
        </w:rPr>
        <w:t>amino</w:t>
      </w:r>
      <w:r>
        <w:rPr>
          <w:spacing w:val="-2"/>
          <w:w w:val="105"/>
        </w:rPr>
        <w:t xml:space="preserve"> </w:t>
      </w:r>
      <w:r>
        <w:rPr>
          <w:w w:val="105"/>
        </w:rPr>
        <w:t>acid solution</w:t>
      </w:r>
      <w:r>
        <w:rPr>
          <w:spacing w:val="-2"/>
          <w:w w:val="105"/>
        </w:rPr>
        <w:t xml:space="preserve"> </w:t>
      </w:r>
      <w:r>
        <w:rPr>
          <w:w w:val="105"/>
        </w:rPr>
        <w:t>infusion</w:t>
      </w:r>
      <w:r>
        <w:rPr>
          <w:spacing w:val="-2"/>
          <w:w w:val="105"/>
        </w:rPr>
        <w:t xml:space="preserve"> </w:t>
      </w:r>
      <w:r>
        <w:rPr>
          <w:w w:val="105"/>
        </w:rPr>
        <w:t>should continue during and</w:t>
      </w:r>
      <w:r>
        <w:rPr>
          <w:spacing w:val="-2"/>
          <w:w w:val="105"/>
        </w:rPr>
        <w:t xml:space="preserve"> </w:t>
      </w:r>
      <w:r>
        <w:rPr>
          <w:w w:val="105"/>
        </w:rPr>
        <w:t>for at least 3 hours after the completion of the</w:t>
      </w:r>
      <w:r>
        <w:rPr>
          <w:spacing w:val="-2"/>
          <w:w w:val="105"/>
        </w:rPr>
        <w:t xml:space="preserve"> </w:t>
      </w:r>
      <w:r>
        <w:rPr>
          <w:w w:val="105"/>
        </w:rPr>
        <w:t>LUTATHERA infusion.</w:t>
      </w:r>
      <w:r>
        <w:rPr>
          <w:spacing w:val="-2"/>
          <w:w w:val="105"/>
        </w:rPr>
        <w:t xml:space="preserve"> </w:t>
      </w:r>
      <w:r>
        <w:rPr>
          <w:w w:val="105"/>
        </w:rPr>
        <w:t>Infusion of the amino acid solution and LUTATHERA</w:t>
      </w:r>
      <w:r>
        <w:rPr>
          <w:spacing w:val="-6"/>
          <w:w w:val="105"/>
        </w:rPr>
        <w:t xml:space="preserve"> </w:t>
      </w:r>
      <w:r>
        <w:rPr>
          <w:w w:val="105"/>
        </w:rPr>
        <w:t>through</w:t>
      </w:r>
      <w:r>
        <w:rPr>
          <w:spacing w:val="-8"/>
          <w:w w:val="105"/>
        </w:rPr>
        <w:t xml:space="preserve"> </w:t>
      </w:r>
      <w:proofErr w:type="gramStart"/>
      <w:r>
        <w:rPr>
          <w:w w:val="105"/>
        </w:rPr>
        <w:t>a separate</w:t>
      </w:r>
      <w:proofErr w:type="gramEnd"/>
      <w:r>
        <w:rPr>
          <w:spacing w:val="-1"/>
          <w:w w:val="105"/>
        </w:rPr>
        <w:t xml:space="preserve"> </w:t>
      </w:r>
      <w:r>
        <w:rPr>
          <w:w w:val="105"/>
        </w:rPr>
        <w:t>venous</w:t>
      </w:r>
      <w:r>
        <w:rPr>
          <w:spacing w:val="-4"/>
          <w:w w:val="105"/>
        </w:rPr>
        <w:t xml:space="preserve"> </w:t>
      </w:r>
      <w:r>
        <w:rPr>
          <w:w w:val="105"/>
        </w:rPr>
        <w:t>access in each of the</w:t>
      </w:r>
      <w:r>
        <w:rPr>
          <w:spacing w:val="-1"/>
          <w:w w:val="105"/>
        </w:rPr>
        <w:t xml:space="preserve"> </w:t>
      </w:r>
      <w:r>
        <w:rPr>
          <w:w w:val="105"/>
        </w:rPr>
        <w:t>patient’s arms is</w:t>
      </w:r>
      <w:r>
        <w:rPr>
          <w:spacing w:val="-4"/>
          <w:w w:val="105"/>
        </w:rPr>
        <w:t xml:space="preserve"> </w:t>
      </w:r>
      <w:r>
        <w:rPr>
          <w:w w:val="105"/>
        </w:rPr>
        <w:t>the</w:t>
      </w:r>
      <w:r>
        <w:rPr>
          <w:spacing w:val="-1"/>
          <w:w w:val="105"/>
        </w:rPr>
        <w:t xml:space="preserve"> </w:t>
      </w:r>
      <w:r>
        <w:rPr>
          <w:w w:val="105"/>
        </w:rPr>
        <w:t>preferred method. However, if</w:t>
      </w:r>
      <w:r>
        <w:rPr>
          <w:spacing w:val="-2"/>
          <w:w w:val="105"/>
        </w:rPr>
        <w:t xml:space="preserve"> </w:t>
      </w:r>
      <w:r>
        <w:rPr>
          <w:w w:val="105"/>
        </w:rPr>
        <w:t>two</w:t>
      </w:r>
      <w:r>
        <w:rPr>
          <w:spacing w:val="-4"/>
          <w:w w:val="105"/>
        </w:rPr>
        <w:t xml:space="preserve"> </w:t>
      </w:r>
      <w:r>
        <w:rPr>
          <w:w w:val="105"/>
        </w:rPr>
        <w:t>intravenous lines are not possible due to poor venous access or institutional/clinical preference, the amino acid solution and LUTATHERA may be infused through</w:t>
      </w:r>
      <w:r>
        <w:rPr>
          <w:spacing w:val="-2"/>
          <w:w w:val="105"/>
        </w:rPr>
        <w:t xml:space="preserve"> </w:t>
      </w:r>
      <w:r>
        <w:rPr>
          <w:w w:val="105"/>
        </w:rPr>
        <w:t>the same line via a three-way valve, taking into consideration flow rate</w:t>
      </w:r>
      <w:r>
        <w:rPr>
          <w:spacing w:val="-2"/>
          <w:w w:val="105"/>
        </w:rPr>
        <w:t xml:space="preserve"> </w:t>
      </w:r>
      <w:r>
        <w:rPr>
          <w:w w:val="105"/>
        </w:rPr>
        <w:t>and maintenance</w:t>
      </w:r>
      <w:r>
        <w:rPr>
          <w:spacing w:val="-9"/>
          <w:w w:val="105"/>
        </w:rPr>
        <w:t xml:space="preserve"> </w:t>
      </w:r>
      <w:r>
        <w:rPr>
          <w:w w:val="105"/>
        </w:rPr>
        <w:t>of</w:t>
      </w:r>
      <w:r>
        <w:rPr>
          <w:spacing w:val="-6"/>
          <w:w w:val="105"/>
        </w:rPr>
        <w:t xml:space="preserve"> </w:t>
      </w:r>
      <w:r>
        <w:rPr>
          <w:w w:val="105"/>
        </w:rPr>
        <w:t>venous</w:t>
      </w:r>
      <w:r>
        <w:rPr>
          <w:spacing w:val="-5"/>
          <w:w w:val="105"/>
        </w:rPr>
        <w:t xml:space="preserve"> </w:t>
      </w:r>
      <w:r>
        <w:rPr>
          <w:w w:val="105"/>
        </w:rPr>
        <w:t>access.</w:t>
      </w:r>
      <w:r>
        <w:rPr>
          <w:spacing w:val="-7"/>
          <w:w w:val="105"/>
        </w:rPr>
        <w:t xml:space="preserve"> </w:t>
      </w:r>
      <w:r>
        <w:rPr>
          <w:w w:val="105"/>
        </w:rPr>
        <w:t>The</w:t>
      </w:r>
      <w:r>
        <w:rPr>
          <w:spacing w:val="-8"/>
          <w:w w:val="105"/>
        </w:rPr>
        <w:t xml:space="preserve"> </w:t>
      </w:r>
      <w:r>
        <w:rPr>
          <w:w w:val="105"/>
        </w:rPr>
        <w:t>dose</w:t>
      </w:r>
      <w:r>
        <w:rPr>
          <w:spacing w:val="-8"/>
          <w:w w:val="105"/>
        </w:rPr>
        <w:t xml:space="preserve"> </w:t>
      </w:r>
      <w:r>
        <w:rPr>
          <w:w w:val="105"/>
        </w:rPr>
        <w:t>of</w:t>
      </w:r>
      <w:r>
        <w:rPr>
          <w:spacing w:val="-6"/>
          <w:w w:val="105"/>
        </w:rPr>
        <w:t xml:space="preserve"> </w:t>
      </w:r>
      <w:r>
        <w:rPr>
          <w:w w:val="105"/>
        </w:rPr>
        <w:t>the</w:t>
      </w:r>
      <w:r>
        <w:rPr>
          <w:spacing w:val="-8"/>
          <w:w w:val="105"/>
        </w:rPr>
        <w:t xml:space="preserve"> </w:t>
      </w:r>
      <w:r>
        <w:rPr>
          <w:w w:val="105"/>
        </w:rPr>
        <w:t>amino</w:t>
      </w:r>
      <w:r>
        <w:rPr>
          <w:spacing w:val="-8"/>
          <w:w w:val="105"/>
        </w:rPr>
        <w:t xml:space="preserve"> </w:t>
      </w:r>
      <w:r>
        <w:rPr>
          <w:w w:val="105"/>
        </w:rPr>
        <w:t>acid</w:t>
      </w:r>
      <w:r>
        <w:rPr>
          <w:spacing w:val="-14"/>
          <w:w w:val="105"/>
        </w:rPr>
        <w:t xml:space="preserve"> </w:t>
      </w:r>
      <w:r>
        <w:rPr>
          <w:w w:val="105"/>
        </w:rPr>
        <w:t>solution</w:t>
      </w:r>
      <w:r>
        <w:rPr>
          <w:spacing w:val="-7"/>
          <w:w w:val="105"/>
        </w:rPr>
        <w:t xml:space="preserve"> </w:t>
      </w:r>
      <w:r>
        <w:rPr>
          <w:w w:val="105"/>
        </w:rPr>
        <w:t>should</w:t>
      </w:r>
      <w:r>
        <w:rPr>
          <w:spacing w:val="-1"/>
          <w:w w:val="105"/>
        </w:rPr>
        <w:t xml:space="preserve"> </w:t>
      </w:r>
      <w:r>
        <w:rPr>
          <w:w w:val="105"/>
        </w:rPr>
        <w:t>not</w:t>
      </w:r>
      <w:r>
        <w:rPr>
          <w:spacing w:val="-6"/>
          <w:w w:val="105"/>
        </w:rPr>
        <w:t xml:space="preserve"> </w:t>
      </w:r>
      <w:r>
        <w:rPr>
          <w:w w:val="105"/>
        </w:rPr>
        <w:t>be</w:t>
      </w:r>
      <w:r>
        <w:rPr>
          <w:spacing w:val="-8"/>
          <w:w w:val="105"/>
        </w:rPr>
        <w:t xml:space="preserve"> </w:t>
      </w:r>
      <w:r>
        <w:rPr>
          <w:w w:val="105"/>
        </w:rPr>
        <w:t>decreased even if a reduced dose of LUTATHERA is administered.</w:t>
      </w:r>
    </w:p>
    <w:p w14:paraId="1E9A1B15" w14:textId="77777777" w:rsidR="00FE0DD6" w:rsidRDefault="00516457">
      <w:pPr>
        <w:pStyle w:val="BodyText"/>
        <w:spacing w:before="30" w:line="290" w:lineRule="auto"/>
        <w:ind w:left="23"/>
      </w:pPr>
      <w:r>
        <w:rPr>
          <w:w w:val="105"/>
        </w:rPr>
        <w:t>An</w:t>
      </w:r>
      <w:r>
        <w:rPr>
          <w:spacing w:val="-1"/>
          <w:w w:val="105"/>
        </w:rPr>
        <w:t xml:space="preserve"> </w:t>
      </w:r>
      <w:r>
        <w:rPr>
          <w:w w:val="105"/>
        </w:rPr>
        <w:t>amino</w:t>
      </w:r>
      <w:r>
        <w:rPr>
          <w:spacing w:val="-1"/>
          <w:w w:val="105"/>
        </w:rPr>
        <w:t xml:space="preserve"> </w:t>
      </w:r>
      <w:r>
        <w:rPr>
          <w:w w:val="105"/>
        </w:rPr>
        <w:t>acid solution</w:t>
      </w:r>
      <w:r>
        <w:rPr>
          <w:spacing w:val="-1"/>
          <w:w w:val="105"/>
        </w:rPr>
        <w:t xml:space="preserve"> </w:t>
      </w:r>
      <w:r>
        <w:rPr>
          <w:w w:val="105"/>
        </w:rPr>
        <w:t>containing just L-lysine</w:t>
      </w:r>
      <w:r>
        <w:rPr>
          <w:spacing w:val="-1"/>
          <w:w w:val="105"/>
        </w:rPr>
        <w:t xml:space="preserve"> </w:t>
      </w:r>
      <w:r>
        <w:rPr>
          <w:w w:val="105"/>
        </w:rPr>
        <w:t>and L-arginine in the</w:t>
      </w:r>
      <w:r>
        <w:rPr>
          <w:spacing w:val="-1"/>
          <w:w w:val="105"/>
        </w:rPr>
        <w:t xml:space="preserve"> </w:t>
      </w:r>
      <w:r>
        <w:rPr>
          <w:w w:val="105"/>
        </w:rPr>
        <w:t>amounts specified</w:t>
      </w:r>
      <w:r>
        <w:rPr>
          <w:spacing w:val="-1"/>
          <w:w w:val="105"/>
        </w:rPr>
        <w:t xml:space="preserve"> </w:t>
      </w:r>
      <w:r>
        <w:rPr>
          <w:w w:val="105"/>
        </w:rPr>
        <w:t>in Table</w:t>
      </w:r>
      <w:r>
        <w:rPr>
          <w:spacing w:val="-12"/>
          <w:w w:val="105"/>
        </w:rPr>
        <w:t xml:space="preserve"> </w:t>
      </w:r>
      <w:r>
        <w:rPr>
          <w:w w:val="105"/>
        </w:rPr>
        <w:t>1</w:t>
      </w:r>
      <w:r>
        <w:rPr>
          <w:spacing w:val="-1"/>
          <w:w w:val="105"/>
        </w:rPr>
        <w:t xml:space="preserve"> </w:t>
      </w:r>
      <w:r>
        <w:rPr>
          <w:w w:val="105"/>
        </w:rPr>
        <w:t>is</w:t>
      </w:r>
      <w:r>
        <w:rPr>
          <w:spacing w:val="-8"/>
          <w:w w:val="105"/>
        </w:rPr>
        <w:t xml:space="preserve"> </w:t>
      </w:r>
      <w:r>
        <w:rPr>
          <w:w w:val="105"/>
        </w:rPr>
        <w:t>considered</w:t>
      </w:r>
      <w:r>
        <w:rPr>
          <w:spacing w:val="-12"/>
          <w:w w:val="105"/>
        </w:rPr>
        <w:t xml:space="preserve"> </w:t>
      </w:r>
      <w:r>
        <w:rPr>
          <w:w w:val="105"/>
        </w:rPr>
        <w:t>the</w:t>
      </w:r>
      <w:r>
        <w:rPr>
          <w:spacing w:val="-6"/>
          <w:w w:val="105"/>
        </w:rPr>
        <w:t xml:space="preserve"> </w:t>
      </w:r>
      <w:r>
        <w:rPr>
          <w:w w:val="105"/>
        </w:rPr>
        <w:t>medicinal</w:t>
      </w:r>
      <w:r>
        <w:rPr>
          <w:spacing w:val="-7"/>
          <w:w w:val="105"/>
        </w:rPr>
        <w:t xml:space="preserve"> </w:t>
      </w:r>
      <w:r>
        <w:rPr>
          <w:w w:val="105"/>
        </w:rPr>
        <w:t>product</w:t>
      </w:r>
      <w:r>
        <w:rPr>
          <w:spacing w:val="-3"/>
          <w:w w:val="105"/>
        </w:rPr>
        <w:t xml:space="preserve"> </w:t>
      </w:r>
      <w:r>
        <w:rPr>
          <w:w w:val="105"/>
        </w:rPr>
        <w:t>of</w:t>
      </w:r>
      <w:r>
        <w:rPr>
          <w:spacing w:val="-3"/>
          <w:w w:val="105"/>
        </w:rPr>
        <w:t xml:space="preserve"> </w:t>
      </w:r>
      <w:r>
        <w:rPr>
          <w:w w:val="105"/>
        </w:rPr>
        <w:t>choice, due</w:t>
      </w:r>
      <w:r>
        <w:rPr>
          <w:spacing w:val="-12"/>
          <w:w w:val="105"/>
        </w:rPr>
        <w:t xml:space="preserve"> </w:t>
      </w:r>
      <w:r>
        <w:rPr>
          <w:w w:val="105"/>
        </w:rPr>
        <w:t>to</w:t>
      </w:r>
      <w:r>
        <w:rPr>
          <w:spacing w:val="-6"/>
          <w:w w:val="105"/>
        </w:rPr>
        <w:t xml:space="preserve"> </w:t>
      </w:r>
      <w:r>
        <w:rPr>
          <w:w w:val="105"/>
        </w:rPr>
        <w:t>the</w:t>
      </w:r>
      <w:r>
        <w:rPr>
          <w:spacing w:val="-12"/>
          <w:w w:val="105"/>
        </w:rPr>
        <w:t xml:space="preserve"> </w:t>
      </w:r>
      <w:r>
        <w:rPr>
          <w:w w:val="105"/>
        </w:rPr>
        <w:t>lower</w:t>
      </w:r>
      <w:r>
        <w:rPr>
          <w:spacing w:val="-7"/>
          <w:w w:val="105"/>
        </w:rPr>
        <w:t xml:space="preserve"> </w:t>
      </w:r>
      <w:r>
        <w:rPr>
          <w:w w:val="105"/>
        </w:rPr>
        <w:t>total</w:t>
      </w:r>
      <w:r>
        <w:rPr>
          <w:spacing w:val="-7"/>
          <w:w w:val="105"/>
        </w:rPr>
        <w:t xml:space="preserve"> </w:t>
      </w:r>
      <w:r>
        <w:rPr>
          <w:w w:val="105"/>
        </w:rPr>
        <w:t>volume</w:t>
      </w:r>
      <w:r>
        <w:rPr>
          <w:spacing w:val="-6"/>
          <w:w w:val="105"/>
        </w:rPr>
        <w:t xml:space="preserve"> </w:t>
      </w:r>
      <w:r>
        <w:rPr>
          <w:w w:val="105"/>
        </w:rPr>
        <w:t>to</w:t>
      </w:r>
      <w:r>
        <w:rPr>
          <w:spacing w:val="-6"/>
          <w:w w:val="105"/>
        </w:rPr>
        <w:t xml:space="preserve"> </w:t>
      </w:r>
      <w:r>
        <w:rPr>
          <w:w w:val="105"/>
        </w:rPr>
        <w:t>be infused and lower osmolality.</w:t>
      </w:r>
    </w:p>
    <w:p w14:paraId="28A4D217" w14:textId="77777777" w:rsidR="00516457" w:rsidRDefault="00516457">
      <w:pPr>
        <w:pStyle w:val="BodyText"/>
        <w:spacing w:before="191" w:line="249" w:lineRule="auto"/>
        <w:ind w:left="22"/>
        <w:rPr>
          <w:w w:val="105"/>
        </w:rPr>
      </w:pPr>
    </w:p>
    <w:p w14:paraId="1EC9AFB9" w14:textId="77777777" w:rsidR="00516457" w:rsidRDefault="00516457">
      <w:pPr>
        <w:pStyle w:val="BodyText"/>
        <w:spacing w:before="191" w:line="249" w:lineRule="auto"/>
        <w:ind w:left="22"/>
        <w:rPr>
          <w:w w:val="105"/>
        </w:rPr>
      </w:pPr>
    </w:p>
    <w:p w14:paraId="1E9A1B16" w14:textId="561C8290" w:rsidR="00FE0DD6" w:rsidRDefault="00516457">
      <w:pPr>
        <w:pStyle w:val="BodyText"/>
        <w:spacing w:before="191" w:line="249" w:lineRule="auto"/>
        <w:ind w:left="22"/>
        <w:rPr>
          <w:rFonts w:ascii="Times New Roman" w:hAnsi="Times New Roman"/>
          <w:sz w:val="20"/>
        </w:rPr>
      </w:pPr>
      <w:r>
        <w:rPr>
          <w:w w:val="105"/>
        </w:rPr>
        <w:lastRenderedPageBreak/>
        <w:t>The</w:t>
      </w:r>
      <w:r>
        <w:rPr>
          <w:spacing w:val="-7"/>
          <w:w w:val="105"/>
        </w:rPr>
        <w:t xml:space="preserve"> </w:t>
      </w:r>
      <w:r>
        <w:rPr>
          <w:w w:val="105"/>
        </w:rPr>
        <w:t>amino</w:t>
      </w:r>
      <w:r>
        <w:rPr>
          <w:spacing w:val="-7"/>
          <w:w w:val="105"/>
        </w:rPr>
        <w:t xml:space="preserve"> </w:t>
      </w:r>
      <w:r>
        <w:rPr>
          <w:w w:val="105"/>
        </w:rPr>
        <w:t>acid</w:t>
      </w:r>
      <w:r>
        <w:rPr>
          <w:spacing w:val="-6"/>
          <w:w w:val="105"/>
        </w:rPr>
        <w:t xml:space="preserve"> </w:t>
      </w:r>
      <w:r>
        <w:rPr>
          <w:w w:val="105"/>
        </w:rPr>
        <w:t>solution</w:t>
      </w:r>
      <w:r>
        <w:rPr>
          <w:spacing w:val="-6"/>
          <w:w w:val="105"/>
        </w:rPr>
        <w:t xml:space="preserve"> </w:t>
      </w:r>
      <w:r>
        <w:rPr>
          <w:w w:val="105"/>
        </w:rPr>
        <w:t>can</w:t>
      </w:r>
      <w:r>
        <w:rPr>
          <w:spacing w:val="-6"/>
          <w:w w:val="105"/>
        </w:rPr>
        <w:t xml:space="preserve"> </w:t>
      </w:r>
      <w:r>
        <w:rPr>
          <w:w w:val="105"/>
        </w:rPr>
        <w:t>be</w:t>
      </w:r>
      <w:r>
        <w:rPr>
          <w:spacing w:val="-7"/>
          <w:w w:val="105"/>
        </w:rPr>
        <w:t xml:space="preserve"> </w:t>
      </w:r>
      <w:r>
        <w:rPr>
          <w:w w:val="105"/>
        </w:rPr>
        <w:t>prepared</w:t>
      </w:r>
      <w:r>
        <w:rPr>
          <w:spacing w:val="-6"/>
          <w:w w:val="105"/>
        </w:rPr>
        <w:t xml:space="preserve"> </w:t>
      </w:r>
      <w:r>
        <w:rPr>
          <w:w w:val="105"/>
        </w:rPr>
        <w:t>as</w:t>
      </w:r>
      <w:r>
        <w:rPr>
          <w:spacing w:val="-10"/>
          <w:w w:val="105"/>
        </w:rPr>
        <w:t xml:space="preserve"> </w:t>
      </w:r>
      <w:r>
        <w:rPr>
          <w:w w:val="105"/>
        </w:rPr>
        <w:t>a</w:t>
      </w:r>
      <w:r>
        <w:rPr>
          <w:spacing w:val="-4"/>
          <w:w w:val="105"/>
        </w:rPr>
        <w:t xml:space="preserve"> </w:t>
      </w:r>
      <w:r>
        <w:rPr>
          <w:w w:val="105"/>
        </w:rPr>
        <w:t>compounded</w:t>
      </w:r>
      <w:r>
        <w:rPr>
          <w:spacing w:val="-6"/>
          <w:w w:val="105"/>
        </w:rPr>
        <w:t xml:space="preserve"> </w:t>
      </w:r>
      <w:r>
        <w:rPr>
          <w:w w:val="105"/>
        </w:rPr>
        <w:t>product,</w:t>
      </w:r>
      <w:r>
        <w:rPr>
          <w:spacing w:val="-12"/>
          <w:w w:val="105"/>
        </w:rPr>
        <w:t xml:space="preserve"> </w:t>
      </w:r>
      <w:r>
        <w:rPr>
          <w:w w:val="105"/>
        </w:rPr>
        <w:t>in</w:t>
      </w:r>
      <w:r>
        <w:rPr>
          <w:spacing w:val="-6"/>
          <w:w w:val="105"/>
        </w:rPr>
        <w:t xml:space="preserve"> </w:t>
      </w:r>
      <w:r>
        <w:rPr>
          <w:w w:val="105"/>
        </w:rPr>
        <w:t>compliance</w:t>
      </w:r>
      <w:r>
        <w:rPr>
          <w:spacing w:val="-13"/>
          <w:w w:val="105"/>
        </w:rPr>
        <w:t xml:space="preserve"> </w:t>
      </w:r>
      <w:r>
        <w:rPr>
          <w:w w:val="105"/>
        </w:rPr>
        <w:t>with</w:t>
      </w:r>
      <w:r>
        <w:rPr>
          <w:spacing w:val="-13"/>
          <w:w w:val="105"/>
        </w:rPr>
        <w:t xml:space="preserve"> </w:t>
      </w:r>
      <w:r>
        <w:rPr>
          <w:w w:val="105"/>
        </w:rPr>
        <w:t xml:space="preserve">the hospital’s good preparation practices for sterile medicinal products and according to the </w:t>
      </w:r>
      <w:bookmarkStart w:id="7" w:name="Table_1_Composition_of_the_compounded_am"/>
      <w:bookmarkEnd w:id="7"/>
      <w:r>
        <w:rPr>
          <w:w w:val="105"/>
        </w:rPr>
        <w:t>composition specified in Table 1</w:t>
      </w:r>
      <w:r>
        <w:rPr>
          <w:rFonts w:ascii="Times New Roman" w:hAnsi="Times New Roman"/>
          <w:w w:val="105"/>
          <w:sz w:val="20"/>
        </w:rPr>
        <w:t>.</w:t>
      </w:r>
    </w:p>
    <w:p w14:paraId="1E9A1B17" w14:textId="77777777" w:rsidR="00FE0DD6" w:rsidRDefault="00516457">
      <w:pPr>
        <w:tabs>
          <w:tab w:val="left" w:pos="1175"/>
        </w:tabs>
        <w:spacing w:before="192" w:after="42"/>
        <w:ind w:left="23"/>
        <w:rPr>
          <w:b/>
        </w:rPr>
      </w:pPr>
      <w:r>
        <w:rPr>
          <w:b/>
        </w:rPr>
        <w:t>Table</w:t>
      </w:r>
      <w:r>
        <w:rPr>
          <w:b/>
          <w:spacing w:val="-1"/>
        </w:rPr>
        <w:t xml:space="preserve"> </w:t>
      </w:r>
      <w:r>
        <w:rPr>
          <w:b/>
          <w:spacing w:val="-12"/>
        </w:rPr>
        <w:t>1</w:t>
      </w:r>
      <w:r>
        <w:rPr>
          <w:b/>
        </w:rPr>
        <w:tab/>
        <w:t>Composition</w:t>
      </w:r>
      <w:r>
        <w:rPr>
          <w:b/>
          <w:spacing w:val="-8"/>
        </w:rPr>
        <w:t xml:space="preserve"> </w:t>
      </w:r>
      <w:r>
        <w:rPr>
          <w:b/>
        </w:rPr>
        <w:t>of</w:t>
      </w:r>
      <w:r>
        <w:rPr>
          <w:b/>
          <w:spacing w:val="-10"/>
        </w:rPr>
        <w:t xml:space="preserve"> </w:t>
      </w:r>
      <w:r>
        <w:rPr>
          <w:b/>
        </w:rPr>
        <w:t>the</w:t>
      </w:r>
      <w:r>
        <w:rPr>
          <w:b/>
          <w:spacing w:val="-2"/>
        </w:rPr>
        <w:t xml:space="preserve"> </w:t>
      </w:r>
      <w:r>
        <w:rPr>
          <w:b/>
        </w:rPr>
        <w:t>compounded</w:t>
      </w:r>
      <w:r>
        <w:rPr>
          <w:b/>
          <w:spacing w:val="-1"/>
        </w:rPr>
        <w:t xml:space="preserve"> </w:t>
      </w:r>
      <w:r>
        <w:rPr>
          <w:b/>
        </w:rPr>
        <w:t>amino</w:t>
      </w:r>
      <w:r>
        <w:rPr>
          <w:b/>
          <w:spacing w:val="-2"/>
        </w:rPr>
        <w:t xml:space="preserve"> </w:t>
      </w:r>
      <w:r>
        <w:rPr>
          <w:b/>
        </w:rPr>
        <w:t>acid</w:t>
      </w:r>
      <w:r>
        <w:rPr>
          <w:b/>
          <w:spacing w:val="-1"/>
        </w:rPr>
        <w:t xml:space="preserve"> </w:t>
      </w:r>
      <w:r>
        <w:rPr>
          <w:b/>
          <w:spacing w:val="-2"/>
        </w:rPr>
        <w:t>solution</w:t>
      </w:r>
    </w:p>
    <w:tbl>
      <w:tblPr>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1"/>
        <w:gridCol w:w="4518"/>
      </w:tblGrid>
      <w:tr w:rsidR="00FE0DD6" w14:paraId="1E9A1B1A" w14:textId="77777777">
        <w:trPr>
          <w:trHeight w:val="328"/>
        </w:trPr>
        <w:tc>
          <w:tcPr>
            <w:tcW w:w="4511" w:type="dxa"/>
            <w:tcBorders>
              <w:left w:val="nil"/>
            </w:tcBorders>
          </w:tcPr>
          <w:p w14:paraId="1E9A1B18" w14:textId="77777777" w:rsidR="00FE0DD6" w:rsidRDefault="00516457">
            <w:pPr>
              <w:pStyle w:val="TableParagraph"/>
              <w:spacing w:before="41" w:line="267" w:lineRule="exact"/>
              <w:ind w:left="108"/>
              <w:jc w:val="left"/>
              <w:rPr>
                <w:rFonts w:ascii="Calibri"/>
                <w:b/>
              </w:rPr>
            </w:pPr>
            <w:r>
              <w:rPr>
                <w:rFonts w:ascii="Calibri"/>
                <w:b/>
                <w:spacing w:val="-2"/>
              </w:rPr>
              <w:t>Compound</w:t>
            </w:r>
          </w:p>
        </w:tc>
        <w:tc>
          <w:tcPr>
            <w:tcW w:w="4518" w:type="dxa"/>
            <w:tcBorders>
              <w:right w:val="nil"/>
            </w:tcBorders>
          </w:tcPr>
          <w:p w14:paraId="1E9A1B19" w14:textId="77777777" w:rsidR="00FE0DD6" w:rsidRDefault="00516457">
            <w:pPr>
              <w:pStyle w:val="TableParagraph"/>
              <w:spacing w:before="41" w:line="267" w:lineRule="exact"/>
              <w:ind w:left="106"/>
              <w:jc w:val="left"/>
              <w:rPr>
                <w:rFonts w:ascii="Calibri"/>
                <w:b/>
              </w:rPr>
            </w:pPr>
            <w:r>
              <w:rPr>
                <w:rFonts w:ascii="Calibri"/>
                <w:b/>
                <w:spacing w:val="-2"/>
              </w:rPr>
              <w:t>Amount</w:t>
            </w:r>
          </w:p>
        </w:tc>
      </w:tr>
      <w:tr w:rsidR="00FE0DD6" w14:paraId="1E9A1B1D" w14:textId="77777777">
        <w:trPr>
          <w:trHeight w:val="328"/>
        </w:trPr>
        <w:tc>
          <w:tcPr>
            <w:tcW w:w="4511" w:type="dxa"/>
            <w:tcBorders>
              <w:left w:val="nil"/>
            </w:tcBorders>
          </w:tcPr>
          <w:p w14:paraId="1E9A1B1B" w14:textId="77777777" w:rsidR="00FE0DD6" w:rsidRDefault="00516457">
            <w:pPr>
              <w:pStyle w:val="TableParagraph"/>
              <w:spacing w:before="41" w:line="267" w:lineRule="exact"/>
              <w:ind w:left="108"/>
              <w:jc w:val="left"/>
              <w:rPr>
                <w:rFonts w:ascii="Calibri"/>
              </w:rPr>
            </w:pPr>
            <w:r>
              <w:rPr>
                <w:rFonts w:ascii="Calibri"/>
              </w:rPr>
              <w:t>L-lysine</w:t>
            </w:r>
            <w:r>
              <w:rPr>
                <w:rFonts w:ascii="Calibri"/>
                <w:spacing w:val="-2"/>
              </w:rPr>
              <w:t xml:space="preserve"> </w:t>
            </w:r>
            <w:r>
              <w:rPr>
                <w:rFonts w:ascii="Calibri"/>
                <w:spacing w:val="-5"/>
              </w:rPr>
              <w:t>HCl</w:t>
            </w:r>
          </w:p>
        </w:tc>
        <w:tc>
          <w:tcPr>
            <w:tcW w:w="4518" w:type="dxa"/>
            <w:tcBorders>
              <w:right w:val="nil"/>
            </w:tcBorders>
          </w:tcPr>
          <w:p w14:paraId="1E9A1B1C" w14:textId="77777777" w:rsidR="00FE0DD6" w:rsidRDefault="00516457">
            <w:pPr>
              <w:pStyle w:val="TableParagraph"/>
              <w:spacing w:before="41" w:line="267" w:lineRule="exact"/>
              <w:ind w:left="106"/>
              <w:jc w:val="left"/>
              <w:rPr>
                <w:rFonts w:ascii="Calibri"/>
              </w:rPr>
            </w:pPr>
            <w:r>
              <w:rPr>
                <w:rFonts w:ascii="Calibri"/>
              </w:rPr>
              <w:t>25</w:t>
            </w:r>
            <w:r>
              <w:rPr>
                <w:rFonts w:ascii="Calibri"/>
                <w:spacing w:val="-1"/>
              </w:rPr>
              <w:t xml:space="preserve"> </w:t>
            </w:r>
            <w:r>
              <w:rPr>
                <w:rFonts w:ascii="Calibri"/>
                <w:spacing w:val="-5"/>
              </w:rPr>
              <w:t>g*</w:t>
            </w:r>
          </w:p>
        </w:tc>
      </w:tr>
      <w:tr w:rsidR="00FE0DD6" w14:paraId="1E9A1B20" w14:textId="77777777">
        <w:trPr>
          <w:trHeight w:val="328"/>
        </w:trPr>
        <w:tc>
          <w:tcPr>
            <w:tcW w:w="4511" w:type="dxa"/>
            <w:tcBorders>
              <w:left w:val="nil"/>
            </w:tcBorders>
          </w:tcPr>
          <w:p w14:paraId="1E9A1B1E" w14:textId="77777777" w:rsidR="00FE0DD6" w:rsidRDefault="00516457">
            <w:pPr>
              <w:pStyle w:val="TableParagraph"/>
              <w:spacing w:before="41" w:line="267" w:lineRule="exact"/>
              <w:ind w:left="108"/>
              <w:jc w:val="left"/>
              <w:rPr>
                <w:rFonts w:ascii="Calibri"/>
              </w:rPr>
            </w:pPr>
            <w:r>
              <w:rPr>
                <w:rFonts w:ascii="Calibri"/>
              </w:rPr>
              <w:t>L-arginine</w:t>
            </w:r>
            <w:r>
              <w:rPr>
                <w:rFonts w:ascii="Calibri"/>
                <w:spacing w:val="-4"/>
              </w:rPr>
              <w:t xml:space="preserve"> </w:t>
            </w:r>
            <w:r>
              <w:rPr>
                <w:rFonts w:ascii="Calibri"/>
                <w:spacing w:val="-5"/>
              </w:rPr>
              <w:t>HCl</w:t>
            </w:r>
          </w:p>
        </w:tc>
        <w:tc>
          <w:tcPr>
            <w:tcW w:w="4518" w:type="dxa"/>
            <w:tcBorders>
              <w:right w:val="nil"/>
            </w:tcBorders>
          </w:tcPr>
          <w:p w14:paraId="1E9A1B1F" w14:textId="77777777" w:rsidR="00FE0DD6" w:rsidRDefault="00516457">
            <w:pPr>
              <w:pStyle w:val="TableParagraph"/>
              <w:spacing w:before="41" w:line="267" w:lineRule="exact"/>
              <w:ind w:left="106"/>
              <w:jc w:val="left"/>
              <w:rPr>
                <w:rFonts w:ascii="Calibri"/>
              </w:rPr>
            </w:pPr>
            <w:r>
              <w:rPr>
                <w:rFonts w:ascii="Calibri"/>
              </w:rPr>
              <w:t>25</w:t>
            </w:r>
            <w:r>
              <w:rPr>
                <w:rFonts w:ascii="Calibri"/>
                <w:spacing w:val="-1"/>
              </w:rPr>
              <w:t xml:space="preserve"> </w:t>
            </w:r>
            <w:r>
              <w:rPr>
                <w:rFonts w:ascii="Calibri"/>
                <w:spacing w:val="-5"/>
              </w:rPr>
              <w:t>g**</w:t>
            </w:r>
          </w:p>
        </w:tc>
      </w:tr>
      <w:tr w:rsidR="00FE0DD6" w14:paraId="1E9A1B23" w14:textId="77777777">
        <w:trPr>
          <w:trHeight w:val="594"/>
        </w:trPr>
        <w:tc>
          <w:tcPr>
            <w:tcW w:w="4511" w:type="dxa"/>
            <w:tcBorders>
              <w:left w:val="nil"/>
            </w:tcBorders>
          </w:tcPr>
          <w:p w14:paraId="1E9A1B21" w14:textId="77777777" w:rsidR="00FE0DD6" w:rsidRDefault="00516457">
            <w:pPr>
              <w:pStyle w:val="TableParagraph"/>
              <w:spacing w:line="266" w:lineRule="exact"/>
              <w:ind w:left="108"/>
              <w:jc w:val="left"/>
              <w:rPr>
                <w:rFonts w:ascii="Calibri"/>
              </w:rPr>
            </w:pPr>
            <w:r>
              <w:rPr>
                <w:rFonts w:ascii="Calibri"/>
              </w:rPr>
              <w:t>Sodium</w:t>
            </w:r>
            <w:r>
              <w:rPr>
                <w:rFonts w:ascii="Calibri"/>
                <w:spacing w:val="-4"/>
              </w:rPr>
              <w:t xml:space="preserve"> </w:t>
            </w:r>
            <w:r>
              <w:rPr>
                <w:rFonts w:ascii="Calibri"/>
              </w:rPr>
              <w:t>chloride</w:t>
            </w:r>
            <w:r>
              <w:rPr>
                <w:rFonts w:ascii="Calibri"/>
                <w:spacing w:val="-8"/>
              </w:rPr>
              <w:t xml:space="preserve"> </w:t>
            </w:r>
            <w:r>
              <w:rPr>
                <w:rFonts w:ascii="Calibri"/>
              </w:rPr>
              <w:t>9</w:t>
            </w:r>
            <w:r>
              <w:rPr>
                <w:rFonts w:ascii="Calibri"/>
                <w:spacing w:val="-10"/>
              </w:rPr>
              <w:t xml:space="preserve"> </w:t>
            </w:r>
            <w:r>
              <w:rPr>
                <w:rFonts w:ascii="Calibri"/>
              </w:rPr>
              <w:t>mg/mL</w:t>
            </w:r>
            <w:r>
              <w:rPr>
                <w:rFonts w:ascii="Calibri"/>
                <w:spacing w:val="-5"/>
              </w:rPr>
              <w:t xml:space="preserve"> </w:t>
            </w:r>
            <w:r>
              <w:rPr>
                <w:rFonts w:ascii="Calibri"/>
              </w:rPr>
              <w:t>(0.9%)</w:t>
            </w:r>
            <w:r>
              <w:rPr>
                <w:rFonts w:ascii="Calibri"/>
                <w:spacing w:val="-8"/>
              </w:rPr>
              <w:t xml:space="preserve"> </w:t>
            </w:r>
            <w:r>
              <w:rPr>
                <w:rFonts w:ascii="Calibri"/>
              </w:rPr>
              <w:t>solution</w:t>
            </w:r>
            <w:r>
              <w:rPr>
                <w:rFonts w:ascii="Calibri"/>
                <w:spacing w:val="-7"/>
              </w:rPr>
              <w:t xml:space="preserve"> </w:t>
            </w:r>
            <w:r>
              <w:rPr>
                <w:rFonts w:ascii="Calibri"/>
              </w:rPr>
              <w:t>for injection, or water for injection(s)</w:t>
            </w:r>
          </w:p>
        </w:tc>
        <w:tc>
          <w:tcPr>
            <w:tcW w:w="4518" w:type="dxa"/>
            <w:tcBorders>
              <w:right w:val="nil"/>
            </w:tcBorders>
          </w:tcPr>
          <w:p w14:paraId="1E9A1B22" w14:textId="77777777" w:rsidR="00FE0DD6" w:rsidRDefault="00516457">
            <w:pPr>
              <w:pStyle w:val="TableParagraph"/>
              <w:spacing w:before="41"/>
              <w:ind w:left="106"/>
              <w:jc w:val="left"/>
              <w:rPr>
                <w:rFonts w:ascii="Calibri"/>
              </w:rPr>
            </w:pPr>
            <w:r>
              <w:rPr>
                <w:rFonts w:ascii="Calibri"/>
              </w:rPr>
              <w:t>1</w:t>
            </w:r>
            <w:r>
              <w:rPr>
                <w:rFonts w:ascii="Calibri"/>
                <w:spacing w:val="3"/>
              </w:rPr>
              <w:t xml:space="preserve"> </w:t>
            </w:r>
            <w:r>
              <w:rPr>
                <w:rFonts w:ascii="Calibri"/>
                <w:spacing w:val="-10"/>
              </w:rPr>
              <w:t>L</w:t>
            </w:r>
          </w:p>
        </w:tc>
      </w:tr>
      <w:tr w:rsidR="00FE0DD6" w14:paraId="1E9A1B26" w14:textId="77777777">
        <w:trPr>
          <w:trHeight w:val="536"/>
        </w:trPr>
        <w:tc>
          <w:tcPr>
            <w:tcW w:w="9029" w:type="dxa"/>
            <w:gridSpan w:val="2"/>
            <w:tcBorders>
              <w:left w:val="nil"/>
              <w:bottom w:val="nil"/>
              <w:right w:val="nil"/>
            </w:tcBorders>
          </w:tcPr>
          <w:p w14:paraId="1E9A1B24" w14:textId="77777777" w:rsidR="00FE0DD6" w:rsidRDefault="00516457">
            <w:pPr>
              <w:pStyle w:val="TableParagraph"/>
              <w:spacing w:before="5" w:line="267" w:lineRule="exact"/>
              <w:ind w:left="108"/>
              <w:jc w:val="left"/>
              <w:rPr>
                <w:rFonts w:ascii="Calibri"/>
                <w:i/>
              </w:rPr>
            </w:pPr>
            <w:r>
              <w:rPr>
                <w:rFonts w:ascii="Calibri"/>
                <w:i/>
              </w:rPr>
              <w:t>*</w:t>
            </w:r>
            <w:r>
              <w:rPr>
                <w:rFonts w:ascii="Calibri"/>
                <w:i/>
                <w:spacing w:val="-2"/>
              </w:rPr>
              <w:t xml:space="preserve"> </w:t>
            </w:r>
            <w:proofErr w:type="gramStart"/>
            <w:r>
              <w:rPr>
                <w:rFonts w:ascii="Calibri"/>
                <w:i/>
              </w:rPr>
              <w:t>equivalent</w:t>
            </w:r>
            <w:proofErr w:type="gramEnd"/>
            <w:r>
              <w:rPr>
                <w:rFonts w:ascii="Calibri"/>
                <w:i/>
                <w:spacing w:val="-1"/>
              </w:rPr>
              <w:t xml:space="preserve"> </w:t>
            </w:r>
            <w:r>
              <w:rPr>
                <w:rFonts w:ascii="Calibri"/>
                <w:i/>
              </w:rPr>
              <w:t>to</w:t>
            </w:r>
            <w:r>
              <w:rPr>
                <w:rFonts w:ascii="Calibri"/>
                <w:i/>
                <w:spacing w:val="-4"/>
              </w:rPr>
              <w:t xml:space="preserve"> </w:t>
            </w:r>
            <w:r>
              <w:rPr>
                <w:rFonts w:ascii="Calibri"/>
                <w:i/>
              </w:rPr>
              <w:t>20.0</w:t>
            </w:r>
            <w:r>
              <w:rPr>
                <w:rFonts w:ascii="Calibri"/>
                <w:i/>
                <w:spacing w:val="4"/>
              </w:rPr>
              <w:t xml:space="preserve"> </w:t>
            </w:r>
            <w:r>
              <w:rPr>
                <w:rFonts w:ascii="Calibri"/>
                <w:i/>
              </w:rPr>
              <w:t>g</w:t>
            </w:r>
            <w:r>
              <w:rPr>
                <w:rFonts w:ascii="Calibri"/>
                <w:i/>
                <w:spacing w:val="-6"/>
              </w:rPr>
              <w:t xml:space="preserve"> </w:t>
            </w:r>
            <w:r>
              <w:rPr>
                <w:rFonts w:ascii="Calibri"/>
                <w:i/>
              </w:rPr>
              <w:t>L-</w:t>
            </w:r>
            <w:r>
              <w:rPr>
                <w:rFonts w:ascii="Calibri"/>
                <w:i/>
                <w:spacing w:val="-2"/>
              </w:rPr>
              <w:t>lysine</w:t>
            </w:r>
          </w:p>
          <w:p w14:paraId="1E9A1B25" w14:textId="77777777" w:rsidR="00FE0DD6" w:rsidRDefault="00516457">
            <w:pPr>
              <w:pStyle w:val="TableParagraph"/>
              <w:tabs>
                <w:tab w:val="left" w:pos="9028"/>
              </w:tabs>
              <w:spacing w:before="0" w:line="244" w:lineRule="exact"/>
              <w:ind w:left="-15"/>
              <w:jc w:val="left"/>
              <w:rPr>
                <w:rFonts w:ascii="Calibri"/>
                <w:i/>
              </w:rPr>
            </w:pPr>
            <w:r>
              <w:rPr>
                <w:rFonts w:ascii="Calibri"/>
                <w:i/>
                <w:spacing w:val="74"/>
                <w:u w:val="single"/>
              </w:rPr>
              <w:t xml:space="preserve"> </w:t>
            </w:r>
            <w:r>
              <w:rPr>
                <w:rFonts w:ascii="Calibri"/>
                <w:i/>
                <w:u w:val="single"/>
              </w:rPr>
              <w:t>**</w:t>
            </w:r>
            <w:r>
              <w:rPr>
                <w:rFonts w:ascii="Calibri"/>
                <w:i/>
                <w:spacing w:val="-3"/>
                <w:u w:val="single"/>
              </w:rPr>
              <w:t xml:space="preserve"> </w:t>
            </w:r>
            <w:r>
              <w:rPr>
                <w:rFonts w:ascii="Calibri"/>
                <w:i/>
                <w:u w:val="single"/>
              </w:rPr>
              <w:t>equivalent</w:t>
            </w:r>
            <w:r>
              <w:rPr>
                <w:rFonts w:ascii="Calibri"/>
                <w:i/>
                <w:spacing w:val="-2"/>
                <w:u w:val="single"/>
              </w:rPr>
              <w:t xml:space="preserve"> </w:t>
            </w:r>
            <w:r>
              <w:rPr>
                <w:rFonts w:ascii="Calibri"/>
                <w:i/>
                <w:u w:val="single"/>
              </w:rPr>
              <w:t>to</w:t>
            </w:r>
            <w:r>
              <w:rPr>
                <w:rFonts w:ascii="Calibri"/>
                <w:i/>
                <w:spacing w:val="-5"/>
                <w:u w:val="single"/>
              </w:rPr>
              <w:t xml:space="preserve"> </w:t>
            </w:r>
            <w:r>
              <w:rPr>
                <w:rFonts w:ascii="Calibri"/>
                <w:i/>
                <w:u w:val="single"/>
              </w:rPr>
              <w:t>20.7</w:t>
            </w:r>
            <w:r>
              <w:rPr>
                <w:rFonts w:ascii="Calibri"/>
                <w:i/>
                <w:spacing w:val="3"/>
                <w:u w:val="single"/>
              </w:rPr>
              <w:t xml:space="preserve"> </w:t>
            </w:r>
            <w:r>
              <w:rPr>
                <w:rFonts w:ascii="Calibri"/>
                <w:i/>
                <w:u w:val="single"/>
              </w:rPr>
              <w:t>g</w:t>
            </w:r>
            <w:r>
              <w:rPr>
                <w:rFonts w:ascii="Calibri"/>
                <w:i/>
                <w:spacing w:val="-6"/>
                <w:u w:val="single"/>
              </w:rPr>
              <w:t xml:space="preserve"> </w:t>
            </w:r>
            <w:r>
              <w:rPr>
                <w:rFonts w:ascii="Calibri"/>
                <w:i/>
                <w:u w:val="single"/>
              </w:rPr>
              <w:t>L-</w:t>
            </w:r>
            <w:r>
              <w:rPr>
                <w:rFonts w:ascii="Calibri"/>
                <w:i/>
                <w:spacing w:val="-2"/>
                <w:u w:val="single"/>
              </w:rPr>
              <w:t>arginine</w:t>
            </w:r>
            <w:r>
              <w:rPr>
                <w:rFonts w:ascii="Calibri"/>
                <w:i/>
                <w:u w:val="single"/>
              </w:rPr>
              <w:tab/>
            </w:r>
          </w:p>
        </w:tc>
      </w:tr>
    </w:tbl>
    <w:p w14:paraId="1E9A1B27" w14:textId="77777777" w:rsidR="00FE0DD6" w:rsidRDefault="00FE0DD6">
      <w:pPr>
        <w:pStyle w:val="BodyText"/>
        <w:spacing w:before="113"/>
        <w:rPr>
          <w:b/>
          <w:sz w:val="22"/>
        </w:rPr>
      </w:pPr>
    </w:p>
    <w:p w14:paraId="1E9A1B28" w14:textId="77777777" w:rsidR="00FE0DD6" w:rsidRDefault="00516457">
      <w:pPr>
        <w:pStyle w:val="BodyText"/>
        <w:spacing w:line="252" w:lineRule="auto"/>
        <w:ind w:left="23"/>
        <w:rPr>
          <w:rFonts w:ascii="Times New Roman"/>
          <w:sz w:val="20"/>
        </w:rPr>
      </w:pPr>
      <w:r>
        <w:rPr>
          <w:w w:val="105"/>
        </w:rPr>
        <w:t>Commercially</w:t>
      </w:r>
      <w:r>
        <w:rPr>
          <w:spacing w:val="-11"/>
          <w:w w:val="105"/>
        </w:rPr>
        <w:t xml:space="preserve"> </w:t>
      </w:r>
      <w:r>
        <w:rPr>
          <w:w w:val="105"/>
        </w:rPr>
        <w:t>available</w:t>
      </w:r>
      <w:r>
        <w:rPr>
          <w:spacing w:val="-14"/>
          <w:w w:val="105"/>
        </w:rPr>
        <w:t xml:space="preserve"> </w:t>
      </w:r>
      <w:r>
        <w:rPr>
          <w:w w:val="105"/>
        </w:rPr>
        <w:t>amino</w:t>
      </w:r>
      <w:r>
        <w:rPr>
          <w:spacing w:val="-8"/>
          <w:w w:val="105"/>
        </w:rPr>
        <w:t xml:space="preserve"> </w:t>
      </w:r>
      <w:r>
        <w:rPr>
          <w:w w:val="105"/>
        </w:rPr>
        <w:t>acid</w:t>
      </w:r>
      <w:r>
        <w:rPr>
          <w:spacing w:val="-7"/>
          <w:w w:val="105"/>
        </w:rPr>
        <w:t xml:space="preserve"> </w:t>
      </w:r>
      <w:r>
        <w:rPr>
          <w:w w:val="105"/>
        </w:rPr>
        <w:t>solutions</w:t>
      </w:r>
      <w:r>
        <w:rPr>
          <w:spacing w:val="-4"/>
          <w:w w:val="105"/>
        </w:rPr>
        <w:t xml:space="preserve"> </w:t>
      </w:r>
      <w:r>
        <w:rPr>
          <w:w w:val="105"/>
        </w:rPr>
        <w:t>can</w:t>
      </w:r>
      <w:r>
        <w:rPr>
          <w:spacing w:val="-7"/>
          <w:w w:val="105"/>
        </w:rPr>
        <w:t xml:space="preserve"> </w:t>
      </w:r>
      <w:r>
        <w:rPr>
          <w:w w:val="105"/>
        </w:rPr>
        <w:t>be</w:t>
      </w:r>
      <w:r>
        <w:rPr>
          <w:spacing w:val="-8"/>
          <w:w w:val="105"/>
        </w:rPr>
        <w:t xml:space="preserve"> </w:t>
      </w:r>
      <w:r>
        <w:rPr>
          <w:w w:val="105"/>
        </w:rPr>
        <w:t>used</w:t>
      </w:r>
      <w:r>
        <w:rPr>
          <w:spacing w:val="-7"/>
          <w:w w:val="105"/>
        </w:rPr>
        <w:t xml:space="preserve"> </w:t>
      </w:r>
      <w:r>
        <w:rPr>
          <w:w w:val="105"/>
        </w:rPr>
        <w:t>if</w:t>
      </w:r>
      <w:r>
        <w:rPr>
          <w:spacing w:val="-12"/>
          <w:w w:val="105"/>
        </w:rPr>
        <w:t xml:space="preserve"> </w:t>
      </w:r>
      <w:r>
        <w:rPr>
          <w:w w:val="105"/>
        </w:rPr>
        <w:t>compliant</w:t>
      </w:r>
      <w:r>
        <w:rPr>
          <w:spacing w:val="-12"/>
          <w:w w:val="105"/>
        </w:rPr>
        <w:t xml:space="preserve"> </w:t>
      </w:r>
      <w:r>
        <w:rPr>
          <w:w w:val="105"/>
        </w:rPr>
        <w:t>with</w:t>
      </w:r>
      <w:r>
        <w:rPr>
          <w:spacing w:val="-7"/>
          <w:w w:val="105"/>
        </w:rPr>
        <w:t xml:space="preserve"> </w:t>
      </w:r>
      <w:r>
        <w:rPr>
          <w:w w:val="105"/>
        </w:rPr>
        <w:t>the</w:t>
      </w:r>
      <w:r>
        <w:rPr>
          <w:spacing w:val="-8"/>
          <w:w w:val="105"/>
        </w:rPr>
        <w:t xml:space="preserve"> </w:t>
      </w:r>
      <w:r>
        <w:rPr>
          <w:w w:val="105"/>
        </w:rPr>
        <w:t>specification listed in Table 2</w:t>
      </w:r>
      <w:r>
        <w:rPr>
          <w:rFonts w:ascii="Times New Roman"/>
          <w:w w:val="105"/>
          <w:sz w:val="20"/>
        </w:rPr>
        <w:t>.</w:t>
      </w:r>
    </w:p>
    <w:p w14:paraId="1E9A1B29" w14:textId="77777777" w:rsidR="00FE0DD6" w:rsidRDefault="00516457">
      <w:pPr>
        <w:tabs>
          <w:tab w:val="left" w:pos="1175"/>
        </w:tabs>
        <w:spacing w:before="190" w:after="42"/>
        <w:ind w:left="23"/>
        <w:rPr>
          <w:b/>
        </w:rPr>
      </w:pPr>
      <w:bookmarkStart w:id="8" w:name="Table_2_Specification_of_commercially_av"/>
      <w:bookmarkEnd w:id="8"/>
      <w:r>
        <w:rPr>
          <w:b/>
        </w:rPr>
        <w:t>Table</w:t>
      </w:r>
      <w:r>
        <w:rPr>
          <w:b/>
          <w:spacing w:val="-1"/>
        </w:rPr>
        <w:t xml:space="preserve"> </w:t>
      </w:r>
      <w:r>
        <w:rPr>
          <w:b/>
          <w:spacing w:val="-12"/>
        </w:rPr>
        <w:t>2</w:t>
      </w:r>
      <w:r>
        <w:rPr>
          <w:b/>
        </w:rPr>
        <w:tab/>
        <w:t>Specification</w:t>
      </w:r>
      <w:r>
        <w:rPr>
          <w:b/>
          <w:spacing w:val="-6"/>
        </w:rPr>
        <w:t xml:space="preserve"> </w:t>
      </w:r>
      <w:r>
        <w:rPr>
          <w:b/>
        </w:rPr>
        <w:t>of</w:t>
      </w:r>
      <w:r>
        <w:rPr>
          <w:b/>
          <w:spacing w:val="-7"/>
        </w:rPr>
        <w:t xml:space="preserve"> </w:t>
      </w:r>
      <w:r>
        <w:rPr>
          <w:b/>
        </w:rPr>
        <w:t>commercially</w:t>
      </w:r>
      <w:r>
        <w:rPr>
          <w:b/>
          <w:spacing w:val="-6"/>
        </w:rPr>
        <w:t xml:space="preserve"> </w:t>
      </w:r>
      <w:r>
        <w:rPr>
          <w:b/>
        </w:rPr>
        <w:t>available</w:t>
      </w:r>
      <w:r>
        <w:rPr>
          <w:b/>
          <w:spacing w:val="-5"/>
        </w:rPr>
        <w:t xml:space="preserve"> </w:t>
      </w:r>
      <w:r>
        <w:rPr>
          <w:b/>
        </w:rPr>
        <w:t>amino</w:t>
      </w:r>
      <w:r>
        <w:rPr>
          <w:b/>
          <w:spacing w:val="-6"/>
        </w:rPr>
        <w:t xml:space="preserve"> </w:t>
      </w:r>
      <w:r>
        <w:rPr>
          <w:b/>
        </w:rPr>
        <w:t>acid</w:t>
      </w:r>
      <w:r>
        <w:rPr>
          <w:b/>
          <w:spacing w:val="-6"/>
        </w:rPr>
        <w:t xml:space="preserve"> </w:t>
      </w:r>
      <w:r>
        <w:rPr>
          <w:b/>
          <w:spacing w:val="-2"/>
        </w:rPr>
        <w:t>solutions</w:t>
      </w:r>
    </w:p>
    <w:tbl>
      <w:tblPr>
        <w:tblW w:w="0" w:type="auto"/>
        <w:tblInd w:w="3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4511"/>
        <w:gridCol w:w="4518"/>
      </w:tblGrid>
      <w:tr w:rsidR="00FE0DD6" w14:paraId="1E9A1B2C" w14:textId="77777777">
        <w:trPr>
          <w:trHeight w:val="328"/>
        </w:trPr>
        <w:tc>
          <w:tcPr>
            <w:tcW w:w="4511" w:type="dxa"/>
            <w:tcBorders>
              <w:left w:val="nil"/>
            </w:tcBorders>
          </w:tcPr>
          <w:p w14:paraId="1E9A1B2A" w14:textId="77777777" w:rsidR="00FE0DD6" w:rsidRDefault="00516457">
            <w:pPr>
              <w:pStyle w:val="TableParagraph"/>
              <w:spacing w:before="41" w:line="267" w:lineRule="exact"/>
              <w:ind w:left="108"/>
              <w:jc w:val="left"/>
              <w:rPr>
                <w:rFonts w:ascii="Calibri"/>
                <w:b/>
              </w:rPr>
            </w:pPr>
            <w:r>
              <w:rPr>
                <w:rFonts w:ascii="Calibri"/>
                <w:b/>
                <w:spacing w:val="-2"/>
              </w:rPr>
              <w:t>Characteristic</w:t>
            </w:r>
          </w:p>
        </w:tc>
        <w:tc>
          <w:tcPr>
            <w:tcW w:w="4518" w:type="dxa"/>
            <w:tcBorders>
              <w:right w:val="nil"/>
            </w:tcBorders>
          </w:tcPr>
          <w:p w14:paraId="1E9A1B2B" w14:textId="77777777" w:rsidR="00FE0DD6" w:rsidRDefault="00516457">
            <w:pPr>
              <w:pStyle w:val="TableParagraph"/>
              <w:spacing w:before="41" w:line="267" w:lineRule="exact"/>
              <w:ind w:left="106"/>
              <w:jc w:val="left"/>
              <w:rPr>
                <w:rFonts w:ascii="Calibri"/>
                <w:b/>
              </w:rPr>
            </w:pPr>
            <w:r>
              <w:rPr>
                <w:rFonts w:ascii="Calibri"/>
                <w:b/>
                <w:spacing w:val="-2"/>
              </w:rPr>
              <w:t>Specification</w:t>
            </w:r>
          </w:p>
        </w:tc>
      </w:tr>
      <w:tr w:rsidR="00FE0DD6" w14:paraId="1E9A1B2F" w14:textId="77777777">
        <w:trPr>
          <w:trHeight w:val="328"/>
        </w:trPr>
        <w:tc>
          <w:tcPr>
            <w:tcW w:w="4511" w:type="dxa"/>
            <w:tcBorders>
              <w:left w:val="nil"/>
            </w:tcBorders>
          </w:tcPr>
          <w:p w14:paraId="1E9A1B2D" w14:textId="77777777" w:rsidR="00FE0DD6" w:rsidRDefault="00516457">
            <w:pPr>
              <w:pStyle w:val="TableParagraph"/>
              <w:spacing w:before="41" w:line="267" w:lineRule="exact"/>
              <w:ind w:left="108"/>
              <w:jc w:val="left"/>
              <w:rPr>
                <w:rFonts w:ascii="Calibri"/>
              </w:rPr>
            </w:pPr>
            <w:r>
              <w:rPr>
                <w:rFonts w:ascii="Calibri"/>
              </w:rPr>
              <w:t>L-lysine</w:t>
            </w:r>
            <w:r>
              <w:rPr>
                <w:rFonts w:ascii="Calibri"/>
                <w:spacing w:val="-2"/>
              </w:rPr>
              <w:t xml:space="preserve"> </w:t>
            </w:r>
            <w:r>
              <w:rPr>
                <w:rFonts w:ascii="Calibri"/>
                <w:spacing w:val="-5"/>
              </w:rPr>
              <w:t>HCl</w:t>
            </w:r>
          </w:p>
        </w:tc>
        <w:tc>
          <w:tcPr>
            <w:tcW w:w="4518" w:type="dxa"/>
            <w:tcBorders>
              <w:right w:val="nil"/>
            </w:tcBorders>
          </w:tcPr>
          <w:p w14:paraId="1E9A1B2E" w14:textId="77777777" w:rsidR="00FE0DD6" w:rsidRDefault="00516457">
            <w:pPr>
              <w:pStyle w:val="TableParagraph"/>
              <w:spacing w:before="41" w:line="267" w:lineRule="exact"/>
              <w:ind w:left="106"/>
              <w:jc w:val="left"/>
              <w:rPr>
                <w:rFonts w:ascii="Calibri"/>
              </w:rPr>
            </w:pPr>
            <w:r>
              <w:rPr>
                <w:rFonts w:ascii="Calibri"/>
              </w:rPr>
              <w:t>Between</w:t>
            </w:r>
            <w:r>
              <w:rPr>
                <w:rFonts w:ascii="Calibri"/>
                <w:spacing w:val="-2"/>
              </w:rPr>
              <w:t xml:space="preserve"> </w:t>
            </w:r>
            <w:r>
              <w:rPr>
                <w:rFonts w:ascii="Calibri"/>
              </w:rPr>
              <w:t>18</w:t>
            </w:r>
            <w:r>
              <w:rPr>
                <w:rFonts w:ascii="Calibri"/>
                <w:spacing w:val="2"/>
              </w:rPr>
              <w:t xml:space="preserve"> </w:t>
            </w:r>
            <w:r>
              <w:rPr>
                <w:rFonts w:ascii="Calibri"/>
              </w:rPr>
              <w:t>and</w:t>
            </w:r>
            <w:r>
              <w:rPr>
                <w:rFonts w:ascii="Calibri"/>
                <w:spacing w:val="-8"/>
              </w:rPr>
              <w:t xml:space="preserve"> </w:t>
            </w:r>
            <w:r>
              <w:rPr>
                <w:rFonts w:ascii="Calibri"/>
              </w:rPr>
              <w:t>25</w:t>
            </w:r>
            <w:r>
              <w:rPr>
                <w:rFonts w:ascii="Calibri"/>
                <w:spacing w:val="-5"/>
              </w:rPr>
              <w:t xml:space="preserve"> g*</w:t>
            </w:r>
          </w:p>
        </w:tc>
      </w:tr>
      <w:tr w:rsidR="00FE0DD6" w14:paraId="1E9A1B32" w14:textId="77777777">
        <w:trPr>
          <w:trHeight w:val="328"/>
        </w:trPr>
        <w:tc>
          <w:tcPr>
            <w:tcW w:w="4511" w:type="dxa"/>
            <w:tcBorders>
              <w:left w:val="nil"/>
            </w:tcBorders>
          </w:tcPr>
          <w:p w14:paraId="1E9A1B30" w14:textId="77777777" w:rsidR="00FE0DD6" w:rsidRDefault="00516457">
            <w:pPr>
              <w:pStyle w:val="TableParagraph"/>
              <w:spacing w:before="41" w:line="267" w:lineRule="exact"/>
              <w:ind w:left="108"/>
              <w:jc w:val="left"/>
              <w:rPr>
                <w:rFonts w:ascii="Calibri"/>
              </w:rPr>
            </w:pPr>
            <w:r>
              <w:rPr>
                <w:rFonts w:ascii="Calibri"/>
              </w:rPr>
              <w:t>L-arginine</w:t>
            </w:r>
            <w:r>
              <w:rPr>
                <w:rFonts w:ascii="Calibri"/>
                <w:spacing w:val="-4"/>
              </w:rPr>
              <w:t xml:space="preserve"> </w:t>
            </w:r>
            <w:r>
              <w:rPr>
                <w:rFonts w:ascii="Calibri"/>
                <w:spacing w:val="-5"/>
              </w:rPr>
              <w:t>HCl</w:t>
            </w:r>
          </w:p>
        </w:tc>
        <w:tc>
          <w:tcPr>
            <w:tcW w:w="4518" w:type="dxa"/>
            <w:tcBorders>
              <w:right w:val="nil"/>
            </w:tcBorders>
          </w:tcPr>
          <w:p w14:paraId="1E9A1B31" w14:textId="77777777" w:rsidR="00FE0DD6" w:rsidRDefault="00516457">
            <w:pPr>
              <w:pStyle w:val="TableParagraph"/>
              <w:spacing w:before="41" w:line="267" w:lineRule="exact"/>
              <w:ind w:left="106"/>
              <w:jc w:val="left"/>
              <w:rPr>
                <w:rFonts w:ascii="Calibri"/>
              </w:rPr>
            </w:pPr>
            <w:r>
              <w:rPr>
                <w:rFonts w:ascii="Calibri"/>
              </w:rPr>
              <w:t>Between</w:t>
            </w:r>
            <w:r>
              <w:rPr>
                <w:rFonts w:ascii="Calibri"/>
                <w:spacing w:val="-2"/>
              </w:rPr>
              <w:t xml:space="preserve"> </w:t>
            </w:r>
            <w:r>
              <w:rPr>
                <w:rFonts w:ascii="Calibri"/>
              </w:rPr>
              <w:t>18</w:t>
            </w:r>
            <w:r>
              <w:rPr>
                <w:rFonts w:ascii="Calibri"/>
                <w:spacing w:val="2"/>
              </w:rPr>
              <w:t xml:space="preserve"> </w:t>
            </w:r>
            <w:r>
              <w:rPr>
                <w:rFonts w:ascii="Calibri"/>
              </w:rPr>
              <w:t>and</w:t>
            </w:r>
            <w:r>
              <w:rPr>
                <w:rFonts w:ascii="Calibri"/>
                <w:spacing w:val="-8"/>
              </w:rPr>
              <w:t xml:space="preserve"> </w:t>
            </w:r>
            <w:r>
              <w:rPr>
                <w:rFonts w:ascii="Calibri"/>
              </w:rPr>
              <w:t>25</w:t>
            </w:r>
            <w:r>
              <w:rPr>
                <w:rFonts w:ascii="Calibri"/>
                <w:spacing w:val="-5"/>
              </w:rPr>
              <w:t xml:space="preserve"> g**</w:t>
            </w:r>
          </w:p>
        </w:tc>
      </w:tr>
      <w:tr w:rsidR="00FE0DD6" w14:paraId="1E9A1B35" w14:textId="77777777">
        <w:trPr>
          <w:trHeight w:val="328"/>
        </w:trPr>
        <w:tc>
          <w:tcPr>
            <w:tcW w:w="4511" w:type="dxa"/>
            <w:tcBorders>
              <w:left w:val="nil"/>
            </w:tcBorders>
          </w:tcPr>
          <w:p w14:paraId="1E9A1B33" w14:textId="77777777" w:rsidR="00FE0DD6" w:rsidRDefault="00516457">
            <w:pPr>
              <w:pStyle w:val="TableParagraph"/>
              <w:spacing w:before="41" w:line="267" w:lineRule="exact"/>
              <w:ind w:left="108"/>
              <w:jc w:val="left"/>
              <w:rPr>
                <w:rFonts w:ascii="Calibri"/>
              </w:rPr>
            </w:pPr>
            <w:r>
              <w:rPr>
                <w:rFonts w:ascii="Calibri"/>
                <w:spacing w:val="-2"/>
              </w:rPr>
              <w:t>Volume</w:t>
            </w:r>
          </w:p>
        </w:tc>
        <w:tc>
          <w:tcPr>
            <w:tcW w:w="4518" w:type="dxa"/>
            <w:tcBorders>
              <w:right w:val="nil"/>
            </w:tcBorders>
          </w:tcPr>
          <w:p w14:paraId="1E9A1B34" w14:textId="77777777" w:rsidR="00FE0DD6" w:rsidRDefault="00516457">
            <w:pPr>
              <w:pStyle w:val="TableParagraph"/>
              <w:spacing w:before="41" w:line="267" w:lineRule="exact"/>
              <w:ind w:left="106"/>
              <w:jc w:val="left"/>
              <w:rPr>
                <w:rFonts w:ascii="Calibri"/>
              </w:rPr>
            </w:pPr>
            <w:r>
              <w:rPr>
                <w:rFonts w:ascii="Calibri"/>
              </w:rPr>
              <w:t>1</w:t>
            </w:r>
            <w:r>
              <w:rPr>
                <w:rFonts w:ascii="Calibri"/>
                <w:spacing w:val="2"/>
              </w:rPr>
              <w:t xml:space="preserve"> </w:t>
            </w:r>
            <w:r>
              <w:rPr>
                <w:rFonts w:ascii="Calibri"/>
              </w:rPr>
              <w:t>to</w:t>
            </w:r>
            <w:r>
              <w:rPr>
                <w:rFonts w:ascii="Calibri"/>
                <w:spacing w:val="-2"/>
              </w:rPr>
              <w:t xml:space="preserve"> </w:t>
            </w:r>
            <w:r>
              <w:rPr>
                <w:rFonts w:ascii="Calibri"/>
              </w:rPr>
              <w:t>2</w:t>
            </w:r>
            <w:r>
              <w:rPr>
                <w:rFonts w:ascii="Calibri"/>
                <w:spacing w:val="3"/>
              </w:rPr>
              <w:t xml:space="preserve"> </w:t>
            </w:r>
            <w:r>
              <w:rPr>
                <w:rFonts w:ascii="Calibri"/>
                <w:spacing w:val="-10"/>
              </w:rPr>
              <w:t>L</w:t>
            </w:r>
          </w:p>
        </w:tc>
      </w:tr>
      <w:tr w:rsidR="00FE0DD6" w14:paraId="1E9A1B38" w14:textId="77777777">
        <w:trPr>
          <w:trHeight w:val="328"/>
        </w:trPr>
        <w:tc>
          <w:tcPr>
            <w:tcW w:w="4511" w:type="dxa"/>
            <w:tcBorders>
              <w:left w:val="nil"/>
            </w:tcBorders>
          </w:tcPr>
          <w:p w14:paraId="1E9A1B36" w14:textId="77777777" w:rsidR="00FE0DD6" w:rsidRDefault="00516457">
            <w:pPr>
              <w:pStyle w:val="TableParagraph"/>
              <w:spacing w:before="41" w:line="267" w:lineRule="exact"/>
              <w:ind w:left="108"/>
              <w:jc w:val="left"/>
              <w:rPr>
                <w:rFonts w:ascii="Calibri"/>
              </w:rPr>
            </w:pPr>
            <w:r>
              <w:rPr>
                <w:rFonts w:ascii="Calibri"/>
                <w:spacing w:val="-2"/>
              </w:rPr>
              <w:t>Osmolality</w:t>
            </w:r>
          </w:p>
        </w:tc>
        <w:tc>
          <w:tcPr>
            <w:tcW w:w="4518" w:type="dxa"/>
            <w:tcBorders>
              <w:right w:val="nil"/>
            </w:tcBorders>
          </w:tcPr>
          <w:p w14:paraId="1E9A1B37" w14:textId="77777777" w:rsidR="00FE0DD6" w:rsidRDefault="00516457">
            <w:pPr>
              <w:pStyle w:val="TableParagraph"/>
              <w:spacing w:before="41" w:line="267" w:lineRule="exact"/>
              <w:ind w:left="106"/>
              <w:jc w:val="left"/>
              <w:rPr>
                <w:rFonts w:ascii="Calibri"/>
              </w:rPr>
            </w:pPr>
            <w:r>
              <w:rPr>
                <w:rFonts w:ascii="Calibri"/>
              </w:rPr>
              <w:t>&lt;1,200</w:t>
            </w:r>
            <w:r>
              <w:rPr>
                <w:rFonts w:ascii="Calibri"/>
                <w:spacing w:val="-4"/>
              </w:rPr>
              <w:t xml:space="preserve"> </w:t>
            </w:r>
            <w:r>
              <w:rPr>
                <w:rFonts w:ascii="Calibri"/>
                <w:spacing w:val="-2"/>
              </w:rPr>
              <w:t>mOsmol/kg</w:t>
            </w:r>
          </w:p>
        </w:tc>
      </w:tr>
      <w:tr w:rsidR="00FE0DD6" w14:paraId="1E9A1B3B" w14:textId="77777777">
        <w:trPr>
          <w:trHeight w:val="536"/>
        </w:trPr>
        <w:tc>
          <w:tcPr>
            <w:tcW w:w="9029" w:type="dxa"/>
            <w:gridSpan w:val="2"/>
            <w:tcBorders>
              <w:left w:val="nil"/>
              <w:bottom w:val="nil"/>
              <w:right w:val="nil"/>
            </w:tcBorders>
          </w:tcPr>
          <w:p w14:paraId="1E9A1B39" w14:textId="77777777" w:rsidR="00FE0DD6" w:rsidRDefault="00516457">
            <w:pPr>
              <w:pStyle w:val="TableParagraph"/>
              <w:spacing w:before="0" w:line="266" w:lineRule="exact"/>
              <w:ind w:left="108"/>
              <w:jc w:val="left"/>
              <w:rPr>
                <w:rFonts w:ascii="Calibri"/>
                <w:i/>
              </w:rPr>
            </w:pPr>
            <w:r>
              <w:rPr>
                <w:rFonts w:ascii="Calibri"/>
                <w:i/>
              </w:rPr>
              <w:t>*</w:t>
            </w:r>
            <w:r>
              <w:rPr>
                <w:rFonts w:ascii="Calibri"/>
                <w:i/>
                <w:spacing w:val="-3"/>
              </w:rPr>
              <w:t xml:space="preserve"> </w:t>
            </w:r>
            <w:proofErr w:type="gramStart"/>
            <w:r>
              <w:rPr>
                <w:rFonts w:ascii="Calibri"/>
                <w:i/>
              </w:rPr>
              <w:t>equivalent</w:t>
            </w:r>
            <w:proofErr w:type="gramEnd"/>
            <w:r>
              <w:rPr>
                <w:rFonts w:ascii="Calibri"/>
                <w:i/>
                <w:spacing w:val="-2"/>
              </w:rPr>
              <w:t xml:space="preserve"> </w:t>
            </w:r>
            <w:r>
              <w:rPr>
                <w:rFonts w:ascii="Calibri"/>
                <w:i/>
              </w:rPr>
              <w:t>to</w:t>
            </w:r>
            <w:r>
              <w:rPr>
                <w:rFonts w:ascii="Calibri"/>
                <w:i/>
                <w:spacing w:val="-5"/>
              </w:rPr>
              <w:t xml:space="preserve"> </w:t>
            </w:r>
            <w:r>
              <w:rPr>
                <w:rFonts w:ascii="Calibri"/>
                <w:i/>
              </w:rPr>
              <w:t>14.4</w:t>
            </w:r>
            <w:r>
              <w:rPr>
                <w:rFonts w:ascii="Calibri"/>
                <w:i/>
                <w:spacing w:val="2"/>
              </w:rPr>
              <w:t xml:space="preserve"> </w:t>
            </w:r>
            <w:r>
              <w:rPr>
                <w:rFonts w:ascii="Calibri"/>
                <w:i/>
              </w:rPr>
              <w:t>to</w:t>
            </w:r>
            <w:r>
              <w:rPr>
                <w:rFonts w:ascii="Calibri"/>
                <w:i/>
                <w:spacing w:val="-5"/>
              </w:rPr>
              <w:t xml:space="preserve"> </w:t>
            </w:r>
            <w:r>
              <w:rPr>
                <w:rFonts w:ascii="Calibri"/>
                <w:i/>
              </w:rPr>
              <w:t>20</w:t>
            </w:r>
            <w:r>
              <w:rPr>
                <w:rFonts w:ascii="Calibri"/>
                <w:i/>
                <w:spacing w:val="-4"/>
              </w:rPr>
              <w:t xml:space="preserve"> </w:t>
            </w:r>
            <w:r>
              <w:rPr>
                <w:rFonts w:ascii="Calibri"/>
                <w:i/>
              </w:rPr>
              <w:t>g</w:t>
            </w:r>
            <w:r>
              <w:rPr>
                <w:rFonts w:ascii="Calibri"/>
                <w:i/>
                <w:spacing w:val="2"/>
              </w:rPr>
              <w:t xml:space="preserve"> </w:t>
            </w:r>
            <w:r>
              <w:rPr>
                <w:rFonts w:ascii="Calibri"/>
                <w:i/>
              </w:rPr>
              <w:t>L-</w:t>
            </w:r>
            <w:r>
              <w:rPr>
                <w:rFonts w:ascii="Calibri"/>
                <w:i/>
                <w:spacing w:val="-2"/>
              </w:rPr>
              <w:t>lysine</w:t>
            </w:r>
          </w:p>
          <w:p w14:paraId="1E9A1B3A" w14:textId="77777777" w:rsidR="00FE0DD6" w:rsidRDefault="00516457">
            <w:pPr>
              <w:pStyle w:val="TableParagraph"/>
              <w:tabs>
                <w:tab w:val="left" w:pos="9028"/>
              </w:tabs>
              <w:spacing w:before="5" w:line="245" w:lineRule="exact"/>
              <w:ind w:left="-15"/>
              <w:jc w:val="left"/>
              <w:rPr>
                <w:rFonts w:ascii="Calibri"/>
                <w:i/>
              </w:rPr>
            </w:pPr>
            <w:r>
              <w:rPr>
                <w:rFonts w:ascii="Calibri"/>
                <w:i/>
                <w:spacing w:val="71"/>
                <w:u w:val="single" w:color="7E7E7E"/>
              </w:rPr>
              <w:t xml:space="preserve"> </w:t>
            </w:r>
            <w:r>
              <w:rPr>
                <w:rFonts w:ascii="Calibri"/>
                <w:i/>
                <w:u w:val="single" w:color="7E7E7E"/>
              </w:rPr>
              <w:t>**</w:t>
            </w:r>
            <w:r>
              <w:rPr>
                <w:rFonts w:ascii="Calibri"/>
                <w:i/>
                <w:spacing w:val="-4"/>
                <w:u w:val="single" w:color="7E7E7E"/>
              </w:rPr>
              <w:t xml:space="preserve"> </w:t>
            </w:r>
            <w:r>
              <w:rPr>
                <w:rFonts w:ascii="Calibri"/>
                <w:i/>
                <w:u w:val="single" w:color="7E7E7E"/>
              </w:rPr>
              <w:t>equivalent</w:t>
            </w:r>
            <w:r>
              <w:rPr>
                <w:rFonts w:ascii="Calibri"/>
                <w:i/>
                <w:spacing w:val="-3"/>
                <w:u w:val="single" w:color="7E7E7E"/>
              </w:rPr>
              <w:t xml:space="preserve"> </w:t>
            </w:r>
            <w:r>
              <w:rPr>
                <w:rFonts w:ascii="Calibri"/>
                <w:i/>
                <w:u w:val="single" w:color="7E7E7E"/>
              </w:rPr>
              <w:t>to</w:t>
            </w:r>
            <w:r>
              <w:rPr>
                <w:rFonts w:ascii="Calibri"/>
                <w:i/>
                <w:spacing w:val="-6"/>
                <w:u w:val="single" w:color="7E7E7E"/>
              </w:rPr>
              <w:t xml:space="preserve"> </w:t>
            </w:r>
            <w:r>
              <w:rPr>
                <w:rFonts w:ascii="Calibri"/>
                <w:i/>
                <w:u w:val="single" w:color="7E7E7E"/>
              </w:rPr>
              <w:t>14.9</w:t>
            </w:r>
            <w:r>
              <w:rPr>
                <w:rFonts w:ascii="Calibri"/>
                <w:i/>
                <w:spacing w:val="1"/>
                <w:u w:val="single" w:color="7E7E7E"/>
              </w:rPr>
              <w:t xml:space="preserve"> </w:t>
            </w:r>
            <w:r>
              <w:rPr>
                <w:rFonts w:ascii="Calibri"/>
                <w:i/>
                <w:u w:val="single" w:color="7E7E7E"/>
              </w:rPr>
              <w:t>to</w:t>
            </w:r>
            <w:r>
              <w:rPr>
                <w:rFonts w:ascii="Calibri"/>
                <w:i/>
                <w:spacing w:val="-6"/>
                <w:u w:val="single" w:color="7E7E7E"/>
              </w:rPr>
              <w:t xml:space="preserve"> </w:t>
            </w:r>
            <w:r>
              <w:rPr>
                <w:rFonts w:ascii="Calibri"/>
                <w:i/>
                <w:u w:val="single" w:color="7E7E7E"/>
              </w:rPr>
              <w:t>20.7</w:t>
            </w:r>
            <w:r>
              <w:rPr>
                <w:rFonts w:ascii="Calibri"/>
                <w:i/>
                <w:spacing w:val="2"/>
                <w:u w:val="single" w:color="7E7E7E"/>
              </w:rPr>
              <w:t xml:space="preserve"> </w:t>
            </w:r>
            <w:r>
              <w:rPr>
                <w:rFonts w:ascii="Calibri"/>
                <w:i/>
                <w:u w:val="single" w:color="7E7E7E"/>
              </w:rPr>
              <w:t>g</w:t>
            </w:r>
            <w:r>
              <w:rPr>
                <w:rFonts w:ascii="Calibri"/>
                <w:i/>
                <w:spacing w:val="-8"/>
                <w:u w:val="single" w:color="7E7E7E"/>
              </w:rPr>
              <w:t xml:space="preserve"> </w:t>
            </w:r>
            <w:r>
              <w:rPr>
                <w:rFonts w:ascii="Calibri"/>
                <w:i/>
                <w:u w:val="single" w:color="7E7E7E"/>
              </w:rPr>
              <w:t>L-</w:t>
            </w:r>
            <w:r>
              <w:rPr>
                <w:rFonts w:ascii="Calibri"/>
                <w:i/>
                <w:spacing w:val="-2"/>
                <w:u w:val="single" w:color="7E7E7E"/>
              </w:rPr>
              <w:t>arginine</w:t>
            </w:r>
            <w:r>
              <w:rPr>
                <w:rFonts w:ascii="Calibri"/>
                <w:i/>
                <w:u w:val="single" w:color="7E7E7E"/>
              </w:rPr>
              <w:tab/>
            </w:r>
          </w:p>
        </w:tc>
      </w:tr>
    </w:tbl>
    <w:p w14:paraId="1E9A1B3C" w14:textId="77777777" w:rsidR="00FE0DD6" w:rsidRDefault="00516457">
      <w:pPr>
        <w:spacing w:before="247"/>
        <w:ind w:left="23"/>
        <w:rPr>
          <w:rFonts w:ascii="Cambria"/>
          <w:b/>
        </w:rPr>
      </w:pPr>
      <w:r>
        <w:rPr>
          <w:rFonts w:ascii="Cambria"/>
          <w:b/>
        </w:rPr>
        <w:t>Treatment</w:t>
      </w:r>
      <w:r>
        <w:rPr>
          <w:rFonts w:ascii="Cambria"/>
          <w:b/>
          <w:spacing w:val="-8"/>
        </w:rPr>
        <w:t xml:space="preserve"> </w:t>
      </w:r>
      <w:r>
        <w:rPr>
          <w:rFonts w:ascii="Cambria"/>
          <w:b/>
        </w:rPr>
        <w:t>monitoring</w:t>
      </w:r>
      <w:r>
        <w:rPr>
          <w:rFonts w:ascii="Cambria"/>
          <w:b/>
          <w:spacing w:val="-7"/>
        </w:rPr>
        <w:t xml:space="preserve"> </w:t>
      </w:r>
      <w:r>
        <w:rPr>
          <w:rFonts w:ascii="Cambria"/>
          <w:b/>
        </w:rPr>
        <w:t>(of</w:t>
      </w:r>
      <w:r>
        <w:rPr>
          <w:rFonts w:ascii="Cambria"/>
          <w:b/>
          <w:spacing w:val="-7"/>
        </w:rPr>
        <w:t xml:space="preserve"> </w:t>
      </w:r>
      <w:r>
        <w:rPr>
          <w:rFonts w:ascii="Cambria"/>
          <w:b/>
          <w:spacing w:val="-2"/>
        </w:rPr>
        <w:t>LUTATHERA)</w:t>
      </w:r>
    </w:p>
    <w:p w14:paraId="1E9A1B3D" w14:textId="77777777" w:rsidR="00FE0DD6" w:rsidRDefault="00516457">
      <w:pPr>
        <w:pStyle w:val="BodyText"/>
        <w:spacing w:before="136" w:line="249" w:lineRule="auto"/>
        <w:ind w:left="22" w:right="182"/>
      </w:pPr>
      <w:r>
        <w:rPr>
          <w:w w:val="105"/>
        </w:rPr>
        <w:t>Before each administration and during treatment with LUTATHERA, haematology (platelet count, white blood</w:t>
      </w:r>
      <w:r>
        <w:rPr>
          <w:spacing w:val="-1"/>
          <w:w w:val="105"/>
        </w:rPr>
        <w:t xml:space="preserve"> </w:t>
      </w:r>
      <w:r>
        <w:rPr>
          <w:w w:val="105"/>
        </w:rPr>
        <w:t>cell count with differential counts and haemoglobin [Hb]), kidney function test (serum</w:t>
      </w:r>
      <w:r>
        <w:rPr>
          <w:spacing w:val="-1"/>
          <w:w w:val="105"/>
        </w:rPr>
        <w:t xml:space="preserve"> </w:t>
      </w:r>
      <w:r>
        <w:rPr>
          <w:w w:val="105"/>
        </w:rPr>
        <w:t>creatinine</w:t>
      </w:r>
      <w:r>
        <w:rPr>
          <w:spacing w:val="-1"/>
          <w:w w:val="105"/>
        </w:rPr>
        <w:t xml:space="preserve"> </w:t>
      </w:r>
      <w:r>
        <w:rPr>
          <w:w w:val="105"/>
        </w:rPr>
        <w:t>and creatinine clearance by Cockcroft-Gault formula or an estimate</w:t>
      </w:r>
      <w:r>
        <w:rPr>
          <w:spacing w:val="-9"/>
          <w:w w:val="105"/>
        </w:rPr>
        <w:t xml:space="preserve"> </w:t>
      </w:r>
      <w:r>
        <w:rPr>
          <w:w w:val="105"/>
        </w:rPr>
        <w:t>of</w:t>
      </w:r>
      <w:r>
        <w:rPr>
          <w:spacing w:val="-6"/>
          <w:w w:val="105"/>
        </w:rPr>
        <w:t xml:space="preserve"> </w:t>
      </w:r>
      <w:r>
        <w:rPr>
          <w:w w:val="105"/>
        </w:rPr>
        <w:t>GFR</w:t>
      </w:r>
      <w:r>
        <w:rPr>
          <w:spacing w:val="-5"/>
          <w:w w:val="105"/>
        </w:rPr>
        <w:t xml:space="preserve"> </w:t>
      </w:r>
      <w:r>
        <w:rPr>
          <w:w w:val="105"/>
        </w:rPr>
        <w:t>that</w:t>
      </w:r>
      <w:r>
        <w:rPr>
          <w:spacing w:val="-6"/>
          <w:w w:val="105"/>
        </w:rPr>
        <w:t xml:space="preserve"> </w:t>
      </w:r>
      <w:r>
        <w:rPr>
          <w:w w:val="105"/>
        </w:rPr>
        <w:t>includes</w:t>
      </w:r>
      <w:r>
        <w:rPr>
          <w:spacing w:val="-5"/>
          <w:w w:val="105"/>
        </w:rPr>
        <w:t xml:space="preserve"> </w:t>
      </w:r>
      <w:r>
        <w:rPr>
          <w:w w:val="105"/>
        </w:rPr>
        <w:t>body</w:t>
      </w:r>
      <w:r>
        <w:rPr>
          <w:spacing w:val="-12"/>
          <w:w w:val="105"/>
        </w:rPr>
        <w:t xml:space="preserve"> </w:t>
      </w:r>
      <w:r>
        <w:rPr>
          <w:w w:val="105"/>
        </w:rPr>
        <w:t>weight)</w:t>
      </w:r>
      <w:r>
        <w:rPr>
          <w:spacing w:val="-12"/>
          <w:w w:val="105"/>
        </w:rPr>
        <w:t xml:space="preserve"> </w:t>
      </w:r>
      <w:r>
        <w:rPr>
          <w:w w:val="105"/>
        </w:rPr>
        <w:t>and</w:t>
      </w:r>
      <w:r>
        <w:rPr>
          <w:spacing w:val="-8"/>
          <w:w w:val="105"/>
        </w:rPr>
        <w:t xml:space="preserve"> </w:t>
      </w:r>
      <w:r>
        <w:rPr>
          <w:w w:val="105"/>
        </w:rPr>
        <w:t>liver</w:t>
      </w:r>
      <w:r>
        <w:rPr>
          <w:spacing w:val="-10"/>
          <w:w w:val="105"/>
        </w:rPr>
        <w:t xml:space="preserve"> </w:t>
      </w:r>
      <w:r>
        <w:rPr>
          <w:w w:val="105"/>
        </w:rPr>
        <w:t>function</w:t>
      </w:r>
      <w:r>
        <w:rPr>
          <w:spacing w:val="-8"/>
          <w:w w:val="105"/>
        </w:rPr>
        <w:t xml:space="preserve"> </w:t>
      </w:r>
      <w:r>
        <w:rPr>
          <w:w w:val="105"/>
        </w:rPr>
        <w:t>test</w:t>
      </w:r>
      <w:r>
        <w:rPr>
          <w:spacing w:val="-13"/>
          <w:w w:val="105"/>
        </w:rPr>
        <w:t xml:space="preserve"> </w:t>
      </w:r>
      <w:r>
        <w:rPr>
          <w:w w:val="105"/>
        </w:rPr>
        <w:t>(alanine</w:t>
      </w:r>
      <w:r>
        <w:rPr>
          <w:spacing w:val="-3"/>
          <w:w w:val="105"/>
        </w:rPr>
        <w:t xml:space="preserve"> </w:t>
      </w:r>
      <w:r>
        <w:rPr>
          <w:w w:val="105"/>
        </w:rPr>
        <w:t>aminotransferase [ALT], aspartate aminotransferase [AST], serum albumin, international normalised ratio [INR] and bilirubin) should be performed to assess the patient’s condition</w:t>
      </w:r>
      <w:r>
        <w:rPr>
          <w:spacing w:val="-3"/>
          <w:w w:val="105"/>
        </w:rPr>
        <w:t xml:space="preserve"> </w:t>
      </w:r>
      <w:r>
        <w:rPr>
          <w:w w:val="105"/>
        </w:rPr>
        <w:t>and adapt the therapeutic</w:t>
      </w:r>
      <w:r>
        <w:rPr>
          <w:spacing w:val="-10"/>
          <w:w w:val="105"/>
        </w:rPr>
        <w:t xml:space="preserve"> </w:t>
      </w:r>
      <w:r>
        <w:rPr>
          <w:w w:val="105"/>
        </w:rPr>
        <w:t>protocol</w:t>
      </w:r>
      <w:r>
        <w:rPr>
          <w:spacing w:val="-8"/>
          <w:w w:val="105"/>
        </w:rPr>
        <w:t xml:space="preserve"> </w:t>
      </w:r>
      <w:r>
        <w:rPr>
          <w:w w:val="105"/>
        </w:rPr>
        <w:t>if</w:t>
      </w:r>
      <w:r>
        <w:rPr>
          <w:spacing w:val="-4"/>
          <w:w w:val="105"/>
        </w:rPr>
        <w:t xml:space="preserve"> </w:t>
      </w:r>
      <w:r>
        <w:rPr>
          <w:w w:val="105"/>
        </w:rPr>
        <w:t>necessary</w:t>
      </w:r>
      <w:r>
        <w:rPr>
          <w:spacing w:val="-3"/>
          <w:w w:val="105"/>
        </w:rPr>
        <w:t xml:space="preserve"> </w:t>
      </w:r>
      <w:r>
        <w:rPr>
          <w:w w:val="105"/>
        </w:rPr>
        <w:t>(dose,</w:t>
      </w:r>
      <w:r>
        <w:rPr>
          <w:spacing w:val="-12"/>
          <w:w w:val="105"/>
        </w:rPr>
        <w:t xml:space="preserve"> </w:t>
      </w:r>
      <w:r>
        <w:rPr>
          <w:w w:val="105"/>
        </w:rPr>
        <w:t>infusion</w:t>
      </w:r>
      <w:r>
        <w:rPr>
          <w:spacing w:val="-13"/>
          <w:w w:val="105"/>
        </w:rPr>
        <w:t xml:space="preserve"> </w:t>
      </w:r>
      <w:r>
        <w:rPr>
          <w:w w:val="105"/>
        </w:rPr>
        <w:t>interval,</w:t>
      </w:r>
      <w:r>
        <w:rPr>
          <w:spacing w:val="-6"/>
          <w:w w:val="105"/>
        </w:rPr>
        <w:t xml:space="preserve"> </w:t>
      </w:r>
      <w:r>
        <w:rPr>
          <w:w w:val="105"/>
        </w:rPr>
        <w:t>number</w:t>
      </w:r>
      <w:r>
        <w:rPr>
          <w:spacing w:val="-1"/>
          <w:w w:val="105"/>
        </w:rPr>
        <w:t xml:space="preserve"> </w:t>
      </w:r>
      <w:r>
        <w:rPr>
          <w:w w:val="105"/>
        </w:rPr>
        <w:t>of</w:t>
      </w:r>
      <w:r>
        <w:rPr>
          <w:spacing w:val="-4"/>
          <w:w w:val="105"/>
        </w:rPr>
        <w:t xml:space="preserve"> </w:t>
      </w:r>
      <w:r>
        <w:rPr>
          <w:w w:val="105"/>
        </w:rPr>
        <w:t>infusions)</w:t>
      </w:r>
      <w:r>
        <w:rPr>
          <w:spacing w:val="-10"/>
          <w:w w:val="105"/>
        </w:rPr>
        <w:t xml:space="preserve"> </w:t>
      </w:r>
      <w:r>
        <w:rPr>
          <w:w w:val="105"/>
        </w:rPr>
        <w:t>(see</w:t>
      </w:r>
      <w:r>
        <w:rPr>
          <w:spacing w:val="-7"/>
          <w:w w:val="105"/>
        </w:rPr>
        <w:t xml:space="preserve"> </w:t>
      </w:r>
      <w:r>
        <w:rPr>
          <w:w w:val="105"/>
        </w:rPr>
        <w:t>Table</w:t>
      </w:r>
      <w:r>
        <w:rPr>
          <w:spacing w:val="-7"/>
          <w:w w:val="105"/>
        </w:rPr>
        <w:t xml:space="preserve"> </w:t>
      </w:r>
      <w:r>
        <w:rPr>
          <w:w w:val="105"/>
        </w:rPr>
        <w:t>3).</w:t>
      </w:r>
    </w:p>
    <w:p w14:paraId="1E9A1B3E" w14:textId="77777777" w:rsidR="00FE0DD6" w:rsidRDefault="00FE0DD6">
      <w:pPr>
        <w:pStyle w:val="BodyText"/>
        <w:spacing w:before="137"/>
      </w:pPr>
    </w:p>
    <w:p w14:paraId="1E9A1B3F" w14:textId="77777777" w:rsidR="00FE0DD6" w:rsidRDefault="00516457">
      <w:pPr>
        <w:pStyle w:val="BodyText"/>
        <w:spacing w:line="288" w:lineRule="auto"/>
        <w:ind w:left="22" w:right="182"/>
      </w:pPr>
      <w:r>
        <w:rPr>
          <w:w w:val="105"/>
        </w:rPr>
        <w:t>These laboratory tests should be performed shortly before each administration and between</w:t>
      </w:r>
      <w:r>
        <w:rPr>
          <w:spacing w:val="-5"/>
          <w:w w:val="105"/>
        </w:rPr>
        <w:t xml:space="preserve"> </w:t>
      </w:r>
      <w:r>
        <w:rPr>
          <w:w w:val="105"/>
        </w:rPr>
        <w:t>4 to 6 weeks</w:t>
      </w:r>
      <w:r>
        <w:rPr>
          <w:spacing w:val="-1"/>
          <w:w w:val="105"/>
        </w:rPr>
        <w:t xml:space="preserve"> </w:t>
      </w:r>
      <w:r>
        <w:rPr>
          <w:w w:val="105"/>
        </w:rPr>
        <w:t>after each dose of</w:t>
      </w:r>
      <w:r>
        <w:rPr>
          <w:spacing w:val="-2"/>
          <w:w w:val="105"/>
        </w:rPr>
        <w:t xml:space="preserve"> </w:t>
      </w:r>
      <w:r>
        <w:rPr>
          <w:w w:val="105"/>
          <w:sz w:val="22"/>
        </w:rPr>
        <w:t>LUTATHERA</w:t>
      </w:r>
      <w:r>
        <w:rPr>
          <w:w w:val="105"/>
        </w:rPr>
        <w:t>.</w:t>
      </w:r>
      <w:r>
        <w:rPr>
          <w:spacing w:val="-5"/>
          <w:w w:val="105"/>
        </w:rPr>
        <w:t xml:space="preserve"> </w:t>
      </w:r>
      <w:r>
        <w:rPr>
          <w:w w:val="105"/>
        </w:rPr>
        <w:t>It is</w:t>
      </w:r>
      <w:r>
        <w:rPr>
          <w:spacing w:val="-1"/>
          <w:w w:val="105"/>
        </w:rPr>
        <w:t xml:space="preserve"> </w:t>
      </w:r>
      <w:r>
        <w:rPr>
          <w:w w:val="105"/>
        </w:rPr>
        <w:t>also recommended</w:t>
      </w:r>
      <w:r>
        <w:rPr>
          <w:spacing w:val="-5"/>
          <w:w w:val="105"/>
        </w:rPr>
        <w:t xml:space="preserve"> </w:t>
      </w:r>
      <w:r>
        <w:rPr>
          <w:w w:val="105"/>
        </w:rPr>
        <w:t>to perform these tests every</w:t>
      </w:r>
      <w:r>
        <w:rPr>
          <w:spacing w:val="-4"/>
          <w:w w:val="105"/>
        </w:rPr>
        <w:t xml:space="preserve"> </w:t>
      </w:r>
      <w:r>
        <w:rPr>
          <w:w w:val="105"/>
        </w:rPr>
        <w:t>4 weeks for</w:t>
      </w:r>
      <w:r>
        <w:rPr>
          <w:spacing w:val="-1"/>
          <w:w w:val="105"/>
        </w:rPr>
        <w:t xml:space="preserve"> </w:t>
      </w:r>
      <w:r>
        <w:rPr>
          <w:w w:val="105"/>
        </w:rPr>
        <w:t>at</w:t>
      </w:r>
      <w:r>
        <w:rPr>
          <w:spacing w:val="-4"/>
          <w:w w:val="105"/>
        </w:rPr>
        <w:t xml:space="preserve"> </w:t>
      </w:r>
      <w:r>
        <w:rPr>
          <w:w w:val="105"/>
        </w:rPr>
        <w:t>least 3 months</w:t>
      </w:r>
      <w:r>
        <w:rPr>
          <w:spacing w:val="-3"/>
          <w:w w:val="105"/>
        </w:rPr>
        <w:t xml:space="preserve"> </w:t>
      </w:r>
      <w:r>
        <w:rPr>
          <w:w w:val="105"/>
        </w:rPr>
        <w:t>after the</w:t>
      </w:r>
      <w:r>
        <w:rPr>
          <w:spacing w:val="-8"/>
          <w:w w:val="105"/>
        </w:rPr>
        <w:t xml:space="preserve"> </w:t>
      </w:r>
      <w:r>
        <w:rPr>
          <w:w w:val="105"/>
        </w:rPr>
        <w:t xml:space="preserve">last infusion of </w:t>
      </w:r>
      <w:r>
        <w:rPr>
          <w:w w:val="105"/>
          <w:sz w:val="22"/>
        </w:rPr>
        <w:t>LUTATHERA</w:t>
      </w:r>
      <w:r>
        <w:rPr>
          <w:spacing w:val="-2"/>
          <w:w w:val="105"/>
          <w:sz w:val="22"/>
        </w:rPr>
        <w:t xml:space="preserve"> </w:t>
      </w:r>
      <w:r>
        <w:rPr>
          <w:w w:val="105"/>
        </w:rPr>
        <w:t>and every</w:t>
      </w:r>
      <w:r>
        <w:rPr>
          <w:spacing w:val="-1"/>
          <w:w w:val="105"/>
        </w:rPr>
        <w:t xml:space="preserve"> </w:t>
      </w:r>
      <w:r>
        <w:rPr>
          <w:w w:val="105"/>
        </w:rPr>
        <w:t xml:space="preserve">6 months thereafter, </w:t>
      </w:r>
      <w:proofErr w:type="gramStart"/>
      <w:r>
        <w:rPr>
          <w:w w:val="105"/>
        </w:rPr>
        <w:t>in order to</w:t>
      </w:r>
      <w:proofErr w:type="gramEnd"/>
      <w:r>
        <w:rPr>
          <w:w w:val="105"/>
        </w:rPr>
        <w:t xml:space="preserve"> be able to detect possible delayed</w:t>
      </w:r>
      <w:r>
        <w:rPr>
          <w:spacing w:val="-5"/>
          <w:w w:val="105"/>
        </w:rPr>
        <w:t xml:space="preserve"> </w:t>
      </w:r>
      <w:r>
        <w:rPr>
          <w:w w:val="105"/>
        </w:rPr>
        <w:t>adverse drug reactions</w:t>
      </w:r>
      <w:r>
        <w:rPr>
          <w:spacing w:val="-4"/>
          <w:w w:val="105"/>
        </w:rPr>
        <w:t xml:space="preserve"> </w:t>
      </w:r>
      <w:r>
        <w:rPr>
          <w:w w:val="105"/>
        </w:rPr>
        <w:t>(ADRs)</w:t>
      </w:r>
      <w:r>
        <w:rPr>
          <w:spacing w:val="-11"/>
          <w:w w:val="105"/>
        </w:rPr>
        <w:t xml:space="preserve"> </w:t>
      </w:r>
      <w:r>
        <w:rPr>
          <w:w w:val="105"/>
        </w:rPr>
        <w:t>(see</w:t>
      </w:r>
      <w:r>
        <w:rPr>
          <w:spacing w:val="-13"/>
          <w:w w:val="105"/>
        </w:rPr>
        <w:t xml:space="preserve"> </w:t>
      </w:r>
      <w:r>
        <w:rPr>
          <w:w w:val="105"/>
        </w:rPr>
        <w:t>section</w:t>
      </w:r>
      <w:r>
        <w:rPr>
          <w:spacing w:val="-13"/>
          <w:w w:val="105"/>
        </w:rPr>
        <w:t xml:space="preserve"> </w:t>
      </w:r>
      <w:r>
        <w:rPr>
          <w:w w:val="105"/>
        </w:rPr>
        <w:t>4.8</w:t>
      </w:r>
      <w:r>
        <w:rPr>
          <w:spacing w:val="-9"/>
          <w:w w:val="105"/>
        </w:rPr>
        <w:t xml:space="preserve"> </w:t>
      </w:r>
      <w:r>
        <w:rPr>
          <w:w w:val="105"/>
        </w:rPr>
        <w:t>Adverse</w:t>
      </w:r>
      <w:r>
        <w:rPr>
          <w:spacing w:val="-7"/>
          <w:w w:val="105"/>
        </w:rPr>
        <w:t xml:space="preserve"> </w:t>
      </w:r>
      <w:r>
        <w:rPr>
          <w:w w:val="105"/>
        </w:rPr>
        <w:t>Effects</w:t>
      </w:r>
      <w:r>
        <w:rPr>
          <w:spacing w:val="-10"/>
          <w:w w:val="105"/>
        </w:rPr>
        <w:t xml:space="preserve"> </w:t>
      </w:r>
      <w:r>
        <w:rPr>
          <w:w w:val="105"/>
        </w:rPr>
        <w:t>(undesirable</w:t>
      </w:r>
      <w:r>
        <w:rPr>
          <w:spacing w:val="-7"/>
          <w:w w:val="105"/>
        </w:rPr>
        <w:t xml:space="preserve"> </w:t>
      </w:r>
      <w:proofErr w:type="gramStart"/>
      <w:r>
        <w:rPr>
          <w:w w:val="105"/>
        </w:rPr>
        <w:t>effects))</w:t>
      </w:r>
      <w:proofErr w:type="gramEnd"/>
      <w:r>
        <w:rPr>
          <w:w w:val="105"/>
        </w:rPr>
        <w:t>.</w:t>
      </w:r>
      <w:r>
        <w:rPr>
          <w:spacing w:val="-6"/>
          <w:w w:val="105"/>
        </w:rPr>
        <w:t xml:space="preserve"> </w:t>
      </w:r>
      <w:r>
        <w:rPr>
          <w:w w:val="105"/>
        </w:rPr>
        <w:t>Dosing</w:t>
      </w:r>
      <w:r>
        <w:rPr>
          <w:spacing w:val="-8"/>
          <w:w w:val="105"/>
        </w:rPr>
        <w:t xml:space="preserve"> </w:t>
      </w:r>
      <w:r>
        <w:rPr>
          <w:w w:val="105"/>
        </w:rPr>
        <w:t>may</w:t>
      </w:r>
      <w:r>
        <w:rPr>
          <w:spacing w:val="-4"/>
          <w:w w:val="105"/>
        </w:rPr>
        <w:t xml:space="preserve"> </w:t>
      </w:r>
      <w:r>
        <w:rPr>
          <w:w w:val="105"/>
        </w:rPr>
        <w:t>need</w:t>
      </w:r>
      <w:r>
        <w:rPr>
          <w:spacing w:val="-13"/>
          <w:w w:val="105"/>
        </w:rPr>
        <w:t xml:space="preserve"> </w:t>
      </w:r>
      <w:r>
        <w:rPr>
          <w:w w:val="105"/>
        </w:rPr>
        <w:t>to be modified based on</w:t>
      </w:r>
      <w:r>
        <w:rPr>
          <w:spacing w:val="-3"/>
          <w:w w:val="105"/>
        </w:rPr>
        <w:t xml:space="preserve"> </w:t>
      </w:r>
      <w:r>
        <w:rPr>
          <w:w w:val="105"/>
        </w:rPr>
        <w:t>the test results as described in Table 3 Recommended dose modifications for adverse drug reactions.</w:t>
      </w:r>
    </w:p>
    <w:p w14:paraId="1E9A1B41" w14:textId="77777777" w:rsidR="00FE0DD6" w:rsidRDefault="00516457">
      <w:pPr>
        <w:spacing w:before="79"/>
        <w:ind w:left="23"/>
        <w:rPr>
          <w:rFonts w:ascii="Cambria"/>
          <w:b/>
        </w:rPr>
      </w:pPr>
      <w:r>
        <w:rPr>
          <w:rFonts w:ascii="Cambria"/>
          <w:b/>
        </w:rPr>
        <w:t>Treatment</w:t>
      </w:r>
      <w:r>
        <w:rPr>
          <w:rFonts w:ascii="Cambria"/>
          <w:b/>
          <w:spacing w:val="-12"/>
        </w:rPr>
        <w:t xml:space="preserve"> </w:t>
      </w:r>
      <w:r>
        <w:rPr>
          <w:rFonts w:ascii="Cambria"/>
          <w:b/>
        </w:rPr>
        <w:t>monitoring</w:t>
      </w:r>
      <w:r>
        <w:rPr>
          <w:rFonts w:ascii="Cambria"/>
          <w:b/>
          <w:spacing w:val="-10"/>
        </w:rPr>
        <w:t xml:space="preserve"> </w:t>
      </w:r>
      <w:r>
        <w:rPr>
          <w:rFonts w:ascii="Cambria"/>
          <w:b/>
        </w:rPr>
        <w:t>(administration</w:t>
      </w:r>
      <w:r>
        <w:rPr>
          <w:rFonts w:ascii="Cambria"/>
          <w:b/>
          <w:spacing w:val="-7"/>
        </w:rPr>
        <w:t xml:space="preserve"> </w:t>
      </w:r>
      <w:r>
        <w:rPr>
          <w:rFonts w:ascii="Cambria"/>
          <w:b/>
        </w:rPr>
        <w:t>of</w:t>
      </w:r>
      <w:r>
        <w:rPr>
          <w:rFonts w:ascii="Cambria"/>
          <w:b/>
          <w:spacing w:val="-10"/>
        </w:rPr>
        <w:t xml:space="preserve"> </w:t>
      </w:r>
      <w:r>
        <w:rPr>
          <w:rFonts w:ascii="Cambria"/>
          <w:b/>
        </w:rPr>
        <w:t>amino</w:t>
      </w:r>
      <w:r>
        <w:rPr>
          <w:rFonts w:ascii="Cambria"/>
          <w:b/>
          <w:spacing w:val="-6"/>
        </w:rPr>
        <w:t xml:space="preserve"> </w:t>
      </w:r>
      <w:r>
        <w:rPr>
          <w:rFonts w:ascii="Cambria"/>
          <w:b/>
        </w:rPr>
        <w:t>acid</w:t>
      </w:r>
      <w:r>
        <w:rPr>
          <w:rFonts w:ascii="Cambria"/>
          <w:b/>
          <w:spacing w:val="1"/>
        </w:rPr>
        <w:t xml:space="preserve"> </w:t>
      </w:r>
      <w:r>
        <w:rPr>
          <w:rFonts w:ascii="Cambria"/>
          <w:b/>
          <w:spacing w:val="-2"/>
        </w:rPr>
        <w:t>solution)</w:t>
      </w:r>
    </w:p>
    <w:p w14:paraId="1E9A1B42" w14:textId="77777777" w:rsidR="00FE0DD6" w:rsidRDefault="00516457">
      <w:pPr>
        <w:pStyle w:val="BodyText"/>
        <w:spacing w:before="128" w:line="252" w:lineRule="auto"/>
        <w:ind w:left="23"/>
      </w:pPr>
      <w:r>
        <w:rPr>
          <w:w w:val="105"/>
        </w:rPr>
        <w:t>Test</w:t>
      </w:r>
      <w:r>
        <w:rPr>
          <w:spacing w:val="-5"/>
          <w:w w:val="105"/>
        </w:rPr>
        <w:t xml:space="preserve"> </w:t>
      </w:r>
      <w:r>
        <w:rPr>
          <w:w w:val="105"/>
        </w:rPr>
        <w:t>serum</w:t>
      </w:r>
      <w:r>
        <w:rPr>
          <w:spacing w:val="-7"/>
          <w:w w:val="105"/>
        </w:rPr>
        <w:t xml:space="preserve"> </w:t>
      </w:r>
      <w:r>
        <w:rPr>
          <w:w w:val="105"/>
        </w:rPr>
        <w:t>potassium</w:t>
      </w:r>
      <w:r>
        <w:rPr>
          <w:spacing w:val="-14"/>
          <w:w w:val="105"/>
        </w:rPr>
        <w:t xml:space="preserve"> </w:t>
      </w:r>
      <w:r>
        <w:rPr>
          <w:w w:val="105"/>
        </w:rPr>
        <w:t>levels</w:t>
      </w:r>
      <w:r>
        <w:rPr>
          <w:spacing w:val="-4"/>
          <w:w w:val="105"/>
        </w:rPr>
        <w:t xml:space="preserve"> </w:t>
      </w:r>
      <w:r>
        <w:rPr>
          <w:w w:val="105"/>
        </w:rPr>
        <w:t>before</w:t>
      </w:r>
      <w:r>
        <w:rPr>
          <w:spacing w:val="-8"/>
          <w:w w:val="105"/>
        </w:rPr>
        <w:t xml:space="preserve"> </w:t>
      </w:r>
      <w:r>
        <w:rPr>
          <w:w w:val="105"/>
        </w:rPr>
        <w:t>each</w:t>
      </w:r>
      <w:r>
        <w:rPr>
          <w:spacing w:val="-14"/>
          <w:w w:val="105"/>
        </w:rPr>
        <w:t xml:space="preserve"> </w:t>
      </w:r>
      <w:r>
        <w:rPr>
          <w:w w:val="105"/>
        </w:rPr>
        <w:t>administration</w:t>
      </w:r>
      <w:r>
        <w:rPr>
          <w:spacing w:val="-6"/>
          <w:w w:val="105"/>
        </w:rPr>
        <w:t xml:space="preserve"> </w:t>
      </w:r>
      <w:r>
        <w:rPr>
          <w:w w:val="105"/>
        </w:rPr>
        <w:t>of</w:t>
      </w:r>
      <w:r>
        <w:rPr>
          <w:spacing w:val="-5"/>
          <w:w w:val="105"/>
        </w:rPr>
        <w:t xml:space="preserve"> </w:t>
      </w:r>
      <w:r>
        <w:rPr>
          <w:w w:val="105"/>
        </w:rPr>
        <w:t>amino</w:t>
      </w:r>
      <w:r>
        <w:rPr>
          <w:spacing w:val="-8"/>
          <w:w w:val="105"/>
        </w:rPr>
        <w:t xml:space="preserve"> </w:t>
      </w:r>
      <w:r>
        <w:rPr>
          <w:w w:val="105"/>
        </w:rPr>
        <w:t>acid</w:t>
      </w:r>
      <w:r>
        <w:rPr>
          <w:spacing w:val="-14"/>
          <w:w w:val="105"/>
        </w:rPr>
        <w:t xml:space="preserve"> </w:t>
      </w:r>
      <w:r>
        <w:rPr>
          <w:w w:val="105"/>
        </w:rPr>
        <w:t>solution</w:t>
      </w:r>
      <w:r>
        <w:rPr>
          <w:spacing w:val="-13"/>
          <w:w w:val="105"/>
        </w:rPr>
        <w:t xml:space="preserve"> </w:t>
      </w:r>
      <w:r>
        <w:rPr>
          <w:w w:val="105"/>
        </w:rPr>
        <w:t>(see Hyperkalaemia under section 4.4 Special warnings and Precautions for use).</w:t>
      </w:r>
    </w:p>
    <w:p w14:paraId="1E9A1B43" w14:textId="77777777" w:rsidR="00FE0DD6" w:rsidRDefault="00516457">
      <w:pPr>
        <w:spacing w:before="227"/>
        <w:ind w:left="23"/>
        <w:rPr>
          <w:rFonts w:ascii="Cambria"/>
          <w:b/>
        </w:rPr>
      </w:pPr>
      <w:r>
        <w:rPr>
          <w:rFonts w:ascii="Cambria"/>
          <w:b/>
        </w:rPr>
        <w:t>Dose</w:t>
      </w:r>
      <w:r>
        <w:rPr>
          <w:rFonts w:ascii="Cambria"/>
          <w:b/>
          <w:spacing w:val="-9"/>
        </w:rPr>
        <w:t xml:space="preserve"> </w:t>
      </w:r>
      <w:r>
        <w:rPr>
          <w:rFonts w:ascii="Cambria"/>
          <w:b/>
        </w:rPr>
        <w:t>modifications</w:t>
      </w:r>
      <w:r>
        <w:rPr>
          <w:rFonts w:ascii="Cambria"/>
          <w:b/>
          <w:spacing w:val="1"/>
        </w:rPr>
        <w:t xml:space="preserve"> </w:t>
      </w:r>
      <w:r>
        <w:rPr>
          <w:rFonts w:ascii="Cambria"/>
          <w:b/>
        </w:rPr>
        <w:t>for</w:t>
      </w:r>
      <w:r>
        <w:rPr>
          <w:rFonts w:ascii="Cambria"/>
          <w:b/>
          <w:spacing w:val="-7"/>
        </w:rPr>
        <w:t xml:space="preserve"> </w:t>
      </w:r>
      <w:r>
        <w:rPr>
          <w:rFonts w:ascii="Cambria"/>
          <w:b/>
        </w:rPr>
        <w:t>adverse</w:t>
      </w:r>
      <w:r>
        <w:rPr>
          <w:rFonts w:ascii="Cambria"/>
          <w:b/>
          <w:spacing w:val="-8"/>
        </w:rPr>
        <w:t xml:space="preserve"> </w:t>
      </w:r>
      <w:r>
        <w:rPr>
          <w:rFonts w:ascii="Cambria"/>
          <w:b/>
        </w:rPr>
        <w:t>drug</w:t>
      </w:r>
      <w:r>
        <w:rPr>
          <w:rFonts w:ascii="Cambria"/>
          <w:b/>
          <w:spacing w:val="-6"/>
        </w:rPr>
        <w:t xml:space="preserve"> </w:t>
      </w:r>
      <w:r>
        <w:rPr>
          <w:rFonts w:ascii="Cambria"/>
          <w:b/>
          <w:spacing w:val="-2"/>
        </w:rPr>
        <w:t>reactions</w:t>
      </w:r>
    </w:p>
    <w:p w14:paraId="1E9A1B44" w14:textId="77777777" w:rsidR="00FE0DD6" w:rsidRDefault="00516457">
      <w:pPr>
        <w:pStyle w:val="BodyText"/>
        <w:spacing w:before="128" w:line="249" w:lineRule="auto"/>
        <w:ind w:left="22" w:right="182"/>
      </w:pPr>
      <w:r>
        <w:rPr>
          <w:w w:val="105"/>
        </w:rPr>
        <w:lastRenderedPageBreak/>
        <w:t>Management of severe or intolerable adverse drug reactions may require</w:t>
      </w:r>
      <w:r>
        <w:rPr>
          <w:spacing w:val="-3"/>
          <w:w w:val="105"/>
        </w:rPr>
        <w:t xml:space="preserve"> </w:t>
      </w:r>
      <w:r>
        <w:rPr>
          <w:w w:val="105"/>
        </w:rPr>
        <w:t>temporary dose interruption</w:t>
      </w:r>
      <w:r>
        <w:rPr>
          <w:spacing w:val="-5"/>
          <w:w w:val="105"/>
        </w:rPr>
        <w:t xml:space="preserve"> </w:t>
      </w:r>
      <w:r>
        <w:rPr>
          <w:w w:val="105"/>
        </w:rPr>
        <w:t>(extension</w:t>
      </w:r>
      <w:r>
        <w:rPr>
          <w:spacing w:val="-5"/>
          <w:w w:val="105"/>
        </w:rPr>
        <w:t xml:space="preserve"> </w:t>
      </w:r>
      <w:r>
        <w:rPr>
          <w:w w:val="105"/>
        </w:rPr>
        <w:t>of</w:t>
      </w:r>
      <w:r>
        <w:rPr>
          <w:spacing w:val="-3"/>
          <w:w w:val="105"/>
        </w:rPr>
        <w:t xml:space="preserve"> </w:t>
      </w:r>
      <w:r>
        <w:rPr>
          <w:w w:val="105"/>
        </w:rPr>
        <w:t>the</w:t>
      </w:r>
      <w:r>
        <w:rPr>
          <w:spacing w:val="-6"/>
          <w:w w:val="105"/>
        </w:rPr>
        <w:t xml:space="preserve"> </w:t>
      </w:r>
      <w:r>
        <w:rPr>
          <w:w w:val="105"/>
        </w:rPr>
        <w:t>dosing</w:t>
      </w:r>
      <w:r>
        <w:rPr>
          <w:spacing w:val="-7"/>
          <w:w w:val="105"/>
        </w:rPr>
        <w:t xml:space="preserve"> </w:t>
      </w:r>
      <w:r>
        <w:rPr>
          <w:w w:val="105"/>
        </w:rPr>
        <w:t>interval</w:t>
      </w:r>
      <w:r>
        <w:rPr>
          <w:spacing w:val="-7"/>
          <w:w w:val="105"/>
        </w:rPr>
        <w:t xml:space="preserve"> </w:t>
      </w:r>
      <w:r>
        <w:rPr>
          <w:w w:val="105"/>
        </w:rPr>
        <w:t>from</w:t>
      </w:r>
      <w:r>
        <w:rPr>
          <w:spacing w:val="-13"/>
          <w:w w:val="105"/>
        </w:rPr>
        <w:t xml:space="preserve"> </w:t>
      </w:r>
      <w:r>
        <w:rPr>
          <w:w w:val="105"/>
        </w:rPr>
        <w:t>8</w:t>
      </w:r>
      <w:r>
        <w:rPr>
          <w:spacing w:val="-2"/>
          <w:w w:val="105"/>
        </w:rPr>
        <w:t xml:space="preserve"> </w:t>
      </w:r>
      <w:r>
        <w:rPr>
          <w:w w:val="105"/>
        </w:rPr>
        <w:t>weeks</w:t>
      </w:r>
      <w:r>
        <w:rPr>
          <w:spacing w:val="-3"/>
          <w:w w:val="105"/>
        </w:rPr>
        <w:t xml:space="preserve"> </w:t>
      </w:r>
      <w:r>
        <w:rPr>
          <w:w w:val="105"/>
        </w:rPr>
        <w:t>up</w:t>
      </w:r>
      <w:r>
        <w:rPr>
          <w:spacing w:val="-5"/>
          <w:w w:val="105"/>
        </w:rPr>
        <w:t xml:space="preserve"> </w:t>
      </w:r>
      <w:r>
        <w:rPr>
          <w:w w:val="105"/>
        </w:rPr>
        <w:t>to</w:t>
      </w:r>
      <w:r>
        <w:rPr>
          <w:spacing w:val="-13"/>
          <w:w w:val="105"/>
        </w:rPr>
        <w:t xml:space="preserve"> </w:t>
      </w:r>
      <w:r>
        <w:rPr>
          <w:w w:val="105"/>
        </w:rPr>
        <w:t>16</w:t>
      </w:r>
      <w:r>
        <w:rPr>
          <w:spacing w:val="-8"/>
          <w:w w:val="105"/>
        </w:rPr>
        <w:t xml:space="preserve"> </w:t>
      </w:r>
      <w:r>
        <w:rPr>
          <w:w w:val="105"/>
        </w:rPr>
        <w:t>weeks),</w:t>
      </w:r>
      <w:r>
        <w:rPr>
          <w:spacing w:val="-12"/>
          <w:w w:val="105"/>
        </w:rPr>
        <w:t xml:space="preserve"> </w:t>
      </w:r>
      <w:r>
        <w:rPr>
          <w:w w:val="105"/>
        </w:rPr>
        <w:t>dose</w:t>
      </w:r>
      <w:r>
        <w:rPr>
          <w:spacing w:val="-13"/>
          <w:w w:val="105"/>
        </w:rPr>
        <w:t xml:space="preserve"> </w:t>
      </w:r>
      <w:r>
        <w:rPr>
          <w:w w:val="105"/>
        </w:rPr>
        <w:t>reduction, or permanent discontinuation of treatment with LUTATHERA</w:t>
      </w:r>
      <w:r>
        <w:rPr>
          <w:w w:val="105"/>
          <w:sz w:val="20"/>
        </w:rPr>
        <w:t xml:space="preserve">. </w:t>
      </w:r>
      <w:r>
        <w:rPr>
          <w:w w:val="105"/>
        </w:rPr>
        <w:t>Recommended dose modifications of LUTATHERA for adverse drug reactions are provided in Table</w:t>
      </w:r>
      <w:r>
        <w:rPr>
          <w:spacing w:val="-1"/>
          <w:w w:val="105"/>
        </w:rPr>
        <w:t xml:space="preserve"> </w:t>
      </w:r>
      <w:r>
        <w:rPr>
          <w:w w:val="105"/>
        </w:rPr>
        <w:t>3.</w:t>
      </w:r>
    </w:p>
    <w:p w14:paraId="1E9A1B45" w14:textId="77777777" w:rsidR="00FE0DD6" w:rsidRDefault="00516457">
      <w:pPr>
        <w:tabs>
          <w:tab w:val="left" w:pos="1175"/>
        </w:tabs>
        <w:spacing w:before="195" w:after="42"/>
        <w:ind w:left="23"/>
        <w:rPr>
          <w:b/>
        </w:rPr>
      </w:pPr>
      <w:bookmarkStart w:id="9" w:name="Table_3_Recommended_dose_modifications_o"/>
      <w:bookmarkEnd w:id="9"/>
      <w:r>
        <w:rPr>
          <w:b/>
        </w:rPr>
        <w:t>Table</w:t>
      </w:r>
      <w:r>
        <w:rPr>
          <w:b/>
          <w:spacing w:val="-1"/>
        </w:rPr>
        <w:t xml:space="preserve"> </w:t>
      </w:r>
      <w:r>
        <w:rPr>
          <w:b/>
          <w:spacing w:val="-12"/>
        </w:rPr>
        <w:t>3</w:t>
      </w:r>
      <w:r>
        <w:rPr>
          <w:b/>
        </w:rPr>
        <w:tab/>
        <w:t>Recommended</w:t>
      </w:r>
      <w:r>
        <w:rPr>
          <w:b/>
          <w:spacing w:val="-3"/>
        </w:rPr>
        <w:t xml:space="preserve"> </w:t>
      </w:r>
      <w:r>
        <w:rPr>
          <w:b/>
        </w:rPr>
        <w:t>dose</w:t>
      </w:r>
      <w:r>
        <w:rPr>
          <w:b/>
          <w:spacing w:val="-8"/>
        </w:rPr>
        <w:t xml:space="preserve"> </w:t>
      </w:r>
      <w:r>
        <w:rPr>
          <w:b/>
        </w:rPr>
        <w:t>modifications</w:t>
      </w:r>
      <w:r>
        <w:rPr>
          <w:b/>
          <w:spacing w:val="-13"/>
        </w:rPr>
        <w:t xml:space="preserve"> </w:t>
      </w:r>
      <w:r>
        <w:rPr>
          <w:b/>
        </w:rPr>
        <w:t>of</w:t>
      </w:r>
      <w:r>
        <w:rPr>
          <w:b/>
          <w:spacing w:val="-2"/>
        </w:rPr>
        <w:t xml:space="preserve"> </w:t>
      </w:r>
      <w:r>
        <w:rPr>
          <w:b/>
        </w:rPr>
        <w:t>LUTATHERA</w:t>
      </w:r>
      <w:r>
        <w:rPr>
          <w:b/>
          <w:spacing w:val="-3"/>
        </w:rPr>
        <w:t xml:space="preserve"> </w:t>
      </w:r>
      <w:r>
        <w:rPr>
          <w:b/>
        </w:rPr>
        <w:t>for</w:t>
      </w:r>
      <w:r>
        <w:rPr>
          <w:b/>
          <w:spacing w:val="-4"/>
        </w:rPr>
        <w:t xml:space="preserve"> </w:t>
      </w:r>
      <w:r>
        <w:rPr>
          <w:b/>
        </w:rPr>
        <w:t>adverse</w:t>
      </w:r>
      <w:r>
        <w:rPr>
          <w:b/>
          <w:spacing w:val="-8"/>
        </w:rPr>
        <w:t xml:space="preserve"> </w:t>
      </w:r>
      <w:r>
        <w:rPr>
          <w:b/>
        </w:rPr>
        <w:t>drug</w:t>
      </w:r>
      <w:r>
        <w:rPr>
          <w:b/>
          <w:spacing w:val="-3"/>
        </w:rPr>
        <w:t xml:space="preserve"> </w:t>
      </w:r>
      <w:r>
        <w:rPr>
          <w:b/>
          <w:spacing w:val="-2"/>
        </w:rPr>
        <w:t>reactions</w:t>
      </w:r>
    </w:p>
    <w:tbl>
      <w:tblPr>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
        <w:gridCol w:w="2042"/>
        <w:gridCol w:w="2981"/>
        <w:gridCol w:w="4007"/>
      </w:tblGrid>
      <w:tr w:rsidR="00FE0DD6" w14:paraId="1E9A1B49" w14:textId="77777777" w:rsidTr="00E8655F">
        <w:trPr>
          <w:gridBefore w:val="1"/>
          <w:wBefore w:w="14" w:type="dxa"/>
          <w:trHeight w:val="342"/>
        </w:trPr>
        <w:tc>
          <w:tcPr>
            <w:tcW w:w="2041" w:type="dxa"/>
            <w:tcBorders>
              <w:left w:val="nil"/>
            </w:tcBorders>
          </w:tcPr>
          <w:p w14:paraId="1E9A1B46" w14:textId="77777777" w:rsidR="00FE0DD6" w:rsidRDefault="00516457">
            <w:pPr>
              <w:pStyle w:val="TableParagraph"/>
              <w:spacing w:before="122" w:line="200" w:lineRule="exact"/>
              <w:ind w:right="852"/>
              <w:jc w:val="right"/>
              <w:rPr>
                <w:rFonts w:ascii="Calibri"/>
                <w:b/>
                <w:sz w:val="18"/>
              </w:rPr>
            </w:pPr>
            <w:r>
              <w:rPr>
                <w:rFonts w:ascii="Calibri"/>
                <w:b/>
                <w:spacing w:val="-5"/>
                <w:sz w:val="18"/>
              </w:rPr>
              <w:t>ADR</w:t>
            </w:r>
          </w:p>
        </w:tc>
        <w:tc>
          <w:tcPr>
            <w:tcW w:w="2981" w:type="dxa"/>
          </w:tcPr>
          <w:p w14:paraId="1E9A1B47" w14:textId="77777777" w:rsidR="00FE0DD6" w:rsidRDefault="00516457">
            <w:pPr>
              <w:pStyle w:val="TableParagraph"/>
              <w:spacing w:before="122" w:line="200" w:lineRule="exact"/>
              <w:ind w:left="905"/>
              <w:jc w:val="left"/>
              <w:rPr>
                <w:rFonts w:ascii="Calibri"/>
                <w:b/>
                <w:sz w:val="18"/>
              </w:rPr>
            </w:pPr>
            <w:r>
              <w:rPr>
                <w:rFonts w:ascii="Calibri"/>
                <w:b/>
                <w:sz w:val="18"/>
              </w:rPr>
              <w:t>Severity of</w:t>
            </w:r>
            <w:r>
              <w:rPr>
                <w:rFonts w:ascii="Calibri"/>
                <w:b/>
                <w:spacing w:val="1"/>
                <w:sz w:val="18"/>
              </w:rPr>
              <w:t xml:space="preserve"> </w:t>
            </w:r>
            <w:r>
              <w:rPr>
                <w:rFonts w:ascii="Calibri"/>
                <w:b/>
                <w:spacing w:val="-5"/>
                <w:sz w:val="18"/>
              </w:rPr>
              <w:t>ADR</w:t>
            </w:r>
          </w:p>
        </w:tc>
        <w:tc>
          <w:tcPr>
            <w:tcW w:w="4007" w:type="dxa"/>
            <w:tcBorders>
              <w:right w:val="nil"/>
            </w:tcBorders>
          </w:tcPr>
          <w:p w14:paraId="1E9A1B48" w14:textId="77777777" w:rsidR="00FE0DD6" w:rsidRDefault="00516457">
            <w:pPr>
              <w:pStyle w:val="TableParagraph"/>
              <w:spacing w:before="122" w:line="200" w:lineRule="exact"/>
              <w:ind w:left="1316"/>
              <w:jc w:val="left"/>
              <w:rPr>
                <w:rFonts w:ascii="Calibri"/>
                <w:b/>
                <w:sz w:val="18"/>
              </w:rPr>
            </w:pPr>
            <w:r>
              <w:rPr>
                <w:rFonts w:ascii="Calibri"/>
                <w:b/>
                <w:sz w:val="18"/>
              </w:rPr>
              <w:t xml:space="preserve">Dose </w:t>
            </w:r>
            <w:r>
              <w:rPr>
                <w:rFonts w:ascii="Calibri"/>
                <w:b/>
                <w:spacing w:val="-2"/>
                <w:sz w:val="18"/>
              </w:rPr>
              <w:t>modification</w:t>
            </w:r>
          </w:p>
        </w:tc>
      </w:tr>
      <w:tr w:rsidR="00FE0DD6" w14:paraId="1E9A1B5A" w14:textId="77777777" w:rsidTr="00E8655F">
        <w:trPr>
          <w:gridBefore w:val="1"/>
          <w:wBefore w:w="14" w:type="dxa"/>
          <w:trHeight w:val="2337"/>
        </w:trPr>
        <w:tc>
          <w:tcPr>
            <w:tcW w:w="2041" w:type="dxa"/>
            <w:vMerge w:val="restart"/>
            <w:tcBorders>
              <w:left w:val="nil"/>
            </w:tcBorders>
          </w:tcPr>
          <w:p w14:paraId="1E9A1B4A" w14:textId="77777777" w:rsidR="00FE0DD6" w:rsidRDefault="00FE0DD6">
            <w:pPr>
              <w:pStyle w:val="TableParagraph"/>
              <w:spacing w:before="0"/>
              <w:jc w:val="left"/>
              <w:rPr>
                <w:rFonts w:ascii="Calibri"/>
                <w:b/>
                <w:sz w:val="18"/>
              </w:rPr>
            </w:pPr>
          </w:p>
          <w:p w14:paraId="1E9A1B4B" w14:textId="77777777" w:rsidR="00FE0DD6" w:rsidRDefault="00FE0DD6">
            <w:pPr>
              <w:pStyle w:val="TableParagraph"/>
              <w:spacing w:before="0"/>
              <w:jc w:val="left"/>
              <w:rPr>
                <w:rFonts w:ascii="Calibri"/>
                <w:b/>
                <w:sz w:val="18"/>
              </w:rPr>
            </w:pPr>
          </w:p>
          <w:p w14:paraId="1E9A1B4C" w14:textId="77777777" w:rsidR="00FE0DD6" w:rsidRDefault="00FE0DD6">
            <w:pPr>
              <w:pStyle w:val="TableParagraph"/>
              <w:spacing w:before="0"/>
              <w:jc w:val="left"/>
              <w:rPr>
                <w:rFonts w:ascii="Calibri"/>
                <w:b/>
                <w:sz w:val="18"/>
              </w:rPr>
            </w:pPr>
          </w:p>
          <w:p w14:paraId="1E9A1B4D" w14:textId="77777777" w:rsidR="00FE0DD6" w:rsidRDefault="00FE0DD6">
            <w:pPr>
              <w:pStyle w:val="TableParagraph"/>
              <w:spacing w:before="0"/>
              <w:jc w:val="left"/>
              <w:rPr>
                <w:rFonts w:ascii="Calibri"/>
                <w:b/>
                <w:sz w:val="18"/>
              </w:rPr>
            </w:pPr>
          </w:p>
          <w:p w14:paraId="1E9A1B4E" w14:textId="77777777" w:rsidR="00FE0DD6" w:rsidRDefault="00FE0DD6">
            <w:pPr>
              <w:pStyle w:val="TableParagraph"/>
              <w:spacing w:before="190"/>
              <w:jc w:val="left"/>
              <w:rPr>
                <w:rFonts w:ascii="Calibri"/>
                <w:b/>
                <w:sz w:val="18"/>
              </w:rPr>
            </w:pPr>
          </w:p>
          <w:p w14:paraId="1E9A1B4F" w14:textId="77777777" w:rsidR="00FE0DD6" w:rsidRDefault="00516457">
            <w:pPr>
              <w:pStyle w:val="TableParagraph"/>
              <w:spacing w:before="0"/>
              <w:ind w:left="108"/>
              <w:jc w:val="left"/>
              <w:rPr>
                <w:rFonts w:ascii="Calibri"/>
                <w:sz w:val="18"/>
              </w:rPr>
            </w:pPr>
            <w:r>
              <w:rPr>
                <w:rFonts w:ascii="Calibri"/>
                <w:spacing w:val="-2"/>
                <w:sz w:val="18"/>
              </w:rPr>
              <w:t>Thrombocytopenia</w:t>
            </w:r>
          </w:p>
        </w:tc>
        <w:tc>
          <w:tcPr>
            <w:tcW w:w="2981" w:type="dxa"/>
          </w:tcPr>
          <w:p w14:paraId="1E9A1B50" w14:textId="77777777" w:rsidR="00FE0DD6" w:rsidRDefault="00FE0DD6">
            <w:pPr>
              <w:pStyle w:val="TableParagraph"/>
              <w:spacing w:before="0"/>
              <w:jc w:val="left"/>
              <w:rPr>
                <w:rFonts w:ascii="Calibri"/>
                <w:b/>
                <w:sz w:val="18"/>
              </w:rPr>
            </w:pPr>
          </w:p>
          <w:p w14:paraId="1E9A1B51" w14:textId="77777777" w:rsidR="00FE0DD6" w:rsidRDefault="00FE0DD6">
            <w:pPr>
              <w:pStyle w:val="TableParagraph"/>
              <w:spacing w:before="165"/>
              <w:jc w:val="left"/>
              <w:rPr>
                <w:rFonts w:ascii="Calibri"/>
                <w:b/>
                <w:sz w:val="18"/>
              </w:rPr>
            </w:pPr>
          </w:p>
          <w:p w14:paraId="1E9A1B52" w14:textId="77777777" w:rsidR="00FE0DD6" w:rsidRDefault="00516457">
            <w:pPr>
              <w:pStyle w:val="TableParagraph"/>
              <w:spacing w:before="0"/>
              <w:ind w:left="106"/>
              <w:jc w:val="left"/>
              <w:rPr>
                <w:rFonts w:ascii="Calibri"/>
                <w:sz w:val="18"/>
              </w:rPr>
            </w:pPr>
            <w:r>
              <w:rPr>
                <w:rFonts w:ascii="Calibri"/>
                <w:sz w:val="18"/>
              </w:rPr>
              <w:t>First</w:t>
            </w:r>
            <w:r>
              <w:rPr>
                <w:rFonts w:ascii="Calibri"/>
                <w:spacing w:val="1"/>
                <w:sz w:val="18"/>
              </w:rPr>
              <w:t xml:space="preserve"> </w:t>
            </w:r>
            <w:r>
              <w:rPr>
                <w:rFonts w:ascii="Calibri"/>
                <w:sz w:val="18"/>
              </w:rPr>
              <w:t>occurrence</w:t>
            </w:r>
            <w:r>
              <w:rPr>
                <w:rFonts w:ascii="Calibri"/>
                <w:spacing w:val="1"/>
                <w:sz w:val="18"/>
              </w:rPr>
              <w:t xml:space="preserve"> </w:t>
            </w:r>
            <w:r>
              <w:rPr>
                <w:rFonts w:ascii="Calibri"/>
                <w:spacing w:val="-5"/>
                <w:sz w:val="18"/>
              </w:rPr>
              <w:t>of:</w:t>
            </w:r>
          </w:p>
          <w:p w14:paraId="1E9A1B53" w14:textId="77777777" w:rsidR="00FE0DD6" w:rsidRDefault="00516457">
            <w:pPr>
              <w:pStyle w:val="TableParagraph"/>
              <w:spacing w:before="119"/>
              <w:ind w:left="106"/>
              <w:jc w:val="left"/>
              <w:rPr>
                <w:rFonts w:ascii="Calibri"/>
                <w:sz w:val="18"/>
              </w:rPr>
            </w:pPr>
            <w:r>
              <w:rPr>
                <w:rFonts w:ascii="Calibri"/>
                <w:sz w:val="18"/>
              </w:rPr>
              <w:t>Grade</w:t>
            </w:r>
            <w:r>
              <w:rPr>
                <w:rFonts w:ascii="Calibri"/>
                <w:spacing w:val="-4"/>
                <w:sz w:val="18"/>
              </w:rPr>
              <w:t xml:space="preserve"> </w:t>
            </w:r>
            <w:r>
              <w:rPr>
                <w:rFonts w:ascii="Calibri"/>
                <w:sz w:val="18"/>
              </w:rPr>
              <w:t>2</w:t>
            </w:r>
            <w:r>
              <w:rPr>
                <w:rFonts w:ascii="Calibri"/>
                <w:spacing w:val="1"/>
                <w:sz w:val="18"/>
              </w:rPr>
              <w:t xml:space="preserve"> </w:t>
            </w:r>
            <w:r>
              <w:rPr>
                <w:rFonts w:ascii="Calibri"/>
                <w:sz w:val="18"/>
              </w:rPr>
              <w:t>(Platelets</w:t>
            </w:r>
            <w:r>
              <w:rPr>
                <w:rFonts w:ascii="Calibri"/>
                <w:spacing w:val="2"/>
                <w:sz w:val="18"/>
              </w:rPr>
              <w:t xml:space="preserve"> </w:t>
            </w:r>
            <w:r>
              <w:rPr>
                <w:rFonts w:ascii="Calibri"/>
                <w:sz w:val="18"/>
              </w:rPr>
              <w:t>&lt;75</w:t>
            </w:r>
            <w:r>
              <w:rPr>
                <w:rFonts w:ascii="Calibri"/>
                <w:spacing w:val="1"/>
                <w:sz w:val="18"/>
              </w:rPr>
              <w:t xml:space="preserve"> </w:t>
            </w:r>
            <w:r>
              <w:rPr>
                <w:rFonts w:ascii="Calibri"/>
                <w:sz w:val="18"/>
              </w:rPr>
              <w:t>to</w:t>
            </w:r>
            <w:r>
              <w:rPr>
                <w:rFonts w:ascii="Calibri"/>
                <w:spacing w:val="-2"/>
                <w:sz w:val="18"/>
              </w:rPr>
              <w:t xml:space="preserve"> </w:t>
            </w:r>
            <w:r>
              <w:rPr>
                <w:rFonts w:ascii="Calibri"/>
                <w:sz w:val="18"/>
              </w:rPr>
              <w:t>50</w:t>
            </w:r>
            <w:r>
              <w:rPr>
                <w:rFonts w:ascii="Calibri"/>
                <w:spacing w:val="-5"/>
                <w:sz w:val="18"/>
              </w:rPr>
              <w:t xml:space="preserve"> </w:t>
            </w:r>
            <w:r>
              <w:rPr>
                <w:rFonts w:ascii="Calibri"/>
                <w:sz w:val="18"/>
              </w:rPr>
              <w:t>x</w:t>
            </w:r>
            <w:r>
              <w:rPr>
                <w:rFonts w:ascii="Calibri"/>
                <w:spacing w:val="1"/>
                <w:sz w:val="18"/>
              </w:rPr>
              <w:t xml:space="preserve"> </w:t>
            </w:r>
            <w:r>
              <w:rPr>
                <w:rFonts w:ascii="Calibri"/>
                <w:spacing w:val="-2"/>
                <w:sz w:val="18"/>
              </w:rPr>
              <w:t>10</w:t>
            </w:r>
            <w:r>
              <w:rPr>
                <w:rFonts w:ascii="Calibri"/>
                <w:spacing w:val="-2"/>
                <w:position w:val="5"/>
                <w:sz w:val="12"/>
              </w:rPr>
              <w:t>9</w:t>
            </w:r>
            <w:r>
              <w:rPr>
                <w:rFonts w:ascii="Calibri"/>
                <w:spacing w:val="-2"/>
                <w:sz w:val="18"/>
              </w:rPr>
              <w:t>/L)</w:t>
            </w:r>
          </w:p>
          <w:p w14:paraId="1E9A1B54" w14:textId="77777777" w:rsidR="00FE0DD6" w:rsidRDefault="00516457">
            <w:pPr>
              <w:pStyle w:val="TableParagraph"/>
              <w:spacing w:before="118"/>
              <w:ind w:left="106"/>
              <w:jc w:val="left"/>
              <w:rPr>
                <w:rFonts w:ascii="Calibri"/>
                <w:sz w:val="18"/>
              </w:rPr>
            </w:pPr>
            <w:r>
              <w:rPr>
                <w:rFonts w:ascii="Calibri"/>
                <w:sz w:val="18"/>
              </w:rPr>
              <w:t>Grade</w:t>
            </w:r>
            <w:r>
              <w:rPr>
                <w:rFonts w:ascii="Calibri"/>
                <w:spacing w:val="-4"/>
                <w:sz w:val="18"/>
              </w:rPr>
              <w:t xml:space="preserve"> </w:t>
            </w:r>
            <w:r>
              <w:rPr>
                <w:rFonts w:ascii="Calibri"/>
                <w:sz w:val="18"/>
              </w:rPr>
              <w:t>3</w:t>
            </w:r>
            <w:r>
              <w:rPr>
                <w:rFonts w:ascii="Calibri"/>
                <w:spacing w:val="1"/>
                <w:sz w:val="18"/>
              </w:rPr>
              <w:t xml:space="preserve"> </w:t>
            </w:r>
            <w:r>
              <w:rPr>
                <w:rFonts w:ascii="Calibri"/>
                <w:sz w:val="18"/>
              </w:rPr>
              <w:t>(Platelets</w:t>
            </w:r>
            <w:r>
              <w:rPr>
                <w:rFonts w:ascii="Calibri"/>
                <w:spacing w:val="2"/>
                <w:sz w:val="18"/>
              </w:rPr>
              <w:t xml:space="preserve"> </w:t>
            </w:r>
            <w:r>
              <w:rPr>
                <w:rFonts w:ascii="Calibri"/>
                <w:sz w:val="18"/>
              </w:rPr>
              <w:t>&lt;50</w:t>
            </w:r>
            <w:r>
              <w:rPr>
                <w:rFonts w:ascii="Calibri"/>
                <w:spacing w:val="1"/>
                <w:sz w:val="18"/>
              </w:rPr>
              <w:t xml:space="preserve"> </w:t>
            </w:r>
            <w:r>
              <w:rPr>
                <w:rFonts w:ascii="Calibri"/>
                <w:sz w:val="18"/>
              </w:rPr>
              <w:t>to</w:t>
            </w:r>
            <w:r>
              <w:rPr>
                <w:rFonts w:ascii="Calibri"/>
                <w:spacing w:val="-2"/>
                <w:sz w:val="18"/>
              </w:rPr>
              <w:t xml:space="preserve"> </w:t>
            </w:r>
            <w:r>
              <w:rPr>
                <w:rFonts w:ascii="Calibri"/>
                <w:sz w:val="18"/>
              </w:rPr>
              <w:t>25</w:t>
            </w:r>
            <w:r>
              <w:rPr>
                <w:rFonts w:ascii="Calibri"/>
                <w:spacing w:val="-5"/>
                <w:sz w:val="18"/>
              </w:rPr>
              <w:t xml:space="preserve"> </w:t>
            </w:r>
            <w:r>
              <w:rPr>
                <w:rFonts w:ascii="Calibri"/>
                <w:sz w:val="18"/>
              </w:rPr>
              <w:t>x</w:t>
            </w:r>
            <w:r>
              <w:rPr>
                <w:rFonts w:ascii="Calibri"/>
                <w:spacing w:val="1"/>
                <w:sz w:val="18"/>
              </w:rPr>
              <w:t xml:space="preserve"> </w:t>
            </w:r>
            <w:r>
              <w:rPr>
                <w:rFonts w:ascii="Calibri"/>
                <w:spacing w:val="-2"/>
                <w:sz w:val="18"/>
              </w:rPr>
              <w:t>10</w:t>
            </w:r>
            <w:r>
              <w:rPr>
                <w:rFonts w:ascii="Calibri"/>
                <w:spacing w:val="-2"/>
                <w:position w:val="5"/>
                <w:sz w:val="12"/>
              </w:rPr>
              <w:t>9</w:t>
            </w:r>
            <w:r>
              <w:rPr>
                <w:rFonts w:ascii="Calibri"/>
                <w:spacing w:val="-2"/>
                <w:sz w:val="18"/>
              </w:rPr>
              <w:t>/L)</w:t>
            </w:r>
          </w:p>
          <w:p w14:paraId="1E9A1B55" w14:textId="77777777" w:rsidR="00FE0DD6" w:rsidRDefault="00516457">
            <w:pPr>
              <w:pStyle w:val="TableParagraph"/>
              <w:spacing w:before="126"/>
              <w:ind w:left="106"/>
              <w:jc w:val="left"/>
              <w:rPr>
                <w:rFonts w:ascii="Calibri"/>
                <w:sz w:val="18"/>
              </w:rPr>
            </w:pPr>
            <w:r>
              <w:rPr>
                <w:rFonts w:ascii="Calibri"/>
                <w:sz w:val="18"/>
              </w:rPr>
              <w:t>Grade</w:t>
            </w:r>
            <w:r>
              <w:rPr>
                <w:rFonts w:ascii="Calibri"/>
                <w:spacing w:val="-5"/>
                <w:sz w:val="18"/>
              </w:rPr>
              <w:t xml:space="preserve"> </w:t>
            </w:r>
            <w:r>
              <w:rPr>
                <w:rFonts w:ascii="Calibri"/>
                <w:sz w:val="18"/>
              </w:rPr>
              <w:t>4</w:t>
            </w:r>
            <w:r>
              <w:rPr>
                <w:rFonts w:ascii="Calibri"/>
                <w:spacing w:val="1"/>
                <w:sz w:val="18"/>
              </w:rPr>
              <w:t xml:space="preserve"> </w:t>
            </w:r>
            <w:r>
              <w:rPr>
                <w:rFonts w:ascii="Calibri"/>
                <w:sz w:val="18"/>
              </w:rPr>
              <w:t>(Platelets &lt;25</w:t>
            </w:r>
            <w:r>
              <w:rPr>
                <w:rFonts w:ascii="Calibri"/>
                <w:spacing w:val="1"/>
                <w:sz w:val="18"/>
              </w:rPr>
              <w:t xml:space="preserve"> </w:t>
            </w:r>
            <w:r>
              <w:rPr>
                <w:rFonts w:ascii="Calibri"/>
                <w:sz w:val="18"/>
              </w:rPr>
              <w:t xml:space="preserve">x </w:t>
            </w:r>
            <w:r>
              <w:rPr>
                <w:rFonts w:ascii="Calibri"/>
                <w:spacing w:val="-2"/>
                <w:sz w:val="18"/>
              </w:rPr>
              <w:t>10</w:t>
            </w:r>
            <w:r>
              <w:rPr>
                <w:rFonts w:ascii="Calibri"/>
                <w:spacing w:val="-2"/>
                <w:position w:val="5"/>
                <w:sz w:val="12"/>
              </w:rPr>
              <w:t>9</w:t>
            </w:r>
            <w:r>
              <w:rPr>
                <w:rFonts w:ascii="Calibri"/>
                <w:spacing w:val="-2"/>
                <w:sz w:val="18"/>
              </w:rPr>
              <w:t>/L)</w:t>
            </w:r>
          </w:p>
        </w:tc>
        <w:tc>
          <w:tcPr>
            <w:tcW w:w="4007" w:type="dxa"/>
            <w:tcBorders>
              <w:right w:val="nil"/>
            </w:tcBorders>
          </w:tcPr>
          <w:p w14:paraId="1E9A1B56" w14:textId="77777777" w:rsidR="00FE0DD6" w:rsidRDefault="00516457">
            <w:pPr>
              <w:pStyle w:val="TableParagraph"/>
              <w:spacing w:before="115" w:line="244" w:lineRule="auto"/>
              <w:ind w:left="106" w:right="104"/>
              <w:jc w:val="both"/>
              <w:rPr>
                <w:rFonts w:ascii="Calibri"/>
                <w:sz w:val="18"/>
              </w:rPr>
            </w:pPr>
            <w:r>
              <w:rPr>
                <w:rFonts w:ascii="Calibri"/>
                <w:sz w:val="18"/>
              </w:rPr>
              <w:t>Withhold dose until complete or partial resolution (Grade 0 to 1).</w:t>
            </w:r>
          </w:p>
          <w:p w14:paraId="1E9A1B57" w14:textId="77777777" w:rsidR="00FE0DD6" w:rsidRDefault="00516457">
            <w:pPr>
              <w:pStyle w:val="TableParagraph"/>
              <w:spacing w:before="113"/>
              <w:ind w:left="106" w:right="105"/>
              <w:jc w:val="both"/>
              <w:rPr>
                <w:rFonts w:ascii="Calibri"/>
                <w:sz w:val="18"/>
              </w:rPr>
            </w:pPr>
            <w:r>
              <w:rPr>
                <w:rFonts w:ascii="Calibri"/>
                <w:sz w:val="18"/>
              </w:rPr>
              <w:t>Resume LUTATHERA at 3700 MBq in patients with complete</w:t>
            </w:r>
            <w:r>
              <w:rPr>
                <w:rFonts w:ascii="Calibri"/>
                <w:spacing w:val="-8"/>
                <w:sz w:val="18"/>
              </w:rPr>
              <w:t xml:space="preserve"> </w:t>
            </w:r>
            <w:r>
              <w:rPr>
                <w:rFonts w:ascii="Calibri"/>
                <w:sz w:val="18"/>
              </w:rPr>
              <w:t>or</w:t>
            </w:r>
            <w:r>
              <w:rPr>
                <w:rFonts w:ascii="Calibri"/>
                <w:spacing w:val="-4"/>
                <w:sz w:val="18"/>
              </w:rPr>
              <w:t xml:space="preserve"> </w:t>
            </w:r>
            <w:r>
              <w:rPr>
                <w:rFonts w:ascii="Calibri"/>
                <w:sz w:val="18"/>
              </w:rPr>
              <w:t>partial</w:t>
            </w:r>
            <w:r>
              <w:rPr>
                <w:rFonts w:ascii="Calibri"/>
                <w:spacing w:val="-10"/>
                <w:sz w:val="18"/>
              </w:rPr>
              <w:t xml:space="preserve"> </w:t>
            </w:r>
            <w:r>
              <w:rPr>
                <w:rFonts w:ascii="Calibri"/>
                <w:sz w:val="18"/>
              </w:rPr>
              <w:t>resolution.</w:t>
            </w:r>
            <w:r>
              <w:rPr>
                <w:rFonts w:ascii="Calibri"/>
                <w:spacing w:val="-8"/>
                <w:sz w:val="18"/>
              </w:rPr>
              <w:t xml:space="preserve"> </w:t>
            </w:r>
            <w:r>
              <w:rPr>
                <w:rFonts w:ascii="Calibri"/>
                <w:sz w:val="18"/>
              </w:rPr>
              <w:t>If</w:t>
            </w:r>
            <w:r>
              <w:rPr>
                <w:rFonts w:ascii="Calibri"/>
                <w:spacing w:val="-3"/>
                <w:sz w:val="18"/>
              </w:rPr>
              <w:t xml:space="preserve"> </w:t>
            </w:r>
            <w:r>
              <w:rPr>
                <w:rFonts w:ascii="Calibri"/>
                <w:sz w:val="18"/>
              </w:rPr>
              <w:t>reduced</w:t>
            </w:r>
            <w:r>
              <w:rPr>
                <w:rFonts w:ascii="Calibri"/>
                <w:spacing w:val="-7"/>
                <w:sz w:val="18"/>
              </w:rPr>
              <w:t xml:space="preserve"> </w:t>
            </w:r>
            <w:r>
              <w:rPr>
                <w:rFonts w:ascii="Calibri"/>
                <w:sz w:val="18"/>
              </w:rPr>
              <w:t>dose</w:t>
            </w:r>
            <w:r>
              <w:rPr>
                <w:rFonts w:ascii="Calibri"/>
                <w:spacing w:val="-8"/>
                <w:sz w:val="18"/>
              </w:rPr>
              <w:t xml:space="preserve"> </w:t>
            </w:r>
            <w:r>
              <w:rPr>
                <w:rFonts w:ascii="Calibri"/>
                <w:sz w:val="18"/>
              </w:rPr>
              <w:t>does not result in Grade 2, 3 or 4 thrombocytopenia, administer LUTATHERA at 7400 MBq as next dose.</w:t>
            </w:r>
          </w:p>
          <w:p w14:paraId="1E9A1B58" w14:textId="77777777" w:rsidR="00FE0DD6" w:rsidRDefault="00516457">
            <w:pPr>
              <w:pStyle w:val="TableParagraph"/>
              <w:spacing w:before="126" w:line="235" w:lineRule="auto"/>
              <w:ind w:left="106" w:right="101"/>
              <w:jc w:val="both"/>
              <w:rPr>
                <w:rFonts w:ascii="Calibri"/>
                <w:sz w:val="18"/>
              </w:rPr>
            </w:pPr>
            <w:r>
              <w:rPr>
                <w:rFonts w:ascii="Calibri"/>
                <w:sz w:val="18"/>
              </w:rPr>
              <w:t>Permanently</w:t>
            </w:r>
            <w:r>
              <w:rPr>
                <w:rFonts w:ascii="Calibri"/>
                <w:spacing w:val="-11"/>
                <w:sz w:val="18"/>
              </w:rPr>
              <w:t xml:space="preserve"> </w:t>
            </w:r>
            <w:r>
              <w:rPr>
                <w:rFonts w:ascii="Calibri"/>
                <w:sz w:val="18"/>
              </w:rPr>
              <w:t>discontinue</w:t>
            </w:r>
            <w:r>
              <w:rPr>
                <w:rFonts w:ascii="Calibri"/>
                <w:spacing w:val="-10"/>
                <w:sz w:val="18"/>
              </w:rPr>
              <w:t xml:space="preserve"> </w:t>
            </w:r>
            <w:r>
              <w:rPr>
                <w:rFonts w:ascii="Calibri"/>
                <w:sz w:val="18"/>
              </w:rPr>
              <w:t>LUTATHERA</w:t>
            </w:r>
            <w:r>
              <w:rPr>
                <w:rFonts w:ascii="Calibri"/>
                <w:spacing w:val="-10"/>
                <w:sz w:val="18"/>
              </w:rPr>
              <w:t xml:space="preserve"> </w:t>
            </w:r>
            <w:r>
              <w:rPr>
                <w:rFonts w:ascii="Calibri"/>
                <w:sz w:val="18"/>
              </w:rPr>
              <w:t>for</w:t>
            </w:r>
            <w:r>
              <w:rPr>
                <w:rFonts w:ascii="Calibri"/>
                <w:spacing w:val="-10"/>
                <w:sz w:val="18"/>
              </w:rPr>
              <w:t xml:space="preserve"> </w:t>
            </w:r>
            <w:r>
              <w:rPr>
                <w:rFonts w:ascii="Calibri"/>
                <w:sz w:val="18"/>
              </w:rPr>
              <w:t>Grade</w:t>
            </w:r>
            <w:r>
              <w:rPr>
                <w:rFonts w:ascii="Calibri"/>
                <w:spacing w:val="-10"/>
                <w:sz w:val="18"/>
              </w:rPr>
              <w:t xml:space="preserve"> </w:t>
            </w:r>
            <w:r>
              <w:rPr>
                <w:rFonts w:ascii="Calibri"/>
                <w:sz w:val="18"/>
              </w:rPr>
              <w:t>2</w:t>
            </w:r>
            <w:r>
              <w:rPr>
                <w:rFonts w:ascii="Calibri"/>
                <w:spacing w:val="-9"/>
                <w:sz w:val="18"/>
              </w:rPr>
              <w:t xml:space="preserve"> </w:t>
            </w:r>
            <w:r>
              <w:rPr>
                <w:rFonts w:ascii="Calibri"/>
                <w:sz w:val="18"/>
              </w:rPr>
              <w:t>or higher</w:t>
            </w:r>
            <w:r>
              <w:rPr>
                <w:rFonts w:ascii="Calibri"/>
                <w:spacing w:val="-11"/>
                <w:sz w:val="18"/>
              </w:rPr>
              <w:t xml:space="preserve"> </w:t>
            </w:r>
            <w:r>
              <w:rPr>
                <w:rFonts w:ascii="Calibri"/>
                <w:sz w:val="18"/>
              </w:rPr>
              <w:t>thrombocytopenia</w:t>
            </w:r>
            <w:r>
              <w:rPr>
                <w:rFonts w:ascii="Calibri"/>
                <w:spacing w:val="-10"/>
                <w:sz w:val="18"/>
              </w:rPr>
              <w:t xml:space="preserve"> </w:t>
            </w:r>
            <w:r>
              <w:rPr>
                <w:rFonts w:ascii="Calibri"/>
                <w:sz w:val="18"/>
              </w:rPr>
              <w:t>requiring</w:t>
            </w:r>
            <w:r>
              <w:rPr>
                <w:rFonts w:ascii="Calibri"/>
                <w:spacing w:val="-10"/>
                <w:sz w:val="18"/>
              </w:rPr>
              <w:t xml:space="preserve"> </w:t>
            </w:r>
            <w:r>
              <w:rPr>
                <w:rFonts w:ascii="Calibri"/>
                <w:sz w:val="18"/>
              </w:rPr>
              <w:t>a</w:t>
            </w:r>
            <w:r>
              <w:rPr>
                <w:rFonts w:ascii="Calibri"/>
                <w:spacing w:val="-9"/>
                <w:sz w:val="18"/>
              </w:rPr>
              <w:t xml:space="preserve"> </w:t>
            </w:r>
            <w:r>
              <w:rPr>
                <w:rFonts w:ascii="Calibri"/>
                <w:sz w:val="18"/>
              </w:rPr>
              <w:t>dosing</w:t>
            </w:r>
            <w:r>
              <w:rPr>
                <w:rFonts w:ascii="Calibri"/>
                <w:spacing w:val="-11"/>
                <w:sz w:val="18"/>
              </w:rPr>
              <w:t xml:space="preserve"> </w:t>
            </w:r>
            <w:r>
              <w:rPr>
                <w:rFonts w:ascii="Calibri"/>
                <w:spacing w:val="-2"/>
                <w:sz w:val="18"/>
              </w:rPr>
              <w:t>interval</w:t>
            </w:r>
          </w:p>
          <w:p w14:paraId="1E9A1B59" w14:textId="77777777" w:rsidR="00FE0DD6" w:rsidRDefault="00516457">
            <w:pPr>
              <w:pStyle w:val="TableParagraph"/>
              <w:spacing w:before="5" w:line="200" w:lineRule="exact"/>
              <w:ind w:left="106"/>
              <w:jc w:val="both"/>
              <w:rPr>
                <w:rFonts w:ascii="Calibri"/>
                <w:sz w:val="18"/>
              </w:rPr>
            </w:pPr>
            <w:r>
              <w:rPr>
                <w:rFonts w:ascii="Calibri"/>
                <w:sz w:val="18"/>
              </w:rPr>
              <w:t>beyond</w:t>
            </w:r>
            <w:r>
              <w:rPr>
                <w:rFonts w:ascii="Calibri"/>
                <w:spacing w:val="-4"/>
                <w:sz w:val="18"/>
              </w:rPr>
              <w:t xml:space="preserve"> </w:t>
            </w:r>
            <w:r>
              <w:rPr>
                <w:rFonts w:ascii="Calibri"/>
                <w:sz w:val="18"/>
              </w:rPr>
              <w:t xml:space="preserve">16 </w:t>
            </w:r>
            <w:r>
              <w:rPr>
                <w:rFonts w:ascii="Calibri"/>
                <w:spacing w:val="-2"/>
                <w:sz w:val="18"/>
              </w:rPr>
              <w:t>weeks.</w:t>
            </w:r>
          </w:p>
        </w:tc>
      </w:tr>
      <w:tr w:rsidR="00FE0DD6" w14:paraId="1E9A1B5E" w14:textId="77777777" w:rsidTr="00E8655F">
        <w:trPr>
          <w:gridBefore w:val="1"/>
          <w:wBefore w:w="14" w:type="dxa"/>
          <w:trHeight w:val="335"/>
        </w:trPr>
        <w:tc>
          <w:tcPr>
            <w:tcW w:w="2041" w:type="dxa"/>
            <w:vMerge/>
            <w:tcBorders>
              <w:top w:val="nil"/>
              <w:left w:val="nil"/>
            </w:tcBorders>
          </w:tcPr>
          <w:p w14:paraId="1E9A1B5B" w14:textId="77777777" w:rsidR="00FE0DD6" w:rsidRDefault="00FE0DD6">
            <w:pPr>
              <w:rPr>
                <w:sz w:val="2"/>
                <w:szCs w:val="2"/>
              </w:rPr>
            </w:pPr>
          </w:p>
        </w:tc>
        <w:tc>
          <w:tcPr>
            <w:tcW w:w="2981" w:type="dxa"/>
          </w:tcPr>
          <w:p w14:paraId="1E9A1B5C" w14:textId="77777777" w:rsidR="00FE0DD6" w:rsidRDefault="00516457">
            <w:pPr>
              <w:pStyle w:val="TableParagraph"/>
              <w:spacing w:before="115" w:line="200" w:lineRule="exact"/>
              <w:ind w:left="106"/>
              <w:jc w:val="left"/>
              <w:rPr>
                <w:rFonts w:ascii="Calibri"/>
                <w:sz w:val="18"/>
              </w:rPr>
            </w:pPr>
            <w:r>
              <w:rPr>
                <w:rFonts w:ascii="Calibri"/>
                <w:sz w:val="18"/>
              </w:rPr>
              <w:t>Recurrent</w:t>
            </w:r>
            <w:r>
              <w:rPr>
                <w:rFonts w:ascii="Calibri"/>
                <w:spacing w:val="-1"/>
                <w:sz w:val="18"/>
              </w:rPr>
              <w:t xml:space="preserve"> </w:t>
            </w:r>
            <w:r>
              <w:rPr>
                <w:rFonts w:ascii="Calibri"/>
                <w:sz w:val="18"/>
              </w:rPr>
              <w:t>Grade</w:t>
            </w:r>
            <w:r>
              <w:rPr>
                <w:rFonts w:ascii="Calibri"/>
                <w:spacing w:val="-1"/>
                <w:sz w:val="18"/>
              </w:rPr>
              <w:t xml:space="preserve"> </w:t>
            </w:r>
            <w:r>
              <w:rPr>
                <w:rFonts w:ascii="Calibri"/>
                <w:sz w:val="18"/>
              </w:rPr>
              <w:t>2, 3</w:t>
            </w:r>
            <w:r>
              <w:rPr>
                <w:rFonts w:ascii="Calibri"/>
                <w:spacing w:val="-3"/>
                <w:sz w:val="18"/>
              </w:rPr>
              <w:t xml:space="preserve"> </w:t>
            </w:r>
            <w:r>
              <w:rPr>
                <w:rFonts w:ascii="Calibri"/>
                <w:sz w:val="18"/>
              </w:rPr>
              <w:t>or</w:t>
            </w:r>
            <w:r>
              <w:rPr>
                <w:rFonts w:ascii="Calibri"/>
                <w:spacing w:val="5"/>
                <w:sz w:val="18"/>
              </w:rPr>
              <w:t xml:space="preserve"> </w:t>
            </w:r>
            <w:r>
              <w:rPr>
                <w:rFonts w:ascii="Calibri"/>
                <w:spacing w:val="-10"/>
                <w:sz w:val="18"/>
              </w:rPr>
              <w:t>4</w:t>
            </w:r>
          </w:p>
        </w:tc>
        <w:tc>
          <w:tcPr>
            <w:tcW w:w="4007" w:type="dxa"/>
            <w:tcBorders>
              <w:right w:val="nil"/>
            </w:tcBorders>
          </w:tcPr>
          <w:p w14:paraId="1E9A1B5D" w14:textId="77777777" w:rsidR="00FE0DD6" w:rsidRDefault="00516457">
            <w:pPr>
              <w:pStyle w:val="TableParagraph"/>
              <w:spacing w:before="115" w:line="200" w:lineRule="exact"/>
              <w:ind w:left="106"/>
              <w:jc w:val="left"/>
              <w:rPr>
                <w:rFonts w:ascii="Calibri"/>
                <w:sz w:val="18"/>
              </w:rPr>
            </w:pPr>
            <w:r>
              <w:rPr>
                <w:rFonts w:ascii="Calibri"/>
                <w:sz w:val="18"/>
              </w:rPr>
              <w:t>Permanently</w:t>
            </w:r>
            <w:r>
              <w:rPr>
                <w:rFonts w:ascii="Calibri"/>
                <w:spacing w:val="-7"/>
                <w:sz w:val="18"/>
              </w:rPr>
              <w:t xml:space="preserve"> </w:t>
            </w:r>
            <w:r>
              <w:rPr>
                <w:rFonts w:ascii="Calibri"/>
                <w:sz w:val="18"/>
              </w:rPr>
              <w:t>discontinue</w:t>
            </w:r>
            <w:r>
              <w:rPr>
                <w:rFonts w:ascii="Calibri"/>
                <w:spacing w:val="-8"/>
                <w:sz w:val="18"/>
              </w:rPr>
              <w:t xml:space="preserve"> </w:t>
            </w:r>
            <w:r>
              <w:rPr>
                <w:rFonts w:ascii="Calibri"/>
                <w:spacing w:val="-2"/>
                <w:sz w:val="18"/>
              </w:rPr>
              <w:t>LUTATHERA.</w:t>
            </w:r>
          </w:p>
        </w:tc>
      </w:tr>
      <w:tr w:rsidR="00FE0DD6" w14:paraId="1E9A1B70" w14:textId="77777777" w:rsidTr="00E8655F">
        <w:trPr>
          <w:gridBefore w:val="1"/>
          <w:wBefore w:w="14" w:type="dxa"/>
          <w:trHeight w:val="2697"/>
        </w:trPr>
        <w:tc>
          <w:tcPr>
            <w:tcW w:w="2041" w:type="dxa"/>
            <w:vMerge w:val="restart"/>
            <w:tcBorders>
              <w:left w:val="nil"/>
            </w:tcBorders>
          </w:tcPr>
          <w:p w14:paraId="1E9A1B5F" w14:textId="77777777" w:rsidR="00FE0DD6" w:rsidRDefault="00FE0DD6">
            <w:pPr>
              <w:pStyle w:val="TableParagraph"/>
              <w:spacing w:before="0"/>
              <w:jc w:val="left"/>
              <w:rPr>
                <w:rFonts w:ascii="Calibri"/>
                <w:b/>
                <w:sz w:val="18"/>
              </w:rPr>
            </w:pPr>
          </w:p>
          <w:p w14:paraId="1E9A1B60" w14:textId="77777777" w:rsidR="00FE0DD6" w:rsidRDefault="00FE0DD6">
            <w:pPr>
              <w:pStyle w:val="TableParagraph"/>
              <w:spacing w:before="0"/>
              <w:jc w:val="left"/>
              <w:rPr>
                <w:rFonts w:ascii="Calibri"/>
                <w:b/>
                <w:sz w:val="18"/>
              </w:rPr>
            </w:pPr>
          </w:p>
          <w:p w14:paraId="1E9A1B61" w14:textId="77777777" w:rsidR="00FE0DD6" w:rsidRDefault="00FE0DD6">
            <w:pPr>
              <w:pStyle w:val="TableParagraph"/>
              <w:spacing w:before="0"/>
              <w:jc w:val="left"/>
              <w:rPr>
                <w:rFonts w:ascii="Calibri"/>
                <w:b/>
                <w:sz w:val="18"/>
              </w:rPr>
            </w:pPr>
          </w:p>
          <w:p w14:paraId="1E9A1B62" w14:textId="77777777" w:rsidR="00FE0DD6" w:rsidRDefault="00FE0DD6">
            <w:pPr>
              <w:pStyle w:val="TableParagraph"/>
              <w:spacing w:before="0"/>
              <w:jc w:val="left"/>
              <w:rPr>
                <w:rFonts w:ascii="Calibri"/>
                <w:b/>
                <w:sz w:val="18"/>
              </w:rPr>
            </w:pPr>
          </w:p>
          <w:p w14:paraId="1E9A1B63" w14:textId="77777777" w:rsidR="00FE0DD6" w:rsidRDefault="00FE0DD6">
            <w:pPr>
              <w:pStyle w:val="TableParagraph"/>
              <w:spacing w:before="0"/>
              <w:jc w:val="left"/>
              <w:rPr>
                <w:rFonts w:ascii="Calibri"/>
                <w:b/>
                <w:sz w:val="18"/>
              </w:rPr>
            </w:pPr>
          </w:p>
          <w:p w14:paraId="1E9A1B64" w14:textId="77777777" w:rsidR="00FE0DD6" w:rsidRDefault="00FE0DD6">
            <w:pPr>
              <w:pStyle w:val="TableParagraph"/>
              <w:spacing w:before="42"/>
              <w:jc w:val="left"/>
              <w:rPr>
                <w:rFonts w:ascii="Calibri"/>
                <w:b/>
                <w:sz w:val="18"/>
              </w:rPr>
            </w:pPr>
          </w:p>
          <w:p w14:paraId="1E9A1B65" w14:textId="77777777" w:rsidR="00FE0DD6" w:rsidRDefault="00516457">
            <w:pPr>
              <w:pStyle w:val="TableParagraph"/>
              <w:spacing w:before="0" w:line="244" w:lineRule="auto"/>
              <w:ind w:left="108" w:right="957"/>
              <w:jc w:val="left"/>
              <w:rPr>
                <w:rFonts w:ascii="Calibri"/>
                <w:sz w:val="18"/>
              </w:rPr>
            </w:pPr>
            <w:r>
              <w:rPr>
                <w:rFonts w:ascii="Calibri"/>
                <w:sz w:val="18"/>
              </w:rPr>
              <w:t>Anaemia</w:t>
            </w:r>
            <w:r>
              <w:rPr>
                <w:rFonts w:ascii="Calibri"/>
                <w:spacing w:val="-11"/>
                <w:sz w:val="18"/>
              </w:rPr>
              <w:t xml:space="preserve"> </w:t>
            </w:r>
            <w:r>
              <w:rPr>
                <w:rFonts w:ascii="Calibri"/>
                <w:sz w:val="18"/>
              </w:rPr>
              <w:t xml:space="preserve">and </w:t>
            </w:r>
            <w:r>
              <w:rPr>
                <w:rFonts w:ascii="Calibri"/>
                <w:spacing w:val="-2"/>
                <w:sz w:val="18"/>
              </w:rPr>
              <w:t>neutropenia</w:t>
            </w:r>
          </w:p>
        </w:tc>
        <w:tc>
          <w:tcPr>
            <w:tcW w:w="2981" w:type="dxa"/>
          </w:tcPr>
          <w:p w14:paraId="1E9A1B66" w14:textId="77777777" w:rsidR="00FE0DD6" w:rsidRDefault="00516457">
            <w:pPr>
              <w:pStyle w:val="TableParagraph"/>
              <w:spacing w:before="122"/>
              <w:ind w:left="106"/>
              <w:jc w:val="left"/>
              <w:rPr>
                <w:rFonts w:ascii="Calibri"/>
                <w:sz w:val="18"/>
              </w:rPr>
            </w:pPr>
            <w:r>
              <w:rPr>
                <w:rFonts w:ascii="Calibri"/>
                <w:sz w:val="18"/>
              </w:rPr>
              <w:t>First</w:t>
            </w:r>
            <w:r>
              <w:rPr>
                <w:rFonts w:ascii="Calibri"/>
                <w:spacing w:val="-1"/>
                <w:sz w:val="18"/>
              </w:rPr>
              <w:t xml:space="preserve"> </w:t>
            </w:r>
            <w:r>
              <w:rPr>
                <w:rFonts w:ascii="Calibri"/>
                <w:sz w:val="18"/>
              </w:rPr>
              <w:t>occurrence of</w:t>
            </w:r>
            <w:r>
              <w:rPr>
                <w:rFonts w:ascii="Calibri"/>
                <w:spacing w:val="-2"/>
                <w:sz w:val="18"/>
              </w:rPr>
              <w:t xml:space="preserve"> anaemia:</w:t>
            </w:r>
          </w:p>
          <w:p w14:paraId="1E9A1B67" w14:textId="77777777" w:rsidR="00FE0DD6" w:rsidRDefault="00516457">
            <w:pPr>
              <w:pStyle w:val="TableParagraph"/>
              <w:spacing w:before="119" w:line="244" w:lineRule="auto"/>
              <w:ind w:left="106"/>
              <w:jc w:val="left"/>
              <w:rPr>
                <w:rFonts w:ascii="Calibri"/>
                <w:sz w:val="18"/>
              </w:rPr>
            </w:pPr>
            <w:r>
              <w:rPr>
                <w:rFonts w:ascii="Calibri"/>
                <w:sz w:val="18"/>
              </w:rPr>
              <w:t>Grade</w:t>
            </w:r>
            <w:r>
              <w:rPr>
                <w:rFonts w:ascii="Calibri"/>
                <w:spacing w:val="28"/>
                <w:sz w:val="18"/>
              </w:rPr>
              <w:t xml:space="preserve"> </w:t>
            </w:r>
            <w:r>
              <w:rPr>
                <w:rFonts w:ascii="Calibri"/>
                <w:sz w:val="18"/>
              </w:rPr>
              <w:t>3</w:t>
            </w:r>
            <w:r>
              <w:rPr>
                <w:rFonts w:ascii="Calibri"/>
                <w:spacing w:val="35"/>
                <w:sz w:val="18"/>
              </w:rPr>
              <w:t xml:space="preserve"> </w:t>
            </w:r>
            <w:r>
              <w:rPr>
                <w:rFonts w:ascii="Calibri"/>
                <w:sz w:val="18"/>
              </w:rPr>
              <w:t>(Hb</w:t>
            </w:r>
            <w:r>
              <w:rPr>
                <w:rFonts w:ascii="Calibri"/>
                <w:spacing w:val="30"/>
                <w:sz w:val="18"/>
              </w:rPr>
              <w:t xml:space="preserve"> </w:t>
            </w:r>
            <w:r>
              <w:rPr>
                <w:rFonts w:ascii="Calibri"/>
                <w:sz w:val="18"/>
              </w:rPr>
              <w:t>&lt;8.0</w:t>
            </w:r>
            <w:r>
              <w:rPr>
                <w:rFonts w:ascii="Calibri"/>
                <w:spacing w:val="35"/>
                <w:sz w:val="18"/>
              </w:rPr>
              <w:t xml:space="preserve"> </w:t>
            </w:r>
            <w:r>
              <w:rPr>
                <w:rFonts w:ascii="Calibri"/>
                <w:sz w:val="18"/>
              </w:rPr>
              <w:t>g/dL);</w:t>
            </w:r>
            <w:r>
              <w:rPr>
                <w:rFonts w:ascii="Calibri"/>
                <w:spacing w:val="35"/>
                <w:sz w:val="18"/>
              </w:rPr>
              <w:t xml:space="preserve"> </w:t>
            </w:r>
            <w:r>
              <w:rPr>
                <w:rFonts w:ascii="Calibri"/>
                <w:sz w:val="18"/>
              </w:rPr>
              <w:t xml:space="preserve">transfusion </w:t>
            </w:r>
            <w:r>
              <w:rPr>
                <w:rFonts w:ascii="Calibri"/>
                <w:spacing w:val="-2"/>
                <w:sz w:val="18"/>
              </w:rPr>
              <w:t>indicated</w:t>
            </w:r>
          </w:p>
          <w:p w14:paraId="1E9A1B68" w14:textId="77777777" w:rsidR="00FE0DD6" w:rsidRDefault="00516457">
            <w:pPr>
              <w:pStyle w:val="TableParagraph"/>
              <w:tabs>
                <w:tab w:val="left" w:pos="920"/>
                <w:tab w:val="left" w:pos="1373"/>
                <w:tab w:val="left" w:pos="2021"/>
              </w:tabs>
              <w:spacing w:before="117" w:line="235" w:lineRule="auto"/>
              <w:ind w:left="106" w:right="99"/>
              <w:jc w:val="left"/>
              <w:rPr>
                <w:rFonts w:ascii="Calibri"/>
                <w:sz w:val="18"/>
              </w:rPr>
            </w:pPr>
            <w:r>
              <w:rPr>
                <w:rFonts w:ascii="Calibri"/>
                <w:spacing w:val="-2"/>
                <w:sz w:val="18"/>
              </w:rPr>
              <w:t>Grade</w:t>
            </w:r>
            <w:r>
              <w:rPr>
                <w:rFonts w:ascii="Calibri"/>
                <w:sz w:val="18"/>
              </w:rPr>
              <w:tab/>
            </w:r>
            <w:r>
              <w:rPr>
                <w:rFonts w:ascii="Calibri"/>
                <w:spacing w:val="-10"/>
                <w:sz w:val="18"/>
              </w:rPr>
              <w:t>4</w:t>
            </w:r>
            <w:r>
              <w:rPr>
                <w:rFonts w:ascii="Calibri"/>
                <w:sz w:val="18"/>
              </w:rPr>
              <w:tab/>
            </w:r>
            <w:r>
              <w:rPr>
                <w:rFonts w:ascii="Calibri"/>
                <w:spacing w:val="-4"/>
                <w:sz w:val="18"/>
              </w:rPr>
              <w:t>(life</w:t>
            </w:r>
            <w:r>
              <w:rPr>
                <w:rFonts w:ascii="Calibri"/>
                <w:sz w:val="18"/>
              </w:rPr>
              <w:tab/>
            </w:r>
            <w:r>
              <w:rPr>
                <w:rFonts w:ascii="Calibri"/>
                <w:spacing w:val="-2"/>
                <w:sz w:val="18"/>
              </w:rPr>
              <w:t>threatening</w:t>
            </w:r>
            <w:r>
              <w:rPr>
                <w:rFonts w:ascii="Calibri"/>
                <w:sz w:val="18"/>
              </w:rPr>
              <w:t xml:space="preserve"> </w:t>
            </w:r>
            <w:r>
              <w:rPr>
                <w:rFonts w:ascii="Calibri"/>
                <w:spacing w:val="-2"/>
                <w:sz w:val="18"/>
              </w:rPr>
              <w:t>consequences)</w:t>
            </w:r>
          </w:p>
          <w:p w14:paraId="1E9A1B69" w14:textId="77777777" w:rsidR="00FE0DD6" w:rsidRDefault="00516457">
            <w:pPr>
              <w:pStyle w:val="TableParagraph"/>
              <w:spacing w:before="120"/>
              <w:ind w:left="106"/>
              <w:jc w:val="left"/>
              <w:rPr>
                <w:rFonts w:ascii="Calibri"/>
                <w:sz w:val="18"/>
              </w:rPr>
            </w:pPr>
            <w:r>
              <w:rPr>
                <w:rFonts w:ascii="Calibri"/>
                <w:sz w:val="18"/>
              </w:rPr>
              <w:t>First occurrence of</w:t>
            </w:r>
            <w:r>
              <w:rPr>
                <w:rFonts w:ascii="Calibri"/>
                <w:spacing w:val="-2"/>
                <w:sz w:val="18"/>
              </w:rPr>
              <w:t xml:space="preserve"> neutropenia:</w:t>
            </w:r>
          </w:p>
          <w:p w14:paraId="1E9A1B6A" w14:textId="77777777" w:rsidR="00FE0DD6" w:rsidRDefault="00516457">
            <w:pPr>
              <w:pStyle w:val="TableParagraph"/>
              <w:spacing w:before="119" w:line="244" w:lineRule="auto"/>
              <w:ind w:left="106"/>
              <w:jc w:val="left"/>
              <w:rPr>
                <w:rFonts w:ascii="Calibri"/>
                <w:sz w:val="18"/>
              </w:rPr>
            </w:pPr>
            <w:r>
              <w:rPr>
                <w:rFonts w:ascii="Calibri"/>
                <w:sz w:val="18"/>
              </w:rPr>
              <w:t>Grade</w:t>
            </w:r>
            <w:r>
              <w:rPr>
                <w:rFonts w:ascii="Calibri"/>
                <w:spacing w:val="38"/>
                <w:sz w:val="18"/>
              </w:rPr>
              <w:t xml:space="preserve"> </w:t>
            </w:r>
            <w:r>
              <w:rPr>
                <w:rFonts w:ascii="Calibri"/>
                <w:sz w:val="18"/>
              </w:rPr>
              <w:t>3</w:t>
            </w:r>
            <w:r>
              <w:rPr>
                <w:rFonts w:ascii="Calibri"/>
                <w:spacing w:val="36"/>
                <w:sz w:val="18"/>
              </w:rPr>
              <w:t xml:space="preserve"> </w:t>
            </w:r>
            <w:r>
              <w:rPr>
                <w:rFonts w:ascii="Calibri"/>
                <w:sz w:val="18"/>
              </w:rPr>
              <w:t>(absolute</w:t>
            </w:r>
            <w:r>
              <w:rPr>
                <w:rFonts w:ascii="Calibri"/>
                <w:spacing w:val="38"/>
                <w:sz w:val="18"/>
              </w:rPr>
              <w:t xml:space="preserve"> </w:t>
            </w:r>
            <w:r>
              <w:rPr>
                <w:rFonts w:ascii="Calibri"/>
                <w:sz w:val="18"/>
              </w:rPr>
              <w:t>neutrophil</w:t>
            </w:r>
            <w:r>
              <w:rPr>
                <w:rFonts w:ascii="Calibri"/>
                <w:spacing w:val="40"/>
                <w:sz w:val="18"/>
              </w:rPr>
              <w:t xml:space="preserve"> </w:t>
            </w:r>
            <w:r>
              <w:rPr>
                <w:rFonts w:ascii="Calibri"/>
                <w:sz w:val="18"/>
              </w:rPr>
              <w:t>count [ANC] &lt;1.0 to 0.5 x 10</w:t>
            </w:r>
            <w:r>
              <w:rPr>
                <w:rFonts w:ascii="Calibri"/>
                <w:position w:val="5"/>
                <w:sz w:val="12"/>
              </w:rPr>
              <w:t>9</w:t>
            </w:r>
            <w:r>
              <w:rPr>
                <w:rFonts w:ascii="Calibri"/>
                <w:sz w:val="18"/>
              </w:rPr>
              <w:t>/L)</w:t>
            </w:r>
          </w:p>
          <w:p w14:paraId="1E9A1B6B" w14:textId="77777777" w:rsidR="00FE0DD6" w:rsidRDefault="00516457">
            <w:pPr>
              <w:pStyle w:val="TableParagraph"/>
              <w:spacing w:before="113" w:line="200" w:lineRule="exact"/>
              <w:ind w:left="106"/>
              <w:jc w:val="left"/>
              <w:rPr>
                <w:rFonts w:ascii="Calibri"/>
                <w:sz w:val="18"/>
              </w:rPr>
            </w:pPr>
            <w:r>
              <w:rPr>
                <w:rFonts w:ascii="Calibri"/>
                <w:sz w:val="18"/>
              </w:rPr>
              <w:t>Grade</w:t>
            </w:r>
            <w:r>
              <w:rPr>
                <w:rFonts w:ascii="Calibri"/>
                <w:spacing w:val="-3"/>
                <w:sz w:val="18"/>
              </w:rPr>
              <w:t xml:space="preserve"> </w:t>
            </w:r>
            <w:r>
              <w:rPr>
                <w:rFonts w:ascii="Calibri"/>
                <w:sz w:val="18"/>
              </w:rPr>
              <w:t>4</w:t>
            </w:r>
            <w:r>
              <w:rPr>
                <w:rFonts w:ascii="Calibri"/>
                <w:spacing w:val="3"/>
                <w:sz w:val="18"/>
              </w:rPr>
              <w:t xml:space="preserve"> </w:t>
            </w:r>
            <w:r>
              <w:rPr>
                <w:rFonts w:ascii="Calibri"/>
                <w:sz w:val="18"/>
              </w:rPr>
              <w:t>(ANC</w:t>
            </w:r>
            <w:r>
              <w:rPr>
                <w:rFonts w:ascii="Calibri"/>
                <w:spacing w:val="-1"/>
                <w:sz w:val="18"/>
              </w:rPr>
              <w:t xml:space="preserve"> </w:t>
            </w:r>
            <w:r>
              <w:rPr>
                <w:rFonts w:ascii="Calibri"/>
                <w:sz w:val="18"/>
              </w:rPr>
              <w:t>&lt;0.5</w:t>
            </w:r>
            <w:r>
              <w:rPr>
                <w:rFonts w:ascii="Calibri"/>
                <w:spacing w:val="3"/>
                <w:sz w:val="18"/>
              </w:rPr>
              <w:t xml:space="preserve"> </w:t>
            </w:r>
            <w:r>
              <w:rPr>
                <w:rFonts w:ascii="Calibri"/>
                <w:sz w:val="18"/>
              </w:rPr>
              <w:t>x</w:t>
            </w:r>
            <w:r>
              <w:rPr>
                <w:rFonts w:ascii="Calibri"/>
                <w:spacing w:val="-5"/>
                <w:sz w:val="18"/>
              </w:rPr>
              <w:t xml:space="preserve"> </w:t>
            </w:r>
            <w:r>
              <w:rPr>
                <w:rFonts w:ascii="Calibri"/>
                <w:spacing w:val="-2"/>
                <w:sz w:val="18"/>
              </w:rPr>
              <w:t>10</w:t>
            </w:r>
            <w:r>
              <w:rPr>
                <w:rFonts w:ascii="Calibri"/>
                <w:spacing w:val="-2"/>
                <w:position w:val="5"/>
                <w:sz w:val="12"/>
              </w:rPr>
              <w:t>9</w:t>
            </w:r>
            <w:r>
              <w:rPr>
                <w:rFonts w:ascii="Calibri"/>
                <w:spacing w:val="-2"/>
                <w:sz w:val="18"/>
              </w:rPr>
              <w:t>/L)</w:t>
            </w:r>
          </w:p>
        </w:tc>
        <w:tc>
          <w:tcPr>
            <w:tcW w:w="4007" w:type="dxa"/>
            <w:tcBorders>
              <w:right w:val="nil"/>
            </w:tcBorders>
          </w:tcPr>
          <w:p w14:paraId="1E9A1B6C" w14:textId="77777777" w:rsidR="00FE0DD6" w:rsidRDefault="00FE0DD6">
            <w:pPr>
              <w:pStyle w:val="TableParagraph"/>
              <w:spacing w:before="86"/>
              <w:jc w:val="left"/>
              <w:rPr>
                <w:rFonts w:ascii="Calibri"/>
                <w:b/>
                <w:sz w:val="18"/>
              </w:rPr>
            </w:pPr>
          </w:p>
          <w:p w14:paraId="1E9A1B6D" w14:textId="77777777" w:rsidR="00FE0DD6" w:rsidRDefault="00516457">
            <w:pPr>
              <w:pStyle w:val="TableParagraph"/>
              <w:spacing w:before="0" w:line="235" w:lineRule="auto"/>
              <w:ind w:left="106" w:right="104"/>
              <w:jc w:val="both"/>
              <w:rPr>
                <w:rFonts w:ascii="Calibri"/>
                <w:sz w:val="18"/>
              </w:rPr>
            </w:pPr>
            <w:r>
              <w:rPr>
                <w:rFonts w:ascii="Calibri"/>
                <w:sz w:val="18"/>
              </w:rPr>
              <w:t>Withhold dose until complete or partial resolution (Grade 0, 1, or 2).</w:t>
            </w:r>
          </w:p>
          <w:p w14:paraId="1E9A1B6E" w14:textId="77777777" w:rsidR="00FE0DD6" w:rsidRDefault="00516457">
            <w:pPr>
              <w:pStyle w:val="TableParagraph"/>
              <w:spacing w:before="120"/>
              <w:ind w:left="106" w:right="105"/>
              <w:jc w:val="both"/>
              <w:rPr>
                <w:rFonts w:ascii="Calibri"/>
                <w:sz w:val="18"/>
              </w:rPr>
            </w:pPr>
            <w:r>
              <w:rPr>
                <w:rFonts w:ascii="Calibri"/>
                <w:sz w:val="18"/>
              </w:rPr>
              <w:t>Resume LUTATHERA at 3700 MBq in patients with complete</w:t>
            </w:r>
            <w:r>
              <w:rPr>
                <w:rFonts w:ascii="Calibri"/>
                <w:spacing w:val="-8"/>
                <w:sz w:val="18"/>
              </w:rPr>
              <w:t xml:space="preserve"> </w:t>
            </w:r>
            <w:r>
              <w:rPr>
                <w:rFonts w:ascii="Calibri"/>
                <w:sz w:val="18"/>
              </w:rPr>
              <w:t>or</w:t>
            </w:r>
            <w:r>
              <w:rPr>
                <w:rFonts w:ascii="Calibri"/>
                <w:spacing w:val="-4"/>
                <w:sz w:val="18"/>
              </w:rPr>
              <w:t xml:space="preserve"> </w:t>
            </w:r>
            <w:r>
              <w:rPr>
                <w:rFonts w:ascii="Calibri"/>
                <w:sz w:val="18"/>
              </w:rPr>
              <w:t>partial</w:t>
            </w:r>
            <w:r>
              <w:rPr>
                <w:rFonts w:ascii="Calibri"/>
                <w:spacing w:val="-10"/>
                <w:sz w:val="18"/>
              </w:rPr>
              <w:t xml:space="preserve"> </w:t>
            </w:r>
            <w:r>
              <w:rPr>
                <w:rFonts w:ascii="Calibri"/>
                <w:sz w:val="18"/>
              </w:rPr>
              <w:t>resolution.</w:t>
            </w:r>
            <w:r>
              <w:rPr>
                <w:rFonts w:ascii="Calibri"/>
                <w:spacing w:val="-8"/>
                <w:sz w:val="18"/>
              </w:rPr>
              <w:t xml:space="preserve"> </w:t>
            </w:r>
            <w:r>
              <w:rPr>
                <w:rFonts w:ascii="Calibri"/>
                <w:sz w:val="18"/>
              </w:rPr>
              <w:t>If</w:t>
            </w:r>
            <w:r>
              <w:rPr>
                <w:rFonts w:ascii="Calibri"/>
                <w:spacing w:val="-3"/>
                <w:sz w:val="18"/>
              </w:rPr>
              <w:t xml:space="preserve"> </w:t>
            </w:r>
            <w:r>
              <w:rPr>
                <w:rFonts w:ascii="Calibri"/>
                <w:sz w:val="18"/>
              </w:rPr>
              <w:t>reduced</w:t>
            </w:r>
            <w:r>
              <w:rPr>
                <w:rFonts w:ascii="Calibri"/>
                <w:spacing w:val="-7"/>
                <w:sz w:val="18"/>
              </w:rPr>
              <w:t xml:space="preserve"> </w:t>
            </w:r>
            <w:r>
              <w:rPr>
                <w:rFonts w:ascii="Calibri"/>
                <w:sz w:val="18"/>
              </w:rPr>
              <w:t>dose</w:t>
            </w:r>
            <w:r>
              <w:rPr>
                <w:rFonts w:ascii="Calibri"/>
                <w:spacing w:val="-8"/>
                <w:sz w:val="18"/>
              </w:rPr>
              <w:t xml:space="preserve"> </w:t>
            </w:r>
            <w:r>
              <w:rPr>
                <w:rFonts w:ascii="Calibri"/>
                <w:sz w:val="18"/>
              </w:rPr>
              <w:t>does not result in Grade 3 or 4 anaemia or neutropenia, administer LUTATHERA at 7400 MBq as next dose.</w:t>
            </w:r>
          </w:p>
          <w:p w14:paraId="1E9A1B6F" w14:textId="77777777" w:rsidR="00FE0DD6" w:rsidRDefault="00516457">
            <w:pPr>
              <w:pStyle w:val="TableParagraph"/>
              <w:spacing w:before="122"/>
              <w:ind w:left="106" w:right="100"/>
              <w:jc w:val="both"/>
              <w:rPr>
                <w:rFonts w:ascii="Calibri"/>
                <w:sz w:val="18"/>
              </w:rPr>
            </w:pPr>
            <w:r>
              <w:rPr>
                <w:rFonts w:ascii="Calibri"/>
                <w:sz w:val="18"/>
              </w:rPr>
              <w:t>Permanently</w:t>
            </w:r>
            <w:r>
              <w:rPr>
                <w:rFonts w:ascii="Calibri"/>
                <w:spacing w:val="-11"/>
                <w:sz w:val="18"/>
              </w:rPr>
              <w:t xml:space="preserve"> </w:t>
            </w:r>
            <w:r>
              <w:rPr>
                <w:rFonts w:ascii="Calibri"/>
                <w:sz w:val="18"/>
              </w:rPr>
              <w:t>discontinue</w:t>
            </w:r>
            <w:r>
              <w:rPr>
                <w:rFonts w:ascii="Calibri"/>
                <w:spacing w:val="-10"/>
                <w:sz w:val="18"/>
              </w:rPr>
              <w:t xml:space="preserve"> </w:t>
            </w:r>
            <w:r>
              <w:rPr>
                <w:rFonts w:ascii="Calibri"/>
                <w:sz w:val="18"/>
              </w:rPr>
              <w:t>LUTATHERA</w:t>
            </w:r>
            <w:r>
              <w:rPr>
                <w:rFonts w:ascii="Calibri"/>
                <w:spacing w:val="-10"/>
                <w:sz w:val="18"/>
              </w:rPr>
              <w:t xml:space="preserve"> </w:t>
            </w:r>
            <w:r>
              <w:rPr>
                <w:rFonts w:ascii="Calibri"/>
                <w:sz w:val="18"/>
              </w:rPr>
              <w:t>for</w:t>
            </w:r>
            <w:r>
              <w:rPr>
                <w:rFonts w:ascii="Calibri"/>
                <w:spacing w:val="-10"/>
                <w:sz w:val="18"/>
              </w:rPr>
              <w:t xml:space="preserve"> </w:t>
            </w:r>
            <w:r>
              <w:rPr>
                <w:rFonts w:ascii="Calibri"/>
                <w:sz w:val="18"/>
              </w:rPr>
              <w:t>Grade</w:t>
            </w:r>
            <w:r>
              <w:rPr>
                <w:rFonts w:ascii="Calibri"/>
                <w:spacing w:val="-10"/>
                <w:sz w:val="18"/>
              </w:rPr>
              <w:t xml:space="preserve"> </w:t>
            </w:r>
            <w:r>
              <w:rPr>
                <w:rFonts w:ascii="Calibri"/>
                <w:sz w:val="18"/>
              </w:rPr>
              <w:t>3</w:t>
            </w:r>
            <w:r>
              <w:rPr>
                <w:rFonts w:ascii="Calibri"/>
                <w:spacing w:val="-8"/>
                <w:sz w:val="18"/>
              </w:rPr>
              <w:t xml:space="preserve"> </w:t>
            </w:r>
            <w:r>
              <w:rPr>
                <w:rFonts w:ascii="Calibri"/>
                <w:sz w:val="18"/>
              </w:rPr>
              <w:t>or higher anaemia or neutropenia requiring a dosing interval beyond 16 weeks.</w:t>
            </w:r>
          </w:p>
        </w:tc>
      </w:tr>
      <w:tr w:rsidR="00FE0DD6" w14:paraId="1E9A1B74" w14:textId="77777777" w:rsidTr="00E8655F">
        <w:trPr>
          <w:gridBefore w:val="1"/>
          <w:wBefore w:w="14" w:type="dxa"/>
          <w:trHeight w:val="342"/>
        </w:trPr>
        <w:tc>
          <w:tcPr>
            <w:tcW w:w="2041" w:type="dxa"/>
            <w:vMerge/>
            <w:tcBorders>
              <w:top w:val="nil"/>
              <w:left w:val="nil"/>
            </w:tcBorders>
          </w:tcPr>
          <w:p w14:paraId="1E9A1B71" w14:textId="77777777" w:rsidR="00FE0DD6" w:rsidRDefault="00FE0DD6">
            <w:pPr>
              <w:rPr>
                <w:sz w:val="2"/>
                <w:szCs w:val="2"/>
              </w:rPr>
            </w:pPr>
          </w:p>
        </w:tc>
        <w:tc>
          <w:tcPr>
            <w:tcW w:w="2981" w:type="dxa"/>
          </w:tcPr>
          <w:p w14:paraId="1E9A1B72" w14:textId="77777777" w:rsidR="00FE0DD6" w:rsidRDefault="00516457">
            <w:pPr>
              <w:pStyle w:val="TableParagraph"/>
              <w:spacing w:before="122" w:line="200" w:lineRule="exact"/>
              <w:ind w:left="106"/>
              <w:jc w:val="left"/>
              <w:rPr>
                <w:rFonts w:ascii="Calibri"/>
                <w:sz w:val="18"/>
              </w:rPr>
            </w:pPr>
            <w:r>
              <w:rPr>
                <w:rFonts w:ascii="Calibri"/>
                <w:sz w:val="18"/>
              </w:rPr>
              <w:t>Recurrent</w:t>
            </w:r>
            <w:r>
              <w:rPr>
                <w:rFonts w:ascii="Calibri"/>
                <w:spacing w:val="-1"/>
                <w:sz w:val="18"/>
              </w:rPr>
              <w:t xml:space="preserve"> </w:t>
            </w:r>
            <w:r>
              <w:rPr>
                <w:rFonts w:ascii="Calibri"/>
                <w:sz w:val="18"/>
              </w:rPr>
              <w:t>Grade</w:t>
            </w:r>
            <w:r>
              <w:rPr>
                <w:rFonts w:ascii="Calibri"/>
                <w:spacing w:val="-1"/>
                <w:sz w:val="18"/>
              </w:rPr>
              <w:t xml:space="preserve"> </w:t>
            </w:r>
            <w:r>
              <w:rPr>
                <w:rFonts w:ascii="Calibri"/>
                <w:sz w:val="18"/>
              </w:rPr>
              <w:t>3</w:t>
            </w:r>
            <w:r>
              <w:rPr>
                <w:rFonts w:ascii="Calibri"/>
                <w:spacing w:val="4"/>
                <w:sz w:val="18"/>
              </w:rPr>
              <w:t xml:space="preserve"> </w:t>
            </w:r>
            <w:r>
              <w:rPr>
                <w:rFonts w:ascii="Calibri"/>
                <w:sz w:val="18"/>
              </w:rPr>
              <w:t>or</w:t>
            </w:r>
            <w:r>
              <w:rPr>
                <w:rFonts w:ascii="Calibri"/>
                <w:spacing w:val="-3"/>
                <w:sz w:val="18"/>
              </w:rPr>
              <w:t xml:space="preserve"> </w:t>
            </w:r>
            <w:r>
              <w:rPr>
                <w:rFonts w:ascii="Calibri"/>
                <w:spacing w:val="-10"/>
                <w:sz w:val="18"/>
              </w:rPr>
              <w:t>4</w:t>
            </w:r>
          </w:p>
        </w:tc>
        <w:tc>
          <w:tcPr>
            <w:tcW w:w="4007" w:type="dxa"/>
            <w:tcBorders>
              <w:right w:val="nil"/>
            </w:tcBorders>
          </w:tcPr>
          <w:p w14:paraId="1E9A1B73" w14:textId="77777777" w:rsidR="00FE0DD6" w:rsidRDefault="00516457">
            <w:pPr>
              <w:pStyle w:val="TableParagraph"/>
              <w:spacing w:before="122" w:line="200" w:lineRule="exact"/>
              <w:ind w:left="106"/>
              <w:jc w:val="left"/>
              <w:rPr>
                <w:rFonts w:ascii="Calibri"/>
                <w:sz w:val="18"/>
              </w:rPr>
            </w:pPr>
            <w:r>
              <w:rPr>
                <w:rFonts w:ascii="Calibri"/>
                <w:sz w:val="18"/>
              </w:rPr>
              <w:t>Permanently</w:t>
            </w:r>
            <w:r>
              <w:rPr>
                <w:rFonts w:ascii="Calibri"/>
                <w:spacing w:val="-7"/>
                <w:sz w:val="18"/>
              </w:rPr>
              <w:t xml:space="preserve"> </w:t>
            </w:r>
            <w:r>
              <w:rPr>
                <w:rFonts w:ascii="Calibri"/>
                <w:sz w:val="18"/>
              </w:rPr>
              <w:t>discontinue</w:t>
            </w:r>
            <w:r>
              <w:rPr>
                <w:rFonts w:ascii="Calibri"/>
                <w:spacing w:val="-8"/>
                <w:sz w:val="18"/>
              </w:rPr>
              <w:t xml:space="preserve"> </w:t>
            </w:r>
            <w:r>
              <w:rPr>
                <w:rFonts w:ascii="Calibri"/>
                <w:spacing w:val="-2"/>
                <w:sz w:val="18"/>
              </w:rPr>
              <w:t>LUTATHERA.</w:t>
            </w:r>
          </w:p>
        </w:tc>
      </w:tr>
      <w:tr w:rsidR="00FE0DD6" w14:paraId="1E9A1B85" w14:textId="77777777" w:rsidTr="00E8655F">
        <w:trPr>
          <w:gridBefore w:val="1"/>
          <w:wBefore w:w="14" w:type="dxa"/>
          <w:trHeight w:val="2898"/>
        </w:trPr>
        <w:tc>
          <w:tcPr>
            <w:tcW w:w="2041" w:type="dxa"/>
            <w:vMerge w:val="restart"/>
            <w:tcBorders>
              <w:left w:val="nil"/>
            </w:tcBorders>
          </w:tcPr>
          <w:p w14:paraId="1E9A1B75" w14:textId="77777777" w:rsidR="00FE0DD6" w:rsidRDefault="00FE0DD6">
            <w:pPr>
              <w:pStyle w:val="TableParagraph"/>
              <w:spacing w:before="0"/>
              <w:jc w:val="left"/>
              <w:rPr>
                <w:rFonts w:ascii="Calibri"/>
                <w:b/>
                <w:sz w:val="18"/>
              </w:rPr>
            </w:pPr>
          </w:p>
          <w:p w14:paraId="1E9A1B76" w14:textId="77777777" w:rsidR="00FE0DD6" w:rsidRDefault="00FE0DD6">
            <w:pPr>
              <w:pStyle w:val="TableParagraph"/>
              <w:spacing w:before="0"/>
              <w:jc w:val="left"/>
              <w:rPr>
                <w:rFonts w:ascii="Calibri"/>
                <w:b/>
                <w:sz w:val="18"/>
              </w:rPr>
            </w:pPr>
          </w:p>
          <w:p w14:paraId="1E9A1B77" w14:textId="77777777" w:rsidR="00FE0DD6" w:rsidRDefault="00FE0DD6">
            <w:pPr>
              <w:pStyle w:val="TableParagraph"/>
              <w:spacing w:before="0"/>
              <w:jc w:val="left"/>
              <w:rPr>
                <w:rFonts w:ascii="Calibri"/>
                <w:b/>
                <w:sz w:val="18"/>
              </w:rPr>
            </w:pPr>
          </w:p>
          <w:p w14:paraId="1E9A1B78" w14:textId="77777777" w:rsidR="00FE0DD6" w:rsidRDefault="00FE0DD6">
            <w:pPr>
              <w:pStyle w:val="TableParagraph"/>
              <w:spacing w:before="0"/>
              <w:jc w:val="left"/>
              <w:rPr>
                <w:rFonts w:ascii="Calibri"/>
                <w:b/>
                <w:sz w:val="18"/>
              </w:rPr>
            </w:pPr>
          </w:p>
          <w:p w14:paraId="1E9A1B79" w14:textId="77777777" w:rsidR="00FE0DD6" w:rsidRDefault="00FE0DD6">
            <w:pPr>
              <w:pStyle w:val="TableParagraph"/>
              <w:spacing w:before="0"/>
              <w:jc w:val="left"/>
              <w:rPr>
                <w:rFonts w:ascii="Calibri"/>
                <w:b/>
                <w:sz w:val="18"/>
              </w:rPr>
            </w:pPr>
          </w:p>
          <w:p w14:paraId="1E9A1B7A" w14:textId="77777777" w:rsidR="00FE0DD6" w:rsidRDefault="00FE0DD6">
            <w:pPr>
              <w:pStyle w:val="TableParagraph"/>
              <w:spacing w:before="0"/>
              <w:jc w:val="left"/>
              <w:rPr>
                <w:rFonts w:ascii="Calibri"/>
                <w:b/>
                <w:sz w:val="18"/>
              </w:rPr>
            </w:pPr>
          </w:p>
          <w:p w14:paraId="1E9A1B7B" w14:textId="77777777" w:rsidR="00FE0DD6" w:rsidRDefault="00FE0DD6">
            <w:pPr>
              <w:pStyle w:val="TableParagraph"/>
              <w:spacing w:before="31"/>
              <w:jc w:val="left"/>
              <w:rPr>
                <w:rFonts w:ascii="Calibri"/>
                <w:b/>
                <w:sz w:val="18"/>
              </w:rPr>
            </w:pPr>
          </w:p>
          <w:p w14:paraId="1E9A1B7C" w14:textId="77777777" w:rsidR="00FE0DD6" w:rsidRDefault="00516457">
            <w:pPr>
              <w:pStyle w:val="TableParagraph"/>
              <w:spacing w:before="0"/>
              <w:ind w:left="108"/>
              <w:jc w:val="left"/>
              <w:rPr>
                <w:rFonts w:ascii="Calibri"/>
                <w:sz w:val="18"/>
              </w:rPr>
            </w:pPr>
            <w:r>
              <w:rPr>
                <w:rFonts w:ascii="Calibri"/>
                <w:sz w:val="18"/>
              </w:rPr>
              <w:t xml:space="preserve">Renal </w:t>
            </w:r>
            <w:r>
              <w:rPr>
                <w:rFonts w:ascii="Calibri"/>
                <w:spacing w:val="-2"/>
                <w:sz w:val="18"/>
              </w:rPr>
              <w:t>toxicity</w:t>
            </w:r>
          </w:p>
        </w:tc>
        <w:tc>
          <w:tcPr>
            <w:tcW w:w="2981" w:type="dxa"/>
          </w:tcPr>
          <w:p w14:paraId="1E9A1B7D" w14:textId="77777777" w:rsidR="00FE0DD6" w:rsidRDefault="00516457">
            <w:pPr>
              <w:pStyle w:val="TableParagraph"/>
              <w:spacing w:before="115"/>
              <w:ind w:left="106"/>
              <w:jc w:val="both"/>
              <w:rPr>
                <w:rFonts w:ascii="Calibri"/>
                <w:sz w:val="18"/>
              </w:rPr>
            </w:pPr>
            <w:r>
              <w:rPr>
                <w:rFonts w:ascii="Calibri"/>
                <w:sz w:val="18"/>
              </w:rPr>
              <w:t>First</w:t>
            </w:r>
            <w:r>
              <w:rPr>
                <w:rFonts w:ascii="Calibri"/>
                <w:spacing w:val="1"/>
                <w:sz w:val="18"/>
              </w:rPr>
              <w:t xml:space="preserve"> </w:t>
            </w:r>
            <w:r>
              <w:rPr>
                <w:rFonts w:ascii="Calibri"/>
                <w:sz w:val="18"/>
              </w:rPr>
              <w:t>occurrence</w:t>
            </w:r>
            <w:r>
              <w:rPr>
                <w:rFonts w:ascii="Calibri"/>
                <w:spacing w:val="1"/>
                <w:sz w:val="18"/>
              </w:rPr>
              <w:t xml:space="preserve"> </w:t>
            </w:r>
            <w:r>
              <w:rPr>
                <w:rFonts w:ascii="Calibri"/>
                <w:spacing w:val="-5"/>
                <w:sz w:val="18"/>
              </w:rPr>
              <w:t>of:</w:t>
            </w:r>
          </w:p>
          <w:p w14:paraId="1E9A1B7E" w14:textId="77777777" w:rsidR="00FE0DD6" w:rsidRDefault="00516457">
            <w:pPr>
              <w:pStyle w:val="TableParagraph"/>
              <w:numPr>
                <w:ilvl w:val="0"/>
                <w:numId w:val="6"/>
              </w:numPr>
              <w:tabs>
                <w:tab w:val="left" w:pos="386"/>
              </w:tabs>
              <w:spacing w:before="128" w:line="237" w:lineRule="auto"/>
              <w:ind w:right="95" w:firstLine="0"/>
              <w:jc w:val="both"/>
              <w:rPr>
                <w:rFonts w:ascii="Calibri" w:hAnsi="Calibri"/>
                <w:sz w:val="18"/>
              </w:rPr>
            </w:pPr>
            <w:r>
              <w:rPr>
                <w:rFonts w:ascii="Calibri" w:hAnsi="Calibri"/>
                <w:sz w:val="18"/>
              </w:rPr>
              <w:t>Creatinine clearance less than 40 mL/min; calculated using Cockcroft-Gault formula with actual body weight, or</w:t>
            </w:r>
          </w:p>
          <w:p w14:paraId="1E9A1B7F" w14:textId="77777777" w:rsidR="00FE0DD6" w:rsidRDefault="00516457">
            <w:pPr>
              <w:pStyle w:val="TableParagraph"/>
              <w:numPr>
                <w:ilvl w:val="0"/>
                <w:numId w:val="6"/>
              </w:numPr>
              <w:tabs>
                <w:tab w:val="left" w:pos="386"/>
              </w:tabs>
              <w:spacing w:before="121" w:line="244" w:lineRule="auto"/>
              <w:ind w:right="97" w:firstLine="0"/>
              <w:jc w:val="both"/>
              <w:rPr>
                <w:rFonts w:ascii="Calibri" w:hAnsi="Calibri"/>
                <w:sz w:val="18"/>
              </w:rPr>
            </w:pPr>
            <w:r>
              <w:rPr>
                <w:rFonts w:ascii="Calibri" w:hAnsi="Calibri"/>
                <w:sz w:val="18"/>
              </w:rPr>
              <w:t>40%</w:t>
            </w:r>
            <w:r>
              <w:rPr>
                <w:rFonts w:ascii="Calibri" w:hAnsi="Calibri"/>
                <w:spacing w:val="-11"/>
                <w:sz w:val="18"/>
              </w:rPr>
              <w:t xml:space="preserve"> </w:t>
            </w:r>
            <w:r>
              <w:rPr>
                <w:rFonts w:ascii="Calibri" w:hAnsi="Calibri"/>
                <w:sz w:val="18"/>
              </w:rPr>
              <w:t>increase</w:t>
            </w:r>
            <w:r>
              <w:rPr>
                <w:rFonts w:ascii="Calibri" w:hAnsi="Calibri"/>
                <w:spacing w:val="-10"/>
                <w:sz w:val="18"/>
              </w:rPr>
              <w:t xml:space="preserve"> </w:t>
            </w:r>
            <w:r>
              <w:rPr>
                <w:rFonts w:ascii="Calibri" w:hAnsi="Calibri"/>
                <w:sz w:val="18"/>
              </w:rPr>
              <w:t>from</w:t>
            </w:r>
            <w:r>
              <w:rPr>
                <w:rFonts w:ascii="Calibri" w:hAnsi="Calibri"/>
                <w:spacing w:val="-10"/>
                <w:sz w:val="18"/>
              </w:rPr>
              <w:t xml:space="preserve"> </w:t>
            </w:r>
            <w:r>
              <w:rPr>
                <w:rFonts w:ascii="Calibri" w:hAnsi="Calibri"/>
                <w:sz w:val="18"/>
              </w:rPr>
              <w:t>baseline</w:t>
            </w:r>
            <w:r>
              <w:rPr>
                <w:rFonts w:ascii="Calibri" w:hAnsi="Calibri"/>
                <w:spacing w:val="-10"/>
                <w:sz w:val="18"/>
              </w:rPr>
              <w:t xml:space="preserve"> </w:t>
            </w:r>
            <w:r>
              <w:rPr>
                <w:rFonts w:ascii="Calibri" w:hAnsi="Calibri"/>
                <w:sz w:val="18"/>
              </w:rPr>
              <w:t>serum creatinine, or</w:t>
            </w:r>
          </w:p>
          <w:p w14:paraId="1E9A1B80" w14:textId="77777777" w:rsidR="00FE0DD6" w:rsidRDefault="00516457">
            <w:pPr>
              <w:pStyle w:val="TableParagraph"/>
              <w:numPr>
                <w:ilvl w:val="0"/>
                <w:numId w:val="6"/>
              </w:numPr>
              <w:tabs>
                <w:tab w:val="left" w:pos="386"/>
              </w:tabs>
              <w:spacing w:before="114"/>
              <w:ind w:right="91" w:firstLine="0"/>
              <w:jc w:val="both"/>
              <w:rPr>
                <w:rFonts w:ascii="Calibri" w:hAnsi="Calibri"/>
                <w:sz w:val="18"/>
              </w:rPr>
            </w:pPr>
            <w:r>
              <w:rPr>
                <w:rFonts w:ascii="Calibri" w:hAnsi="Calibri"/>
                <w:sz w:val="18"/>
              </w:rPr>
              <w:t>40% decrease from baseline creatinine</w:t>
            </w:r>
            <w:r>
              <w:rPr>
                <w:rFonts w:ascii="Calibri" w:hAnsi="Calibri"/>
                <w:spacing w:val="-3"/>
                <w:sz w:val="18"/>
              </w:rPr>
              <w:t xml:space="preserve"> </w:t>
            </w:r>
            <w:r>
              <w:rPr>
                <w:rFonts w:ascii="Calibri" w:hAnsi="Calibri"/>
                <w:sz w:val="18"/>
              </w:rPr>
              <w:t>clearance;</w:t>
            </w:r>
            <w:r>
              <w:rPr>
                <w:rFonts w:ascii="Calibri" w:hAnsi="Calibri"/>
                <w:spacing w:val="-4"/>
                <w:sz w:val="18"/>
              </w:rPr>
              <w:t xml:space="preserve"> </w:t>
            </w:r>
            <w:r>
              <w:rPr>
                <w:rFonts w:ascii="Calibri" w:hAnsi="Calibri"/>
                <w:sz w:val="18"/>
              </w:rPr>
              <w:t>calculated</w:t>
            </w:r>
            <w:r>
              <w:rPr>
                <w:rFonts w:ascii="Calibri" w:hAnsi="Calibri"/>
                <w:spacing w:val="-1"/>
                <w:sz w:val="18"/>
              </w:rPr>
              <w:t xml:space="preserve"> </w:t>
            </w:r>
            <w:r>
              <w:rPr>
                <w:rFonts w:ascii="Calibri" w:hAnsi="Calibri"/>
                <w:sz w:val="18"/>
              </w:rPr>
              <w:t>using Cockcroft</w:t>
            </w:r>
            <w:r>
              <w:rPr>
                <w:rFonts w:ascii="Calibri" w:hAnsi="Calibri"/>
                <w:spacing w:val="40"/>
                <w:sz w:val="18"/>
              </w:rPr>
              <w:t xml:space="preserve"> </w:t>
            </w:r>
            <w:r>
              <w:rPr>
                <w:rFonts w:ascii="Calibri" w:hAnsi="Calibri"/>
                <w:sz w:val="18"/>
              </w:rPr>
              <w:t>Gault</w:t>
            </w:r>
            <w:r>
              <w:rPr>
                <w:rFonts w:ascii="Calibri" w:hAnsi="Calibri"/>
                <w:spacing w:val="33"/>
                <w:sz w:val="18"/>
              </w:rPr>
              <w:t xml:space="preserve"> </w:t>
            </w:r>
            <w:r>
              <w:rPr>
                <w:rFonts w:ascii="Calibri" w:hAnsi="Calibri"/>
                <w:sz w:val="18"/>
              </w:rPr>
              <w:t>formula</w:t>
            </w:r>
            <w:r>
              <w:rPr>
                <w:rFonts w:ascii="Calibri" w:hAnsi="Calibri"/>
                <w:spacing w:val="36"/>
                <w:sz w:val="18"/>
              </w:rPr>
              <w:t xml:space="preserve"> </w:t>
            </w:r>
            <w:r>
              <w:rPr>
                <w:rFonts w:ascii="Calibri" w:hAnsi="Calibri"/>
                <w:sz w:val="18"/>
              </w:rPr>
              <w:t>with</w:t>
            </w:r>
            <w:r>
              <w:rPr>
                <w:rFonts w:ascii="Calibri" w:hAnsi="Calibri"/>
                <w:spacing w:val="43"/>
                <w:sz w:val="18"/>
              </w:rPr>
              <w:t xml:space="preserve"> </w:t>
            </w:r>
            <w:r>
              <w:rPr>
                <w:rFonts w:ascii="Calibri" w:hAnsi="Calibri"/>
                <w:spacing w:val="-2"/>
                <w:sz w:val="18"/>
              </w:rPr>
              <w:t>actual</w:t>
            </w:r>
          </w:p>
          <w:p w14:paraId="1E9A1B81" w14:textId="77777777" w:rsidR="00FE0DD6" w:rsidRDefault="00516457">
            <w:pPr>
              <w:pStyle w:val="TableParagraph"/>
              <w:spacing w:before="3" w:line="200" w:lineRule="exact"/>
              <w:ind w:left="106"/>
              <w:jc w:val="both"/>
              <w:rPr>
                <w:rFonts w:ascii="Calibri"/>
                <w:sz w:val="18"/>
              </w:rPr>
            </w:pPr>
            <w:r>
              <w:rPr>
                <w:rFonts w:ascii="Calibri"/>
                <w:sz w:val="18"/>
              </w:rPr>
              <w:t>body</w:t>
            </w:r>
            <w:r>
              <w:rPr>
                <w:rFonts w:ascii="Calibri"/>
                <w:spacing w:val="-4"/>
                <w:sz w:val="18"/>
              </w:rPr>
              <w:t xml:space="preserve"> </w:t>
            </w:r>
            <w:r>
              <w:rPr>
                <w:rFonts w:ascii="Calibri"/>
                <w:spacing w:val="-2"/>
                <w:sz w:val="18"/>
              </w:rPr>
              <w:t>weight.</w:t>
            </w:r>
          </w:p>
        </w:tc>
        <w:tc>
          <w:tcPr>
            <w:tcW w:w="4007" w:type="dxa"/>
            <w:tcBorders>
              <w:right w:val="nil"/>
            </w:tcBorders>
          </w:tcPr>
          <w:p w14:paraId="1E9A1B82" w14:textId="77777777" w:rsidR="00FE0DD6" w:rsidRDefault="00516457">
            <w:pPr>
              <w:pStyle w:val="TableParagraph"/>
              <w:spacing w:before="115"/>
              <w:ind w:left="106"/>
              <w:jc w:val="both"/>
              <w:rPr>
                <w:rFonts w:ascii="Calibri"/>
                <w:sz w:val="18"/>
              </w:rPr>
            </w:pPr>
            <w:r>
              <w:rPr>
                <w:rFonts w:ascii="Calibri"/>
                <w:sz w:val="18"/>
              </w:rPr>
              <w:t>Withhold</w:t>
            </w:r>
            <w:r>
              <w:rPr>
                <w:rFonts w:ascii="Calibri"/>
                <w:spacing w:val="-11"/>
                <w:sz w:val="18"/>
              </w:rPr>
              <w:t xml:space="preserve"> </w:t>
            </w:r>
            <w:r>
              <w:rPr>
                <w:rFonts w:ascii="Calibri"/>
                <w:sz w:val="18"/>
              </w:rPr>
              <w:t>dose</w:t>
            </w:r>
            <w:r>
              <w:rPr>
                <w:rFonts w:ascii="Calibri"/>
                <w:spacing w:val="-10"/>
                <w:sz w:val="18"/>
              </w:rPr>
              <w:t xml:space="preserve"> </w:t>
            </w:r>
            <w:r>
              <w:rPr>
                <w:rFonts w:ascii="Calibri"/>
                <w:sz w:val="18"/>
              </w:rPr>
              <w:t>until</w:t>
            </w:r>
            <w:r>
              <w:rPr>
                <w:rFonts w:ascii="Calibri"/>
                <w:spacing w:val="-6"/>
                <w:sz w:val="18"/>
              </w:rPr>
              <w:t xml:space="preserve"> </w:t>
            </w:r>
            <w:r>
              <w:rPr>
                <w:rFonts w:ascii="Calibri"/>
                <w:sz w:val="18"/>
              </w:rPr>
              <w:t>resolution</w:t>
            </w:r>
            <w:r>
              <w:rPr>
                <w:rFonts w:ascii="Calibri"/>
                <w:spacing w:val="-10"/>
                <w:sz w:val="18"/>
              </w:rPr>
              <w:t xml:space="preserve"> </w:t>
            </w:r>
            <w:r>
              <w:rPr>
                <w:rFonts w:ascii="Calibri"/>
                <w:sz w:val="18"/>
              </w:rPr>
              <w:t>or</w:t>
            </w:r>
            <w:r>
              <w:rPr>
                <w:rFonts w:ascii="Calibri"/>
                <w:spacing w:val="-6"/>
                <w:sz w:val="18"/>
              </w:rPr>
              <w:t xml:space="preserve"> </w:t>
            </w:r>
            <w:r>
              <w:rPr>
                <w:rFonts w:ascii="Calibri"/>
                <w:sz w:val="18"/>
              </w:rPr>
              <w:t>return</w:t>
            </w:r>
            <w:r>
              <w:rPr>
                <w:rFonts w:ascii="Calibri"/>
                <w:spacing w:val="-9"/>
                <w:sz w:val="18"/>
              </w:rPr>
              <w:t xml:space="preserve"> </w:t>
            </w:r>
            <w:r>
              <w:rPr>
                <w:rFonts w:ascii="Calibri"/>
                <w:sz w:val="18"/>
              </w:rPr>
              <w:t>to</w:t>
            </w:r>
            <w:r>
              <w:rPr>
                <w:rFonts w:ascii="Calibri"/>
                <w:spacing w:val="-10"/>
                <w:sz w:val="18"/>
              </w:rPr>
              <w:t xml:space="preserve"> </w:t>
            </w:r>
            <w:r>
              <w:rPr>
                <w:rFonts w:ascii="Calibri"/>
                <w:spacing w:val="-2"/>
                <w:sz w:val="18"/>
              </w:rPr>
              <w:t>baseline.</w:t>
            </w:r>
          </w:p>
          <w:p w14:paraId="1E9A1B83" w14:textId="77777777" w:rsidR="00FE0DD6" w:rsidRDefault="00516457">
            <w:pPr>
              <w:pStyle w:val="TableParagraph"/>
              <w:spacing w:before="128" w:line="237" w:lineRule="auto"/>
              <w:ind w:left="106" w:right="105"/>
              <w:jc w:val="both"/>
              <w:rPr>
                <w:rFonts w:ascii="Calibri"/>
                <w:sz w:val="18"/>
              </w:rPr>
            </w:pPr>
            <w:r>
              <w:rPr>
                <w:rFonts w:ascii="Calibri"/>
                <w:sz w:val="18"/>
              </w:rPr>
              <w:t>Resume LUTATHERA at 3700 MBq in patients with resolution or return to baseline. If reduced dose does not result in renal toxicity, administer LUTATHERA at 7400 MBq as next dose.</w:t>
            </w:r>
          </w:p>
          <w:p w14:paraId="1E9A1B84" w14:textId="77777777" w:rsidR="00FE0DD6" w:rsidRDefault="00516457">
            <w:pPr>
              <w:pStyle w:val="TableParagraph"/>
              <w:spacing w:before="121" w:line="244" w:lineRule="auto"/>
              <w:ind w:left="106" w:right="108"/>
              <w:jc w:val="both"/>
              <w:rPr>
                <w:rFonts w:ascii="Calibri"/>
                <w:sz w:val="18"/>
              </w:rPr>
            </w:pPr>
            <w:r>
              <w:rPr>
                <w:rFonts w:ascii="Calibri"/>
                <w:sz w:val="18"/>
              </w:rPr>
              <w:t xml:space="preserve">Permanently discontinue LUTATHERA for renal </w:t>
            </w:r>
            <w:r>
              <w:rPr>
                <w:rFonts w:ascii="Calibri"/>
                <w:spacing w:val="-2"/>
                <w:sz w:val="18"/>
              </w:rPr>
              <w:t>toxicity</w:t>
            </w:r>
            <w:r>
              <w:rPr>
                <w:rFonts w:ascii="Calibri"/>
                <w:spacing w:val="-1"/>
                <w:sz w:val="18"/>
              </w:rPr>
              <w:t xml:space="preserve"> </w:t>
            </w:r>
            <w:r>
              <w:rPr>
                <w:rFonts w:ascii="Calibri"/>
                <w:spacing w:val="-2"/>
                <w:sz w:val="18"/>
              </w:rPr>
              <w:t>requiring</w:t>
            </w:r>
            <w:r>
              <w:rPr>
                <w:rFonts w:ascii="Calibri"/>
                <w:spacing w:val="-4"/>
                <w:sz w:val="18"/>
              </w:rPr>
              <w:t xml:space="preserve"> </w:t>
            </w:r>
            <w:r>
              <w:rPr>
                <w:rFonts w:ascii="Calibri"/>
                <w:spacing w:val="-2"/>
                <w:sz w:val="18"/>
              </w:rPr>
              <w:t>a</w:t>
            </w:r>
            <w:r>
              <w:rPr>
                <w:rFonts w:ascii="Calibri"/>
                <w:spacing w:val="4"/>
                <w:sz w:val="18"/>
              </w:rPr>
              <w:t xml:space="preserve"> </w:t>
            </w:r>
            <w:r>
              <w:rPr>
                <w:rFonts w:ascii="Calibri"/>
                <w:spacing w:val="-2"/>
                <w:sz w:val="18"/>
              </w:rPr>
              <w:t>dosing</w:t>
            </w:r>
            <w:r>
              <w:rPr>
                <w:rFonts w:ascii="Calibri"/>
                <w:spacing w:val="-3"/>
                <w:sz w:val="18"/>
              </w:rPr>
              <w:t xml:space="preserve"> </w:t>
            </w:r>
            <w:r>
              <w:rPr>
                <w:rFonts w:ascii="Calibri"/>
                <w:spacing w:val="-2"/>
                <w:sz w:val="18"/>
              </w:rPr>
              <w:t>interval</w:t>
            </w:r>
            <w:r>
              <w:rPr>
                <w:rFonts w:ascii="Calibri"/>
                <w:spacing w:val="6"/>
                <w:sz w:val="18"/>
              </w:rPr>
              <w:t xml:space="preserve"> </w:t>
            </w:r>
            <w:r>
              <w:rPr>
                <w:rFonts w:ascii="Calibri"/>
                <w:spacing w:val="-2"/>
                <w:sz w:val="18"/>
              </w:rPr>
              <w:t>beyond</w:t>
            </w:r>
            <w:r>
              <w:rPr>
                <w:rFonts w:ascii="Calibri"/>
                <w:spacing w:val="3"/>
                <w:sz w:val="18"/>
              </w:rPr>
              <w:t xml:space="preserve"> </w:t>
            </w:r>
            <w:r>
              <w:rPr>
                <w:rFonts w:ascii="Calibri"/>
                <w:spacing w:val="-2"/>
                <w:sz w:val="18"/>
              </w:rPr>
              <w:t>16 weeks.</w:t>
            </w:r>
          </w:p>
        </w:tc>
      </w:tr>
      <w:tr w:rsidR="00FE0DD6" w14:paraId="1E9A1B89" w14:textId="77777777" w:rsidTr="00E8655F">
        <w:trPr>
          <w:gridBefore w:val="1"/>
          <w:wBefore w:w="14" w:type="dxa"/>
          <w:trHeight w:val="335"/>
        </w:trPr>
        <w:tc>
          <w:tcPr>
            <w:tcW w:w="2041" w:type="dxa"/>
            <w:vMerge/>
            <w:tcBorders>
              <w:top w:val="nil"/>
              <w:left w:val="nil"/>
            </w:tcBorders>
          </w:tcPr>
          <w:p w14:paraId="1E9A1B86" w14:textId="77777777" w:rsidR="00FE0DD6" w:rsidRDefault="00FE0DD6">
            <w:pPr>
              <w:rPr>
                <w:sz w:val="2"/>
                <w:szCs w:val="2"/>
              </w:rPr>
            </w:pPr>
          </w:p>
        </w:tc>
        <w:tc>
          <w:tcPr>
            <w:tcW w:w="2981" w:type="dxa"/>
          </w:tcPr>
          <w:p w14:paraId="1E9A1B87" w14:textId="77777777" w:rsidR="00FE0DD6" w:rsidRDefault="00516457">
            <w:pPr>
              <w:pStyle w:val="TableParagraph"/>
              <w:spacing w:before="115" w:line="200" w:lineRule="exact"/>
              <w:ind w:left="106"/>
              <w:jc w:val="left"/>
              <w:rPr>
                <w:rFonts w:ascii="Calibri"/>
                <w:sz w:val="18"/>
              </w:rPr>
            </w:pPr>
            <w:r>
              <w:rPr>
                <w:rFonts w:ascii="Calibri"/>
                <w:sz w:val="18"/>
              </w:rPr>
              <w:t>Recurrent</w:t>
            </w:r>
            <w:r>
              <w:rPr>
                <w:rFonts w:ascii="Calibri"/>
                <w:spacing w:val="-3"/>
                <w:sz w:val="18"/>
              </w:rPr>
              <w:t xml:space="preserve"> </w:t>
            </w:r>
            <w:r>
              <w:rPr>
                <w:rFonts w:ascii="Calibri"/>
                <w:sz w:val="18"/>
              </w:rPr>
              <w:t>renal</w:t>
            </w:r>
            <w:r>
              <w:rPr>
                <w:rFonts w:ascii="Calibri"/>
                <w:spacing w:val="3"/>
                <w:sz w:val="18"/>
              </w:rPr>
              <w:t xml:space="preserve"> </w:t>
            </w:r>
            <w:r>
              <w:rPr>
                <w:rFonts w:ascii="Calibri"/>
                <w:spacing w:val="-2"/>
                <w:sz w:val="18"/>
              </w:rPr>
              <w:t>toxicity</w:t>
            </w:r>
          </w:p>
        </w:tc>
        <w:tc>
          <w:tcPr>
            <w:tcW w:w="4007" w:type="dxa"/>
            <w:tcBorders>
              <w:right w:val="nil"/>
            </w:tcBorders>
          </w:tcPr>
          <w:p w14:paraId="1E9A1B88" w14:textId="77777777" w:rsidR="00FE0DD6" w:rsidRDefault="00516457">
            <w:pPr>
              <w:pStyle w:val="TableParagraph"/>
              <w:spacing w:before="115" w:line="200" w:lineRule="exact"/>
              <w:ind w:left="106"/>
              <w:jc w:val="left"/>
              <w:rPr>
                <w:rFonts w:ascii="Calibri"/>
                <w:sz w:val="18"/>
              </w:rPr>
            </w:pPr>
            <w:r>
              <w:rPr>
                <w:rFonts w:ascii="Calibri"/>
                <w:sz w:val="18"/>
              </w:rPr>
              <w:t>Permanently</w:t>
            </w:r>
            <w:r>
              <w:rPr>
                <w:rFonts w:ascii="Calibri"/>
                <w:spacing w:val="-7"/>
                <w:sz w:val="18"/>
              </w:rPr>
              <w:t xml:space="preserve"> </w:t>
            </w:r>
            <w:r>
              <w:rPr>
                <w:rFonts w:ascii="Calibri"/>
                <w:sz w:val="18"/>
              </w:rPr>
              <w:t>discontinue</w:t>
            </w:r>
            <w:r>
              <w:rPr>
                <w:rFonts w:ascii="Calibri"/>
                <w:spacing w:val="-8"/>
                <w:sz w:val="18"/>
              </w:rPr>
              <w:t xml:space="preserve"> </w:t>
            </w:r>
            <w:r>
              <w:rPr>
                <w:rFonts w:ascii="Calibri"/>
                <w:spacing w:val="-2"/>
                <w:sz w:val="18"/>
              </w:rPr>
              <w:t>LUTATHERA.</w:t>
            </w:r>
          </w:p>
        </w:tc>
      </w:tr>
      <w:tr w:rsidR="00FE0DD6" w14:paraId="1E9A1B90" w14:textId="77777777" w:rsidTr="00E8655F">
        <w:trPr>
          <w:gridBefore w:val="1"/>
          <w:wBefore w:w="14" w:type="dxa"/>
          <w:trHeight w:val="781"/>
        </w:trPr>
        <w:tc>
          <w:tcPr>
            <w:tcW w:w="2041" w:type="dxa"/>
            <w:tcBorders>
              <w:left w:val="nil"/>
            </w:tcBorders>
          </w:tcPr>
          <w:p w14:paraId="1E9A1B8A" w14:textId="77777777" w:rsidR="00FE0DD6" w:rsidRDefault="00FE0DD6">
            <w:pPr>
              <w:pStyle w:val="TableParagraph"/>
              <w:spacing w:before="118"/>
              <w:jc w:val="left"/>
              <w:rPr>
                <w:rFonts w:ascii="Calibri"/>
                <w:b/>
                <w:sz w:val="18"/>
              </w:rPr>
            </w:pPr>
          </w:p>
          <w:p w14:paraId="1E9A1B8B" w14:textId="77777777" w:rsidR="00FE0DD6" w:rsidRDefault="00516457">
            <w:pPr>
              <w:pStyle w:val="TableParagraph"/>
              <w:spacing w:before="0"/>
              <w:ind w:right="860"/>
              <w:jc w:val="right"/>
              <w:rPr>
                <w:rFonts w:ascii="Calibri"/>
                <w:sz w:val="18"/>
              </w:rPr>
            </w:pPr>
            <w:r>
              <w:rPr>
                <w:rFonts w:ascii="Calibri"/>
                <w:spacing w:val="-2"/>
                <w:sz w:val="18"/>
              </w:rPr>
              <w:t>Hepatotoxicity</w:t>
            </w:r>
          </w:p>
        </w:tc>
        <w:tc>
          <w:tcPr>
            <w:tcW w:w="2981" w:type="dxa"/>
          </w:tcPr>
          <w:p w14:paraId="1E9A1B8C" w14:textId="77777777" w:rsidR="00FE0DD6" w:rsidRDefault="00516457">
            <w:pPr>
              <w:pStyle w:val="TableParagraph"/>
              <w:spacing w:before="0"/>
              <w:ind w:left="106"/>
              <w:jc w:val="left"/>
              <w:rPr>
                <w:rFonts w:ascii="Calibri"/>
                <w:sz w:val="18"/>
              </w:rPr>
            </w:pPr>
            <w:r>
              <w:rPr>
                <w:rFonts w:ascii="Calibri"/>
                <w:sz w:val="18"/>
              </w:rPr>
              <w:t>First</w:t>
            </w:r>
            <w:r>
              <w:rPr>
                <w:rFonts w:ascii="Calibri"/>
                <w:spacing w:val="1"/>
                <w:sz w:val="18"/>
              </w:rPr>
              <w:t xml:space="preserve"> </w:t>
            </w:r>
            <w:r>
              <w:rPr>
                <w:rFonts w:ascii="Calibri"/>
                <w:sz w:val="18"/>
              </w:rPr>
              <w:t>occurrence</w:t>
            </w:r>
            <w:r>
              <w:rPr>
                <w:rFonts w:ascii="Calibri"/>
                <w:spacing w:val="1"/>
                <w:sz w:val="18"/>
              </w:rPr>
              <w:t xml:space="preserve"> </w:t>
            </w:r>
            <w:r>
              <w:rPr>
                <w:rFonts w:ascii="Calibri"/>
                <w:spacing w:val="-5"/>
                <w:sz w:val="18"/>
              </w:rPr>
              <w:t>of:</w:t>
            </w:r>
          </w:p>
          <w:p w14:paraId="1E9A1B8D" w14:textId="77777777" w:rsidR="00FE0DD6" w:rsidRDefault="00516457">
            <w:pPr>
              <w:pStyle w:val="TableParagraph"/>
              <w:numPr>
                <w:ilvl w:val="0"/>
                <w:numId w:val="5"/>
              </w:numPr>
              <w:tabs>
                <w:tab w:val="left" w:pos="278"/>
              </w:tabs>
              <w:spacing w:before="102" w:line="220" w:lineRule="atLeast"/>
              <w:ind w:right="106" w:firstLine="0"/>
              <w:jc w:val="left"/>
              <w:rPr>
                <w:rFonts w:ascii="Calibri" w:hAnsi="Calibri"/>
                <w:sz w:val="18"/>
              </w:rPr>
            </w:pPr>
            <w:r>
              <w:rPr>
                <w:rFonts w:ascii="Calibri" w:hAnsi="Calibri"/>
                <w:sz w:val="18"/>
              </w:rPr>
              <w:t>Bilirubinemia</w:t>
            </w:r>
            <w:r>
              <w:rPr>
                <w:rFonts w:ascii="Calibri" w:hAnsi="Calibri"/>
                <w:spacing w:val="36"/>
                <w:sz w:val="18"/>
              </w:rPr>
              <w:t xml:space="preserve"> </w:t>
            </w:r>
            <w:r>
              <w:rPr>
                <w:rFonts w:ascii="Calibri" w:hAnsi="Calibri"/>
                <w:sz w:val="18"/>
              </w:rPr>
              <w:t>&gt;3</w:t>
            </w:r>
            <w:r>
              <w:rPr>
                <w:rFonts w:ascii="Calibri" w:hAnsi="Calibri"/>
                <w:spacing w:val="38"/>
                <w:sz w:val="18"/>
              </w:rPr>
              <w:t xml:space="preserve"> </w:t>
            </w:r>
            <w:r>
              <w:rPr>
                <w:rFonts w:ascii="Calibri" w:hAnsi="Calibri"/>
                <w:sz w:val="18"/>
              </w:rPr>
              <w:t>times</w:t>
            </w:r>
            <w:r>
              <w:rPr>
                <w:rFonts w:ascii="Calibri" w:hAnsi="Calibri"/>
                <w:spacing w:val="37"/>
                <w:sz w:val="18"/>
              </w:rPr>
              <w:t xml:space="preserve"> </w:t>
            </w:r>
            <w:r>
              <w:rPr>
                <w:rFonts w:ascii="Calibri" w:hAnsi="Calibri"/>
                <w:sz w:val="18"/>
              </w:rPr>
              <w:t>the</w:t>
            </w:r>
            <w:r>
              <w:rPr>
                <w:rFonts w:ascii="Calibri" w:hAnsi="Calibri"/>
                <w:spacing w:val="33"/>
                <w:sz w:val="18"/>
              </w:rPr>
              <w:t xml:space="preserve"> </w:t>
            </w:r>
            <w:r>
              <w:rPr>
                <w:rFonts w:ascii="Calibri" w:hAnsi="Calibri"/>
                <w:sz w:val="18"/>
              </w:rPr>
              <w:t>upper limit of normal (Grade 3 or 4), or</w:t>
            </w:r>
          </w:p>
        </w:tc>
        <w:tc>
          <w:tcPr>
            <w:tcW w:w="4007" w:type="dxa"/>
            <w:tcBorders>
              <w:right w:val="nil"/>
            </w:tcBorders>
          </w:tcPr>
          <w:p w14:paraId="1E9A1B8E" w14:textId="77777777" w:rsidR="00FE0DD6" w:rsidRDefault="00FE0DD6">
            <w:pPr>
              <w:pStyle w:val="TableParagraph"/>
              <w:spacing w:before="118"/>
              <w:jc w:val="left"/>
              <w:rPr>
                <w:rFonts w:ascii="Calibri"/>
                <w:b/>
                <w:sz w:val="18"/>
              </w:rPr>
            </w:pPr>
          </w:p>
          <w:p w14:paraId="1E9A1B8F" w14:textId="77777777" w:rsidR="00FE0DD6" w:rsidRDefault="00516457">
            <w:pPr>
              <w:pStyle w:val="TableParagraph"/>
              <w:spacing w:before="0"/>
              <w:ind w:left="106"/>
              <w:jc w:val="left"/>
              <w:rPr>
                <w:rFonts w:ascii="Calibri"/>
                <w:sz w:val="18"/>
              </w:rPr>
            </w:pPr>
            <w:r>
              <w:rPr>
                <w:rFonts w:ascii="Calibri"/>
                <w:sz w:val="18"/>
              </w:rPr>
              <w:t>Withhold</w:t>
            </w:r>
            <w:r>
              <w:rPr>
                <w:rFonts w:ascii="Calibri"/>
                <w:spacing w:val="-11"/>
                <w:sz w:val="18"/>
              </w:rPr>
              <w:t xml:space="preserve"> </w:t>
            </w:r>
            <w:r>
              <w:rPr>
                <w:rFonts w:ascii="Calibri"/>
                <w:sz w:val="18"/>
              </w:rPr>
              <w:t>dose</w:t>
            </w:r>
            <w:r>
              <w:rPr>
                <w:rFonts w:ascii="Calibri"/>
                <w:spacing w:val="-10"/>
                <w:sz w:val="18"/>
              </w:rPr>
              <w:t xml:space="preserve"> </w:t>
            </w:r>
            <w:r>
              <w:rPr>
                <w:rFonts w:ascii="Calibri"/>
                <w:sz w:val="18"/>
              </w:rPr>
              <w:t>until</w:t>
            </w:r>
            <w:r>
              <w:rPr>
                <w:rFonts w:ascii="Calibri"/>
                <w:spacing w:val="-6"/>
                <w:sz w:val="18"/>
              </w:rPr>
              <w:t xml:space="preserve"> </w:t>
            </w:r>
            <w:r>
              <w:rPr>
                <w:rFonts w:ascii="Calibri"/>
                <w:sz w:val="18"/>
              </w:rPr>
              <w:t>resolution</w:t>
            </w:r>
            <w:r>
              <w:rPr>
                <w:rFonts w:ascii="Calibri"/>
                <w:spacing w:val="-10"/>
                <w:sz w:val="18"/>
              </w:rPr>
              <w:t xml:space="preserve"> </w:t>
            </w:r>
            <w:r>
              <w:rPr>
                <w:rFonts w:ascii="Calibri"/>
                <w:sz w:val="18"/>
              </w:rPr>
              <w:t>or</w:t>
            </w:r>
            <w:r>
              <w:rPr>
                <w:rFonts w:ascii="Calibri"/>
                <w:spacing w:val="-6"/>
                <w:sz w:val="18"/>
              </w:rPr>
              <w:t xml:space="preserve"> </w:t>
            </w:r>
            <w:r>
              <w:rPr>
                <w:rFonts w:ascii="Calibri"/>
                <w:sz w:val="18"/>
              </w:rPr>
              <w:t>return</w:t>
            </w:r>
            <w:r>
              <w:rPr>
                <w:rFonts w:ascii="Calibri"/>
                <w:spacing w:val="-9"/>
                <w:sz w:val="18"/>
              </w:rPr>
              <w:t xml:space="preserve"> </w:t>
            </w:r>
            <w:r>
              <w:rPr>
                <w:rFonts w:ascii="Calibri"/>
                <w:sz w:val="18"/>
              </w:rPr>
              <w:t>to</w:t>
            </w:r>
            <w:r>
              <w:rPr>
                <w:rFonts w:ascii="Calibri"/>
                <w:spacing w:val="-10"/>
                <w:sz w:val="18"/>
              </w:rPr>
              <w:t xml:space="preserve"> </w:t>
            </w:r>
            <w:r>
              <w:rPr>
                <w:rFonts w:ascii="Calibri"/>
                <w:spacing w:val="-2"/>
                <w:sz w:val="18"/>
              </w:rPr>
              <w:t>baseline.</w:t>
            </w:r>
          </w:p>
        </w:tc>
      </w:tr>
      <w:tr w:rsidR="00FE0DD6" w14:paraId="1E9A1B95" w14:textId="77777777" w:rsidTr="00E8655F">
        <w:trPr>
          <w:trHeight w:val="342"/>
        </w:trPr>
        <w:tc>
          <w:tcPr>
            <w:tcW w:w="2056" w:type="dxa"/>
            <w:gridSpan w:val="2"/>
            <w:tcBorders>
              <w:left w:val="nil"/>
            </w:tcBorders>
          </w:tcPr>
          <w:p w14:paraId="1E9A1B92" w14:textId="77777777" w:rsidR="00FE0DD6" w:rsidRDefault="00516457">
            <w:pPr>
              <w:pStyle w:val="TableParagraph"/>
              <w:spacing w:before="115" w:line="208" w:lineRule="exact"/>
              <w:ind w:left="15"/>
              <w:rPr>
                <w:rFonts w:ascii="Calibri"/>
                <w:b/>
                <w:sz w:val="18"/>
              </w:rPr>
            </w:pPr>
            <w:r>
              <w:rPr>
                <w:rFonts w:ascii="Calibri"/>
                <w:b/>
                <w:spacing w:val="-5"/>
                <w:sz w:val="18"/>
              </w:rPr>
              <w:t>ADR</w:t>
            </w:r>
          </w:p>
        </w:tc>
        <w:tc>
          <w:tcPr>
            <w:tcW w:w="2981" w:type="dxa"/>
          </w:tcPr>
          <w:p w14:paraId="1E9A1B93" w14:textId="77777777" w:rsidR="00FE0DD6" w:rsidRDefault="00516457">
            <w:pPr>
              <w:pStyle w:val="TableParagraph"/>
              <w:spacing w:before="115" w:line="208" w:lineRule="exact"/>
              <w:ind w:left="905"/>
              <w:jc w:val="left"/>
              <w:rPr>
                <w:rFonts w:ascii="Calibri"/>
                <w:b/>
                <w:sz w:val="18"/>
              </w:rPr>
            </w:pPr>
            <w:r>
              <w:rPr>
                <w:rFonts w:ascii="Calibri"/>
                <w:b/>
                <w:sz w:val="18"/>
              </w:rPr>
              <w:t>Severity of</w:t>
            </w:r>
            <w:r>
              <w:rPr>
                <w:rFonts w:ascii="Calibri"/>
                <w:b/>
                <w:spacing w:val="1"/>
                <w:sz w:val="18"/>
              </w:rPr>
              <w:t xml:space="preserve"> </w:t>
            </w:r>
            <w:r>
              <w:rPr>
                <w:rFonts w:ascii="Calibri"/>
                <w:b/>
                <w:spacing w:val="-5"/>
                <w:sz w:val="18"/>
              </w:rPr>
              <w:t>ADR</w:t>
            </w:r>
          </w:p>
        </w:tc>
        <w:tc>
          <w:tcPr>
            <w:tcW w:w="4007" w:type="dxa"/>
            <w:tcBorders>
              <w:right w:val="nil"/>
            </w:tcBorders>
          </w:tcPr>
          <w:p w14:paraId="1E9A1B94" w14:textId="77777777" w:rsidR="00FE0DD6" w:rsidRDefault="00516457">
            <w:pPr>
              <w:pStyle w:val="TableParagraph"/>
              <w:spacing w:before="115" w:line="208" w:lineRule="exact"/>
              <w:ind w:left="1315"/>
              <w:jc w:val="left"/>
              <w:rPr>
                <w:rFonts w:ascii="Calibri"/>
                <w:b/>
                <w:sz w:val="18"/>
              </w:rPr>
            </w:pPr>
            <w:r>
              <w:rPr>
                <w:rFonts w:ascii="Calibri"/>
                <w:b/>
                <w:sz w:val="18"/>
              </w:rPr>
              <w:t xml:space="preserve">Dose </w:t>
            </w:r>
            <w:r>
              <w:rPr>
                <w:rFonts w:ascii="Calibri"/>
                <w:b/>
                <w:spacing w:val="-2"/>
                <w:sz w:val="18"/>
              </w:rPr>
              <w:t>modification</w:t>
            </w:r>
          </w:p>
        </w:tc>
      </w:tr>
      <w:tr w:rsidR="00FE0DD6" w14:paraId="1E9A1B9B" w14:textId="77777777" w:rsidTr="00E8655F">
        <w:trPr>
          <w:trHeight w:val="1775"/>
        </w:trPr>
        <w:tc>
          <w:tcPr>
            <w:tcW w:w="2056" w:type="dxa"/>
            <w:gridSpan w:val="2"/>
            <w:vMerge w:val="restart"/>
            <w:tcBorders>
              <w:left w:val="nil"/>
            </w:tcBorders>
          </w:tcPr>
          <w:p w14:paraId="1E9A1B96" w14:textId="77777777" w:rsidR="00FE0DD6" w:rsidRDefault="00FE0DD6">
            <w:pPr>
              <w:pStyle w:val="TableParagraph"/>
              <w:spacing w:before="0"/>
              <w:jc w:val="left"/>
              <w:rPr>
                <w:rFonts w:ascii="Times New Roman"/>
                <w:sz w:val="20"/>
              </w:rPr>
            </w:pPr>
          </w:p>
        </w:tc>
        <w:tc>
          <w:tcPr>
            <w:tcW w:w="2981" w:type="dxa"/>
          </w:tcPr>
          <w:p w14:paraId="1E9A1B97" w14:textId="77777777" w:rsidR="00FE0DD6" w:rsidRDefault="00516457">
            <w:pPr>
              <w:pStyle w:val="TableParagraph"/>
              <w:numPr>
                <w:ilvl w:val="0"/>
                <w:numId w:val="4"/>
              </w:numPr>
              <w:tabs>
                <w:tab w:val="left" w:pos="242"/>
              </w:tabs>
              <w:spacing w:before="115" w:line="244" w:lineRule="auto"/>
              <w:ind w:right="96" w:firstLine="0"/>
              <w:jc w:val="left"/>
              <w:rPr>
                <w:rFonts w:ascii="Calibri" w:hAnsi="Calibri"/>
                <w:sz w:val="18"/>
              </w:rPr>
            </w:pPr>
            <w:r>
              <w:rPr>
                <w:rFonts w:ascii="Calibri" w:hAnsi="Calibri"/>
                <w:sz w:val="18"/>
              </w:rPr>
              <w:t>Albuminaemia</w:t>
            </w:r>
            <w:r>
              <w:rPr>
                <w:rFonts w:ascii="Calibri" w:hAnsi="Calibri"/>
                <w:spacing w:val="-6"/>
                <w:sz w:val="18"/>
              </w:rPr>
              <w:t xml:space="preserve"> </w:t>
            </w:r>
            <w:r>
              <w:rPr>
                <w:rFonts w:ascii="Calibri" w:hAnsi="Calibri"/>
                <w:sz w:val="18"/>
              </w:rPr>
              <w:t>less</w:t>
            </w:r>
            <w:r>
              <w:rPr>
                <w:rFonts w:ascii="Calibri" w:hAnsi="Calibri"/>
                <w:spacing w:val="-4"/>
                <w:sz w:val="18"/>
              </w:rPr>
              <w:t xml:space="preserve"> </w:t>
            </w:r>
            <w:r>
              <w:rPr>
                <w:rFonts w:ascii="Calibri" w:hAnsi="Calibri"/>
                <w:sz w:val="18"/>
              </w:rPr>
              <w:t>than</w:t>
            </w:r>
            <w:r>
              <w:rPr>
                <w:rFonts w:ascii="Calibri" w:hAnsi="Calibri"/>
                <w:spacing w:val="-1"/>
                <w:sz w:val="18"/>
              </w:rPr>
              <w:t xml:space="preserve"> </w:t>
            </w:r>
            <w:r>
              <w:rPr>
                <w:rFonts w:ascii="Calibri" w:hAnsi="Calibri"/>
                <w:sz w:val="18"/>
              </w:rPr>
              <w:t>30</w:t>
            </w:r>
            <w:r>
              <w:rPr>
                <w:rFonts w:ascii="Calibri" w:hAnsi="Calibri"/>
                <w:spacing w:val="-4"/>
                <w:sz w:val="18"/>
              </w:rPr>
              <w:t xml:space="preserve"> </w:t>
            </w:r>
            <w:r>
              <w:rPr>
                <w:rFonts w:ascii="Calibri" w:hAnsi="Calibri"/>
                <w:sz w:val="18"/>
              </w:rPr>
              <w:t>g/L</w:t>
            </w:r>
            <w:r>
              <w:rPr>
                <w:rFonts w:ascii="Calibri" w:hAnsi="Calibri"/>
                <w:spacing w:val="-3"/>
                <w:sz w:val="18"/>
              </w:rPr>
              <w:t xml:space="preserve"> </w:t>
            </w:r>
            <w:r>
              <w:rPr>
                <w:rFonts w:ascii="Calibri" w:hAnsi="Calibri"/>
                <w:sz w:val="18"/>
              </w:rPr>
              <w:t>with INR &gt;1.5.</w:t>
            </w:r>
          </w:p>
        </w:tc>
        <w:tc>
          <w:tcPr>
            <w:tcW w:w="4007" w:type="dxa"/>
            <w:tcBorders>
              <w:right w:val="nil"/>
            </w:tcBorders>
          </w:tcPr>
          <w:p w14:paraId="1E9A1B98" w14:textId="77777777" w:rsidR="00FE0DD6" w:rsidRDefault="00516457">
            <w:pPr>
              <w:pStyle w:val="TableParagraph"/>
              <w:spacing w:before="115"/>
              <w:ind w:left="106" w:right="108"/>
              <w:jc w:val="both"/>
              <w:rPr>
                <w:rFonts w:ascii="Calibri"/>
                <w:sz w:val="18"/>
              </w:rPr>
            </w:pPr>
            <w:r>
              <w:rPr>
                <w:rFonts w:ascii="Calibri"/>
                <w:sz w:val="18"/>
              </w:rPr>
              <w:t>Resume LUTATHERA at 3700 MBq</w:t>
            </w:r>
            <w:r>
              <w:rPr>
                <w:rFonts w:ascii="Calibri"/>
                <w:spacing w:val="40"/>
                <w:sz w:val="18"/>
              </w:rPr>
              <w:t xml:space="preserve"> </w:t>
            </w:r>
            <w:r>
              <w:rPr>
                <w:rFonts w:ascii="Calibri"/>
                <w:sz w:val="18"/>
              </w:rPr>
              <w:t>in patients with resolution or return to baseline. If reduced LUTATHERA dose does not result in hepatotoxicity, administer LUTATHERA at 7400 MBq as next dose.</w:t>
            </w:r>
          </w:p>
          <w:p w14:paraId="1E9A1B99" w14:textId="77777777" w:rsidR="00FE0DD6" w:rsidRDefault="00516457">
            <w:pPr>
              <w:pStyle w:val="TableParagraph"/>
              <w:tabs>
                <w:tab w:val="left" w:pos="1344"/>
                <w:tab w:val="left" w:pos="2504"/>
                <w:tab w:val="left" w:pos="3684"/>
              </w:tabs>
              <w:spacing w:before="125" w:line="235" w:lineRule="auto"/>
              <w:ind w:left="106" w:right="101"/>
              <w:jc w:val="left"/>
              <w:rPr>
                <w:rFonts w:ascii="Calibri"/>
                <w:sz w:val="18"/>
              </w:rPr>
            </w:pPr>
            <w:r>
              <w:rPr>
                <w:rFonts w:ascii="Calibri"/>
                <w:spacing w:val="-2"/>
                <w:sz w:val="18"/>
              </w:rPr>
              <w:t>Permanently</w:t>
            </w:r>
            <w:r>
              <w:rPr>
                <w:rFonts w:ascii="Calibri"/>
                <w:sz w:val="18"/>
              </w:rPr>
              <w:tab/>
            </w:r>
            <w:r>
              <w:rPr>
                <w:rFonts w:ascii="Calibri"/>
                <w:spacing w:val="-2"/>
                <w:sz w:val="18"/>
              </w:rPr>
              <w:t>discontinue</w:t>
            </w:r>
            <w:r>
              <w:rPr>
                <w:rFonts w:ascii="Calibri"/>
                <w:sz w:val="18"/>
              </w:rPr>
              <w:tab/>
            </w:r>
            <w:r>
              <w:rPr>
                <w:rFonts w:ascii="Calibri"/>
                <w:spacing w:val="-2"/>
                <w:sz w:val="18"/>
              </w:rPr>
              <w:t>LUTATHERA</w:t>
            </w:r>
            <w:r>
              <w:rPr>
                <w:rFonts w:ascii="Calibri"/>
                <w:sz w:val="18"/>
              </w:rPr>
              <w:tab/>
            </w:r>
            <w:r>
              <w:rPr>
                <w:rFonts w:ascii="Calibri"/>
                <w:spacing w:val="-4"/>
                <w:sz w:val="18"/>
              </w:rPr>
              <w:t>for</w:t>
            </w:r>
            <w:r>
              <w:rPr>
                <w:rFonts w:ascii="Calibri"/>
                <w:sz w:val="18"/>
              </w:rPr>
              <w:t xml:space="preserve"> hepatotoxicity</w:t>
            </w:r>
            <w:r>
              <w:rPr>
                <w:rFonts w:ascii="Calibri"/>
                <w:spacing w:val="-13"/>
                <w:sz w:val="18"/>
              </w:rPr>
              <w:t xml:space="preserve"> </w:t>
            </w:r>
            <w:r>
              <w:rPr>
                <w:rFonts w:ascii="Calibri"/>
                <w:sz w:val="18"/>
              </w:rPr>
              <w:t>requiring</w:t>
            </w:r>
            <w:r>
              <w:rPr>
                <w:rFonts w:ascii="Calibri"/>
                <w:spacing w:val="-10"/>
                <w:sz w:val="18"/>
              </w:rPr>
              <w:t xml:space="preserve"> </w:t>
            </w:r>
            <w:r>
              <w:rPr>
                <w:rFonts w:ascii="Calibri"/>
                <w:sz w:val="18"/>
              </w:rPr>
              <w:t>a</w:t>
            </w:r>
            <w:r>
              <w:rPr>
                <w:rFonts w:ascii="Calibri"/>
                <w:spacing w:val="-10"/>
                <w:sz w:val="18"/>
              </w:rPr>
              <w:t xml:space="preserve"> </w:t>
            </w:r>
            <w:r>
              <w:rPr>
                <w:rFonts w:ascii="Calibri"/>
                <w:sz w:val="18"/>
              </w:rPr>
              <w:t>dosing</w:t>
            </w:r>
            <w:r>
              <w:rPr>
                <w:rFonts w:ascii="Calibri"/>
                <w:spacing w:val="-7"/>
                <w:sz w:val="18"/>
              </w:rPr>
              <w:t xml:space="preserve"> </w:t>
            </w:r>
            <w:r>
              <w:rPr>
                <w:rFonts w:ascii="Calibri"/>
                <w:sz w:val="18"/>
              </w:rPr>
              <w:t>interval</w:t>
            </w:r>
            <w:r>
              <w:rPr>
                <w:rFonts w:ascii="Calibri"/>
                <w:spacing w:val="-8"/>
                <w:sz w:val="18"/>
              </w:rPr>
              <w:t xml:space="preserve"> </w:t>
            </w:r>
            <w:r>
              <w:rPr>
                <w:rFonts w:ascii="Calibri"/>
                <w:sz w:val="18"/>
              </w:rPr>
              <w:t>beyond</w:t>
            </w:r>
            <w:r>
              <w:rPr>
                <w:rFonts w:ascii="Calibri"/>
                <w:spacing w:val="-10"/>
                <w:sz w:val="18"/>
              </w:rPr>
              <w:t xml:space="preserve"> </w:t>
            </w:r>
            <w:r>
              <w:rPr>
                <w:rFonts w:ascii="Calibri"/>
                <w:spacing w:val="-5"/>
                <w:sz w:val="18"/>
              </w:rPr>
              <w:t>16</w:t>
            </w:r>
          </w:p>
          <w:p w14:paraId="1E9A1B9A" w14:textId="77777777" w:rsidR="00FE0DD6" w:rsidRDefault="00516457">
            <w:pPr>
              <w:pStyle w:val="TableParagraph"/>
              <w:spacing w:before="5" w:line="200" w:lineRule="exact"/>
              <w:ind w:left="106"/>
              <w:jc w:val="left"/>
              <w:rPr>
                <w:rFonts w:ascii="Calibri"/>
                <w:sz w:val="18"/>
              </w:rPr>
            </w:pPr>
            <w:r>
              <w:rPr>
                <w:rFonts w:ascii="Calibri"/>
                <w:spacing w:val="-2"/>
                <w:sz w:val="18"/>
              </w:rPr>
              <w:t>weeks.</w:t>
            </w:r>
          </w:p>
        </w:tc>
      </w:tr>
      <w:tr w:rsidR="00FE0DD6" w14:paraId="1E9A1B9F" w14:textId="77777777" w:rsidTr="00E8655F">
        <w:trPr>
          <w:trHeight w:val="335"/>
        </w:trPr>
        <w:tc>
          <w:tcPr>
            <w:tcW w:w="2056" w:type="dxa"/>
            <w:gridSpan w:val="2"/>
            <w:vMerge/>
            <w:tcBorders>
              <w:top w:val="nil"/>
              <w:left w:val="nil"/>
            </w:tcBorders>
          </w:tcPr>
          <w:p w14:paraId="1E9A1B9C" w14:textId="77777777" w:rsidR="00FE0DD6" w:rsidRDefault="00FE0DD6">
            <w:pPr>
              <w:rPr>
                <w:sz w:val="2"/>
                <w:szCs w:val="2"/>
              </w:rPr>
            </w:pPr>
          </w:p>
        </w:tc>
        <w:tc>
          <w:tcPr>
            <w:tcW w:w="2981" w:type="dxa"/>
          </w:tcPr>
          <w:p w14:paraId="1E9A1B9D" w14:textId="77777777" w:rsidR="00FE0DD6" w:rsidRDefault="00516457">
            <w:pPr>
              <w:pStyle w:val="TableParagraph"/>
              <w:spacing w:before="115" w:line="200" w:lineRule="exact"/>
              <w:ind w:left="106"/>
              <w:jc w:val="left"/>
              <w:rPr>
                <w:rFonts w:ascii="Calibri"/>
                <w:sz w:val="18"/>
              </w:rPr>
            </w:pPr>
            <w:r>
              <w:rPr>
                <w:rFonts w:ascii="Calibri"/>
                <w:sz w:val="18"/>
              </w:rPr>
              <w:t>Recurrent</w:t>
            </w:r>
            <w:r>
              <w:rPr>
                <w:rFonts w:ascii="Calibri"/>
                <w:spacing w:val="-1"/>
                <w:sz w:val="18"/>
              </w:rPr>
              <w:t xml:space="preserve"> </w:t>
            </w:r>
            <w:r>
              <w:rPr>
                <w:rFonts w:ascii="Calibri"/>
                <w:spacing w:val="-2"/>
                <w:sz w:val="18"/>
              </w:rPr>
              <w:t>hepatotoxicity</w:t>
            </w:r>
          </w:p>
        </w:tc>
        <w:tc>
          <w:tcPr>
            <w:tcW w:w="4007" w:type="dxa"/>
            <w:tcBorders>
              <w:right w:val="nil"/>
            </w:tcBorders>
          </w:tcPr>
          <w:p w14:paraId="1E9A1B9E" w14:textId="77777777" w:rsidR="00FE0DD6" w:rsidRDefault="00516457">
            <w:pPr>
              <w:pStyle w:val="TableParagraph"/>
              <w:spacing w:before="115" w:line="200" w:lineRule="exact"/>
              <w:ind w:left="106"/>
              <w:jc w:val="left"/>
              <w:rPr>
                <w:rFonts w:ascii="Calibri"/>
                <w:sz w:val="18"/>
              </w:rPr>
            </w:pPr>
            <w:r>
              <w:rPr>
                <w:rFonts w:ascii="Calibri"/>
                <w:sz w:val="18"/>
              </w:rPr>
              <w:t>Permanently</w:t>
            </w:r>
            <w:r>
              <w:rPr>
                <w:rFonts w:ascii="Calibri"/>
                <w:spacing w:val="-7"/>
                <w:sz w:val="18"/>
              </w:rPr>
              <w:t xml:space="preserve"> </w:t>
            </w:r>
            <w:r>
              <w:rPr>
                <w:rFonts w:ascii="Calibri"/>
                <w:sz w:val="18"/>
              </w:rPr>
              <w:t>discontinue</w:t>
            </w:r>
            <w:r>
              <w:rPr>
                <w:rFonts w:ascii="Calibri"/>
                <w:spacing w:val="-8"/>
                <w:sz w:val="18"/>
              </w:rPr>
              <w:t xml:space="preserve"> </w:t>
            </w:r>
            <w:r>
              <w:rPr>
                <w:rFonts w:ascii="Calibri"/>
                <w:spacing w:val="-2"/>
                <w:sz w:val="18"/>
              </w:rPr>
              <w:t>LUTATHERA.</w:t>
            </w:r>
          </w:p>
        </w:tc>
      </w:tr>
      <w:tr w:rsidR="00FE0DD6" w14:paraId="1E9A1BA3" w14:textId="77777777" w:rsidTr="00E8655F">
        <w:trPr>
          <w:trHeight w:val="566"/>
        </w:trPr>
        <w:tc>
          <w:tcPr>
            <w:tcW w:w="2056" w:type="dxa"/>
            <w:gridSpan w:val="2"/>
            <w:tcBorders>
              <w:left w:val="nil"/>
            </w:tcBorders>
          </w:tcPr>
          <w:p w14:paraId="1E9A1BA0" w14:textId="77777777" w:rsidR="00FE0DD6" w:rsidRDefault="00516457">
            <w:pPr>
              <w:pStyle w:val="TableParagraph"/>
              <w:spacing w:before="106" w:line="220" w:lineRule="atLeast"/>
              <w:ind w:left="122" w:right="757"/>
              <w:jc w:val="left"/>
              <w:rPr>
                <w:rFonts w:ascii="Calibri"/>
                <w:sz w:val="18"/>
              </w:rPr>
            </w:pPr>
            <w:r>
              <w:rPr>
                <w:rFonts w:ascii="Calibri"/>
                <w:spacing w:val="-2"/>
                <w:sz w:val="18"/>
              </w:rPr>
              <w:lastRenderedPageBreak/>
              <w:t>Hypersensitivity</w:t>
            </w:r>
            <w:r>
              <w:rPr>
                <w:rFonts w:ascii="Calibri"/>
                <w:sz w:val="18"/>
              </w:rPr>
              <w:t xml:space="preserve"> </w:t>
            </w:r>
            <w:r>
              <w:rPr>
                <w:rFonts w:ascii="Calibri"/>
                <w:spacing w:val="-2"/>
                <w:sz w:val="18"/>
              </w:rPr>
              <w:t>reactions</w:t>
            </w:r>
          </w:p>
        </w:tc>
        <w:tc>
          <w:tcPr>
            <w:tcW w:w="2981" w:type="dxa"/>
          </w:tcPr>
          <w:p w14:paraId="1E9A1BA1" w14:textId="77777777" w:rsidR="00FE0DD6" w:rsidRDefault="00516457">
            <w:pPr>
              <w:pStyle w:val="TableParagraph"/>
              <w:spacing w:before="0"/>
              <w:ind w:left="106"/>
              <w:jc w:val="left"/>
              <w:rPr>
                <w:rFonts w:ascii="Calibri"/>
                <w:sz w:val="18"/>
              </w:rPr>
            </w:pPr>
            <w:r>
              <w:rPr>
                <w:rFonts w:ascii="Calibri"/>
                <w:sz w:val="18"/>
              </w:rPr>
              <w:t>First</w:t>
            </w:r>
            <w:r>
              <w:rPr>
                <w:rFonts w:ascii="Calibri"/>
                <w:spacing w:val="-1"/>
                <w:sz w:val="18"/>
              </w:rPr>
              <w:t xml:space="preserve"> </w:t>
            </w:r>
            <w:r>
              <w:rPr>
                <w:rFonts w:ascii="Calibri"/>
                <w:sz w:val="18"/>
              </w:rPr>
              <w:t>occurrence of</w:t>
            </w:r>
            <w:r>
              <w:rPr>
                <w:rFonts w:ascii="Calibri"/>
                <w:spacing w:val="-2"/>
                <w:sz w:val="18"/>
              </w:rPr>
              <w:t xml:space="preserve"> hypersensitivity.</w:t>
            </w:r>
          </w:p>
        </w:tc>
        <w:tc>
          <w:tcPr>
            <w:tcW w:w="4007" w:type="dxa"/>
            <w:tcBorders>
              <w:right w:val="nil"/>
            </w:tcBorders>
          </w:tcPr>
          <w:p w14:paraId="1E9A1BA2" w14:textId="77777777" w:rsidR="00FE0DD6" w:rsidRDefault="00516457">
            <w:pPr>
              <w:pStyle w:val="TableParagraph"/>
              <w:spacing w:before="0"/>
              <w:ind w:left="106"/>
              <w:jc w:val="left"/>
              <w:rPr>
                <w:rFonts w:ascii="Calibri"/>
                <w:sz w:val="18"/>
              </w:rPr>
            </w:pPr>
            <w:r>
              <w:rPr>
                <w:rFonts w:ascii="Calibri"/>
                <w:sz w:val="18"/>
              </w:rPr>
              <w:t>Permanently</w:t>
            </w:r>
            <w:r>
              <w:rPr>
                <w:rFonts w:ascii="Calibri"/>
                <w:spacing w:val="-7"/>
                <w:sz w:val="18"/>
              </w:rPr>
              <w:t xml:space="preserve"> </w:t>
            </w:r>
            <w:r>
              <w:rPr>
                <w:rFonts w:ascii="Calibri"/>
                <w:sz w:val="18"/>
              </w:rPr>
              <w:t>discontinue</w:t>
            </w:r>
            <w:r>
              <w:rPr>
                <w:rFonts w:ascii="Calibri"/>
                <w:spacing w:val="-7"/>
                <w:sz w:val="18"/>
              </w:rPr>
              <w:t xml:space="preserve"> </w:t>
            </w:r>
            <w:r>
              <w:rPr>
                <w:rFonts w:ascii="Calibri"/>
                <w:spacing w:val="-2"/>
                <w:sz w:val="18"/>
              </w:rPr>
              <w:t>LUTATHERA.</w:t>
            </w:r>
          </w:p>
        </w:tc>
      </w:tr>
      <w:tr w:rsidR="00FE0DD6" w14:paraId="1E9A1BAE" w14:textId="77777777" w:rsidTr="00E8655F">
        <w:trPr>
          <w:trHeight w:val="2337"/>
        </w:trPr>
        <w:tc>
          <w:tcPr>
            <w:tcW w:w="2056" w:type="dxa"/>
            <w:gridSpan w:val="2"/>
            <w:vMerge w:val="restart"/>
            <w:tcBorders>
              <w:left w:val="nil"/>
            </w:tcBorders>
          </w:tcPr>
          <w:p w14:paraId="1E9A1BA4" w14:textId="77777777" w:rsidR="00FE0DD6" w:rsidRDefault="00516457">
            <w:pPr>
              <w:pStyle w:val="TableParagraph"/>
              <w:spacing w:before="115" w:line="244" w:lineRule="auto"/>
              <w:ind w:left="122" w:right="76"/>
              <w:jc w:val="left"/>
              <w:rPr>
                <w:rFonts w:ascii="Calibri"/>
                <w:position w:val="5"/>
                <w:sz w:val="12"/>
              </w:rPr>
            </w:pPr>
            <w:r>
              <w:rPr>
                <w:rFonts w:ascii="Calibri"/>
                <w:sz w:val="18"/>
              </w:rPr>
              <w:t>Any</w:t>
            </w:r>
            <w:r>
              <w:rPr>
                <w:rFonts w:ascii="Calibri"/>
                <w:spacing w:val="-11"/>
                <w:sz w:val="18"/>
              </w:rPr>
              <w:t xml:space="preserve"> </w:t>
            </w:r>
            <w:r>
              <w:rPr>
                <w:rFonts w:ascii="Calibri"/>
                <w:sz w:val="18"/>
              </w:rPr>
              <w:t>other</w:t>
            </w:r>
            <w:r>
              <w:rPr>
                <w:rFonts w:ascii="Calibri"/>
                <w:spacing w:val="-10"/>
                <w:sz w:val="18"/>
              </w:rPr>
              <w:t xml:space="preserve"> </w:t>
            </w:r>
            <w:r>
              <w:rPr>
                <w:rFonts w:ascii="Calibri"/>
                <w:sz w:val="18"/>
              </w:rPr>
              <w:t>CTCAE*</w:t>
            </w:r>
            <w:r>
              <w:rPr>
                <w:rFonts w:ascii="Calibri"/>
                <w:spacing w:val="-10"/>
                <w:sz w:val="18"/>
              </w:rPr>
              <w:t xml:space="preserve"> </w:t>
            </w:r>
            <w:r>
              <w:rPr>
                <w:rFonts w:ascii="Calibri"/>
                <w:sz w:val="18"/>
              </w:rPr>
              <w:t>Grade 3 or Grade 4 ADR</w:t>
            </w:r>
            <w:r>
              <w:rPr>
                <w:rFonts w:ascii="Calibri"/>
                <w:position w:val="5"/>
                <w:sz w:val="12"/>
              </w:rPr>
              <w:t>1</w:t>
            </w:r>
          </w:p>
        </w:tc>
        <w:tc>
          <w:tcPr>
            <w:tcW w:w="2981" w:type="dxa"/>
          </w:tcPr>
          <w:p w14:paraId="1E9A1BA5" w14:textId="77777777" w:rsidR="00FE0DD6" w:rsidRDefault="00FE0DD6">
            <w:pPr>
              <w:pStyle w:val="TableParagraph"/>
              <w:spacing w:before="0"/>
              <w:jc w:val="left"/>
              <w:rPr>
                <w:rFonts w:ascii="Calibri"/>
                <w:b/>
                <w:sz w:val="18"/>
              </w:rPr>
            </w:pPr>
          </w:p>
          <w:p w14:paraId="1E9A1BA6" w14:textId="77777777" w:rsidR="00FE0DD6" w:rsidRDefault="00FE0DD6">
            <w:pPr>
              <w:pStyle w:val="TableParagraph"/>
              <w:spacing w:before="0"/>
              <w:jc w:val="left"/>
              <w:rPr>
                <w:rFonts w:ascii="Calibri"/>
                <w:b/>
                <w:sz w:val="18"/>
              </w:rPr>
            </w:pPr>
          </w:p>
          <w:p w14:paraId="1E9A1BA7" w14:textId="77777777" w:rsidR="00FE0DD6" w:rsidRDefault="00FE0DD6">
            <w:pPr>
              <w:pStyle w:val="TableParagraph"/>
              <w:spacing w:before="0"/>
              <w:jc w:val="left"/>
              <w:rPr>
                <w:rFonts w:ascii="Calibri"/>
                <w:b/>
                <w:sz w:val="18"/>
              </w:rPr>
            </w:pPr>
          </w:p>
          <w:p w14:paraId="1E9A1BA8" w14:textId="77777777" w:rsidR="00FE0DD6" w:rsidRDefault="00FE0DD6">
            <w:pPr>
              <w:pStyle w:val="TableParagraph"/>
              <w:spacing w:before="0"/>
              <w:jc w:val="left"/>
              <w:rPr>
                <w:rFonts w:ascii="Calibri"/>
                <w:b/>
                <w:sz w:val="18"/>
              </w:rPr>
            </w:pPr>
          </w:p>
          <w:p w14:paraId="1E9A1BA9" w14:textId="77777777" w:rsidR="00FE0DD6" w:rsidRDefault="00FE0DD6">
            <w:pPr>
              <w:pStyle w:val="TableParagraph"/>
              <w:spacing w:before="17"/>
              <w:jc w:val="left"/>
              <w:rPr>
                <w:rFonts w:ascii="Calibri"/>
                <w:b/>
                <w:sz w:val="18"/>
              </w:rPr>
            </w:pPr>
          </w:p>
          <w:p w14:paraId="1E9A1BAA" w14:textId="77777777" w:rsidR="00FE0DD6" w:rsidRDefault="00516457">
            <w:pPr>
              <w:pStyle w:val="TableParagraph"/>
              <w:spacing w:before="0"/>
              <w:ind w:left="106"/>
              <w:jc w:val="left"/>
              <w:rPr>
                <w:rFonts w:ascii="Calibri"/>
                <w:sz w:val="18"/>
              </w:rPr>
            </w:pPr>
            <w:r>
              <w:rPr>
                <w:rFonts w:ascii="Calibri"/>
                <w:sz w:val="18"/>
              </w:rPr>
              <w:t>First</w:t>
            </w:r>
            <w:r>
              <w:rPr>
                <w:rFonts w:ascii="Calibri"/>
                <w:spacing w:val="-1"/>
                <w:sz w:val="18"/>
              </w:rPr>
              <w:t xml:space="preserve"> </w:t>
            </w:r>
            <w:r>
              <w:rPr>
                <w:rFonts w:ascii="Calibri"/>
                <w:sz w:val="18"/>
              </w:rPr>
              <w:t>occurrence</w:t>
            </w:r>
            <w:r>
              <w:rPr>
                <w:rFonts w:ascii="Calibri"/>
                <w:spacing w:val="-1"/>
                <w:sz w:val="18"/>
              </w:rPr>
              <w:t xml:space="preserve"> </w:t>
            </w:r>
            <w:r>
              <w:rPr>
                <w:rFonts w:ascii="Calibri"/>
                <w:sz w:val="18"/>
              </w:rPr>
              <w:t>of</w:t>
            </w:r>
            <w:r>
              <w:rPr>
                <w:rFonts w:ascii="Calibri"/>
                <w:spacing w:val="-3"/>
                <w:sz w:val="18"/>
              </w:rPr>
              <w:t xml:space="preserve"> </w:t>
            </w:r>
            <w:r>
              <w:rPr>
                <w:rFonts w:ascii="Calibri"/>
                <w:sz w:val="18"/>
              </w:rPr>
              <w:t>Grade</w:t>
            </w:r>
            <w:r>
              <w:rPr>
                <w:rFonts w:ascii="Calibri"/>
                <w:spacing w:val="-1"/>
                <w:sz w:val="18"/>
              </w:rPr>
              <w:t xml:space="preserve"> </w:t>
            </w:r>
            <w:r>
              <w:rPr>
                <w:rFonts w:ascii="Calibri"/>
                <w:sz w:val="18"/>
              </w:rPr>
              <w:t>3</w:t>
            </w:r>
            <w:r>
              <w:rPr>
                <w:rFonts w:ascii="Calibri"/>
                <w:spacing w:val="-3"/>
                <w:sz w:val="18"/>
              </w:rPr>
              <w:t xml:space="preserve"> </w:t>
            </w:r>
            <w:r>
              <w:rPr>
                <w:rFonts w:ascii="Calibri"/>
                <w:sz w:val="18"/>
              </w:rPr>
              <w:t>or</w:t>
            </w:r>
            <w:r>
              <w:rPr>
                <w:rFonts w:ascii="Calibri"/>
                <w:spacing w:val="5"/>
                <w:sz w:val="18"/>
              </w:rPr>
              <w:t xml:space="preserve"> </w:t>
            </w:r>
            <w:r>
              <w:rPr>
                <w:rFonts w:ascii="Calibri"/>
                <w:spacing w:val="-10"/>
                <w:sz w:val="18"/>
              </w:rPr>
              <w:t>4</w:t>
            </w:r>
          </w:p>
        </w:tc>
        <w:tc>
          <w:tcPr>
            <w:tcW w:w="4007" w:type="dxa"/>
            <w:tcBorders>
              <w:right w:val="nil"/>
            </w:tcBorders>
          </w:tcPr>
          <w:p w14:paraId="1E9A1BAB" w14:textId="77777777" w:rsidR="00FE0DD6" w:rsidRDefault="00516457">
            <w:pPr>
              <w:pStyle w:val="TableParagraph"/>
              <w:spacing w:before="115" w:line="244" w:lineRule="auto"/>
              <w:ind w:left="106" w:right="105"/>
              <w:jc w:val="both"/>
              <w:rPr>
                <w:rFonts w:ascii="Calibri"/>
                <w:sz w:val="18"/>
              </w:rPr>
            </w:pPr>
            <w:r>
              <w:rPr>
                <w:rFonts w:ascii="Calibri"/>
                <w:sz w:val="18"/>
              </w:rPr>
              <w:t>Withhold dose until complete or partial resolution (Grade 0 to 2).</w:t>
            </w:r>
          </w:p>
          <w:p w14:paraId="1E9A1BAC" w14:textId="77777777" w:rsidR="00FE0DD6" w:rsidRDefault="00516457">
            <w:pPr>
              <w:pStyle w:val="TableParagraph"/>
              <w:spacing w:before="115" w:line="237" w:lineRule="auto"/>
              <w:ind w:left="106" w:right="105"/>
              <w:jc w:val="both"/>
              <w:rPr>
                <w:rFonts w:ascii="Calibri"/>
                <w:sz w:val="18"/>
              </w:rPr>
            </w:pPr>
            <w:r>
              <w:rPr>
                <w:rFonts w:ascii="Calibri"/>
                <w:sz w:val="18"/>
              </w:rPr>
              <w:t>Resume LUTATHERA at 3700 MBq in patients with complete</w:t>
            </w:r>
            <w:r>
              <w:rPr>
                <w:rFonts w:ascii="Calibri"/>
                <w:spacing w:val="-8"/>
                <w:sz w:val="18"/>
              </w:rPr>
              <w:t xml:space="preserve"> </w:t>
            </w:r>
            <w:r>
              <w:rPr>
                <w:rFonts w:ascii="Calibri"/>
                <w:sz w:val="18"/>
              </w:rPr>
              <w:t>or</w:t>
            </w:r>
            <w:r>
              <w:rPr>
                <w:rFonts w:ascii="Calibri"/>
                <w:spacing w:val="-4"/>
                <w:sz w:val="18"/>
              </w:rPr>
              <w:t xml:space="preserve"> </w:t>
            </w:r>
            <w:r>
              <w:rPr>
                <w:rFonts w:ascii="Calibri"/>
                <w:sz w:val="18"/>
              </w:rPr>
              <w:t>partial</w:t>
            </w:r>
            <w:r>
              <w:rPr>
                <w:rFonts w:ascii="Calibri"/>
                <w:spacing w:val="-10"/>
                <w:sz w:val="18"/>
              </w:rPr>
              <w:t xml:space="preserve"> </w:t>
            </w:r>
            <w:r>
              <w:rPr>
                <w:rFonts w:ascii="Calibri"/>
                <w:sz w:val="18"/>
              </w:rPr>
              <w:t>resolution.</w:t>
            </w:r>
            <w:r>
              <w:rPr>
                <w:rFonts w:ascii="Calibri"/>
                <w:spacing w:val="-8"/>
                <w:sz w:val="18"/>
              </w:rPr>
              <w:t xml:space="preserve"> </w:t>
            </w:r>
            <w:r>
              <w:rPr>
                <w:rFonts w:ascii="Calibri"/>
                <w:sz w:val="18"/>
              </w:rPr>
              <w:t>If</w:t>
            </w:r>
            <w:r>
              <w:rPr>
                <w:rFonts w:ascii="Calibri"/>
                <w:spacing w:val="-3"/>
                <w:sz w:val="18"/>
              </w:rPr>
              <w:t xml:space="preserve"> </w:t>
            </w:r>
            <w:r>
              <w:rPr>
                <w:rFonts w:ascii="Calibri"/>
                <w:sz w:val="18"/>
              </w:rPr>
              <w:t>reduced</w:t>
            </w:r>
            <w:r>
              <w:rPr>
                <w:rFonts w:ascii="Calibri"/>
                <w:spacing w:val="-7"/>
                <w:sz w:val="18"/>
              </w:rPr>
              <w:t xml:space="preserve"> </w:t>
            </w:r>
            <w:r>
              <w:rPr>
                <w:rFonts w:ascii="Calibri"/>
                <w:sz w:val="18"/>
              </w:rPr>
              <w:t>dose</w:t>
            </w:r>
            <w:r>
              <w:rPr>
                <w:rFonts w:ascii="Calibri"/>
                <w:spacing w:val="-8"/>
                <w:sz w:val="18"/>
              </w:rPr>
              <w:t xml:space="preserve"> </w:t>
            </w:r>
            <w:r>
              <w:rPr>
                <w:rFonts w:ascii="Calibri"/>
                <w:sz w:val="18"/>
              </w:rPr>
              <w:t>does not result in Grade 3 or 4 toxicity, administer LUTATHERA at 7400 MBq as next dose.</w:t>
            </w:r>
          </w:p>
          <w:p w14:paraId="1E9A1BAD" w14:textId="77777777" w:rsidR="00FE0DD6" w:rsidRDefault="00516457">
            <w:pPr>
              <w:pStyle w:val="TableParagraph"/>
              <w:spacing w:before="109" w:line="220" w:lineRule="atLeast"/>
              <w:ind w:left="106" w:right="102"/>
              <w:jc w:val="both"/>
              <w:rPr>
                <w:rFonts w:ascii="Calibri"/>
                <w:sz w:val="18"/>
              </w:rPr>
            </w:pPr>
            <w:r>
              <w:rPr>
                <w:rFonts w:ascii="Calibri"/>
                <w:sz w:val="18"/>
              </w:rPr>
              <w:t>Permanently</w:t>
            </w:r>
            <w:r>
              <w:rPr>
                <w:rFonts w:ascii="Calibri"/>
                <w:spacing w:val="-11"/>
                <w:sz w:val="18"/>
              </w:rPr>
              <w:t xml:space="preserve"> </w:t>
            </w:r>
            <w:r>
              <w:rPr>
                <w:rFonts w:ascii="Calibri"/>
                <w:sz w:val="18"/>
              </w:rPr>
              <w:t>discontinue</w:t>
            </w:r>
            <w:r>
              <w:rPr>
                <w:rFonts w:ascii="Calibri"/>
                <w:spacing w:val="-10"/>
                <w:sz w:val="18"/>
              </w:rPr>
              <w:t xml:space="preserve"> </w:t>
            </w:r>
            <w:r>
              <w:rPr>
                <w:rFonts w:ascii="Calibri"/>
                <w:sz w:val="18"/>
              </w:rPr>
              <w:t>LUTATHERA</w:t>
            </w:r>
            <w:r>
              <w:rPr>
                <w:rFonts w:ascii="Calibri"/>
                <w:spacing w:val="-10"/>
                <w:sz w:val="18"/>
              </w:rPr>
              <w:t xml:space="preserve"> </w:t>
            </w:r>
            <w:r>
              <w:rPr>
                <w:rFonts w:ascii="Calibri"/>
                <w:sz w:val="18"/>
              </w:rPr>
              <w:t>for</w:t>
            </w:r>
            <w:r>
              <w:rPr>
                <w:rFonts w:ascii="Calibri"/>
                <w:spacing w:val="-10"/>
                <w:sz w:val="18"/>
              </w:rPr>
              <w:t xml:space="preserve"> </w:t>
            </w:r>
            <w:r>
              <w:rPr>
                <w:rFonts w:ascii="Calibri"/>
                <w:sz w:val="18"/>
              </w:rPr>
              <w:t>Grade</w:t>
            </w:r>
            <w:r>
              <w:rPr>
                <w:rFonts w:ascii="Calibri"/>
                <w:spacing w:val="-10"/>
                <w:sz w:val="18"/>
              </w:rPr>
              <w:t xml:space="preserve"> </w:t>
            </w:r>
            <w:r>
              <w:rPr>
                <w:rFonts w:ascii="Calibri"/>
                <w:sz w:val="18"/>
              </w:rPr>
              <w:t>3</w:t>
            </w:r>
            <w:r>
              <w:rPr>
                <w:rFonts w:ascii="Calibri"/>
                <w:spacing w:val="-10"/>
                <w:sz w:val="18"/>
              </w:rPr>
              <w:t xml:space="preserve"> </w:t>
            </w:r>
            <w:r>
              <w:rPr>
                <w:rFonts w:ascii="Calibri"/>
                <w:sz w:val="18"/>
              </w:rPr>
              <w:t xml:space="preserve">or higher ADR requiring a dosing interval beyond 16 </w:t>
            </w:r>
            <w:r>
              <w:rPr>
                <w:rFonts w:ascii="Calibri"/>
                <w:spacing w:val="-2"/>
                <w:sz w:val="18"/>
              </w:rPr>
              <w:t>weeks.</w:t>
            </w:r>
          </w:p>
        </w:tc>
      </w:tr>
      <w:tr w:rsidR="00FE0DD6" w14:paraId="1E9A1BB2" w14:textId="77777777" w:rsidTr="00E8655F">
        <w:trPr>
          <w:trHeight w:val="335"/>
        </w:trPr>
        <w:tc>
          <w:tcPr>
            <w:tcW w:w="2056" w:type="dxa"/>
            <w:gridSpan w:val="2"/>
            <w:vMerge/>
            <w:tcBorders>
              <w:top w:val="nil"/>
              <w:left w:val="nil"/>
            </w:tcBorders>
          </w:tcPr>
          <w:p w14:paraId="1E9A1BAF" w14:textId="77777777" w:rsidR="00FE0DD6" w:rsidRDefault="00FE0DD6">
            <w:pPr>
              <w:rPr>
                <w:sz w:val="2"/>
                <w:szCs w:val="2"/>
              </w:rPr>
            </w:pPr>
          </w:p>
        </w:tc>
        <w:tc>
          <w:tcPr>
            <w:tcW w:w="2981" w:type="dxa"/>
          </w:tcPr>
          <w:p w14:paraId="1E9A1BB0" w14:textId="77777777" w:rsidR="00FE0DD6" w:rsidRDefault="00516457">
            <w:pPr>
              <w:pStyle w:val="TableParagraph"/>
              <w:spacing w:before="115" w:line="200" w:lineRule="exact"/>
              <w:ind w:left="106"/>
              <w:jc w:val="left"/>
              <w:rPr>
                <w:rFonts w:ascii="Calibri"/>
                <w:sz w:val="18"/>
              </w:rPr>
            </w:pPr>
            <w:r>
              <w:rPr>
                <w:rFonts w:ascii="Calibri"/>
                <w:sz w:val="18"/>
              </w:rPr>
              <w:t>Recurrent</w:t>
            </w:r>
            <w:r>
              <w:rPr>
                <w:rFonts w:ascii="Calibri"/>
                <w:spacing w:val="-1"/>
                <w:sz w:val="18"/>
              </w:rPr>
              <w:t xml:space="preserve"> </w:t>
            </w:r>
            <w:r>
              <w:rPr>
                <w:rFonts w:ascii="Calibri"/>
                <w:sz w:val="18"/>
              </w:rPr>
              <w:t>Grade</w:t>
            </w:r>
            <w:r>
              <w:rPr>
                <w:rFonts w:ascii="Calibri"/>
                <w:spacing w:val="-1"/>
                <w:sz w:val="18"/>
              </w:rPr>
              <w:t xml:space="preserve"> </w:t>
            </w:r>
            <w:r>
              <w:rPr>
                <w:rFonts w:ascii="Calibri"/>
                <w:sz w:val="18"/>
              </w:rPr>
              <w:t>3</w:t>
            </w:r>
            <w:r>
              <w:rPr>
                <w:rFonts w:ascii="Calibri"/>
                <w:spacing w:val="4"/>
                <w:sz w:val="18"/>
              </w:rPr>
              <w:t xml:space="preserve"> </w:t>
            </w:r>
            <w:r>
              <w:rPr>
                <w:rFonts w:ascii="Calibri"/>
                <w:sz w:val="18"/>
              </w:rPr>
              <w:t>or</w:t>
            </w:r>
            <w:r>
              <w:rPr>
                <w:rFonts w:ascii="Calibri"/>
                <w:spacing w:val="-3"/>
                <w:sz w:val="18"/>
              </w:rPr>
              <w:t xml:space="preserve"> </w:t>
            </w:r>
            <w:r>
              <w:rPr>
                <w:rFonts w:ascii="Calibri"/>
                <w:spacing w:val="-10"/>
                <w:sz w:val="18"/>
              </w:rPr>
              <w:t>4</w:t>
            </w:r>
          </w:p>
        </w:tc>
        <w:tc>
          <w:tcPr>
            <w:tcW w:w="4007" w:type="dxa"/>
            <w:tcBorders>
              <w:right w:val="nil"/>
            </w:tcBorders>
          </w:tcPr>
          <w:p w14:paraId="1E9A1BB1" w14:textId="77777777" w:rsidR="00FE0DD6" w:rsidRDefault="00516457">
            <w:pPr>
              <w:pStyle w:val="TableParagraph"/>
              <w:spacing w:before="115" w:line="200" w:lineRule="exact"/>
              <w:ind w:left="106"/>
              <w:jc w:val="left"/>
              <w:rPr>
                <w:rFonts w:ascii="Calibri"/>
                <w:sz w:val="18"/>
              </w:rPr>
            </w:pPr>
            <w:r>
              <w:rPr>
                <w:rFonts w:ascii="Calibri"/>
                <w:sz w:val="18"/>
              </w:rPr>
              <w:t>Permanently</w:t>
            </w:r>
            <w:r>
              <w:rPr>
                <w:rFonts w:ascii="Calibri"/>
                <w:spacing w:val="-7"/>
                <w:sz w:val="18"/>
              </w:rPr>
              <w:t xml:space="preserve"> </w:t>
            </w:r>
            <w:r>
              <w:rPr>
                <w:rFonts w:ascii="Calibri"/>
                <w:sz w:val="18"/>
              </w:rPr>
              <w:t>discontinue</w:t>
            </w:r>
            <w:r>
              <w:rPr>
                <w:rFonts w:ascii="Calibri"/>
                <w:spacing w:val="-8"/>
                <w:sz w:val="18"/>
              </w:rPr>
              <w:t xml:space="preserve"> </w:t>
            </w:r>
            <w:r>
              <w:rPr>
                <w:rFonts w:ascii="Calibri"/>
                <w:spacing w:val="-2"/>
                <w:sz w:val="18"/>
              </w:rPr>
              <w:t>LUTATHERA.</w:t>
            </w:r>
          </w:p>
        </w:tc>
      </w:tr>
    </w:tbl>
    <w:p w14:paraId="1E9A1BB3" w14:textId="77777777" w:rsidR="00FE0DD6" w:rsidRDefault="00516457">
      <w:pPr>
        <w:spacing w:before="140"/>
        <w:ind w:left="131"/>
        <w:rPr>
          <w:i/>
          <w:sz w:val="16"/>
        </w:rPr>
      </w:pPr>
      <w:r>
        <w:rPr>
          <w:i/>
          <w:sz w:val="16"/>
          <w:vertAlign w:val="superscript"/>
        </w:rPr>
        <w:t>1</w:t>
      </w:r>
      <w:r>
        <w:rPr>
          <w:i/>
          <w:sz w:val="16"/>
        </w:rPr>
        <w:t>No</w:t>
      </w:r>
      <w:r>
        <w:rPr>
          <w:i/>
          <w:spacing w:val="-8"/>
          <w:sz w:val="16"/>
        </w:rPr>
        <w:t xml:space="preserve"> </w:t>
      </w:r>
      <w:r>
        <w:rPr>
          <w:i/>
          <w:sz w:val="16"/>
        </w:rPr>
        <w:t>dose</w:t>
      </w:r>
      <w:r>
        <w:rPr>
          <w:i/>
          <w:spacing w:val="-1"/>
          <w:sz w:val="16"/>
        </w:rPr>
        <w:t xml:space="preserve"> </w:t>
      </w:r>
      <w:r>
        <w:rPr>
          <w:i/>
          <w:sz w:val="16"/>
        </w:rPr>
        <w:t>modification</w:t>
      </w:r>
      <w:r>
        <w:rPr>
          <w:i/>
          <w:spacing w:val="-7"/>
          <w:sz w:val="16"/>
        </w:rPr>
        <w:t xml:space="preserve"> </w:t>
      </w:r>
      <w:r>
        <w:rPr>
          <w:i/>
          <w:sz w:val="16"/>
        </w:rPr>
        <w:t>required</w:t>
      </w:r>
      <w:r>
        <w:rPr>
          <w:i/>
          <w:spacing w:val="-7"/>
          <w:sz w:val="16"/>
        </w:rPr>
        <w:t xml:space="preserve"> </w:t>
      </w:r>
      <w:r>
        <w:rPr>
          <w:i/>
          <w:sz w:val="16"/>
        </w:rPr>
        <w:t>for</w:t>
      </w:r>
      <w:r>
        <w:rPr>
          <w:i/>
          <w:spacing w:val="-2"/>
          <w:sz w:val="16"/>
        </w:rPr>
        <w:t xml:space="preserve"> </w:t>
      </w:r>
      <w:r>
        <w:rPr>
          <w:i/>
          <w:sz w:val="16"/>
        </w:rPr>
        <w:t>hematological</w:t>
      </w:r>
      <w:r>
        <w:rPr>
          <w:i/>
          <w:spacing w:val="-5"/>
          <w:sz w:val="16"/>
        </w:rPr>
        <w:t xml:space="preserve"> </w:t>
      </w:r>
      <w:r>
        <w:rPr>
          <w:i/>
          <w:sz w:val="16"/>
        </w:rPr>
        <w:t>toxicities</w:t>
      </w:r>
      <w:r>
        <w:rPr>
          <w:i/>
          <w:spacing w:val="-3"/>
          <w:sz w:val="16"/>
        </w:rPr>
        <w:t xml:space="preserve"> </w:t>
      </w:r>
      <w:r>
        <w:rPr>
          <w:i/>
          <w:sz w:val="16"/>
        </w:rPr>
        <w:t>Grade</w:t>
      </w:r>
      <w:r>
        <w:rPr>
          <w:i/>
          <w:spacing w:val="-2"/>
          <w:sz w:val="16"/>
        </w:rPr>
        <w:t xml:space="preserve"> </w:t>
      </w:r>
      <w:r>
        <w:rPr>
          <w:i/>
          <w:sz w:val="16"/>
        </w:rPr>
        <w:t>3</w:t>
      </w:r>
      <w:r>
        <w:rPr>
          <w:i/>
          <w:spacing w:val="-6"/>
          <w:sz w:val="16"/>
        </w:rPr>
        <w:t xml:space="preserve"> </w:t>
      </w:r>
      <w:r>
        <w:rPr>
          <w:i/>
          <w:sz w:val="16"/>
        </w:rPr>
        <w:t>or</w:t>
      </w:r>
      <w:r>
        <w:rPr>
          <w:i/>
          <w:spacing w:val="-2"/>
          <w:sz w:val="16"/>
        </w:rPr>
        <w:t xml:space="preserve"> </w:t>
      </w:r>
      <w:r>
        <w:rPr>
          <w:i/>
          <w:sz w:val="16"/>
        </w:rPr>
        <w:t>Grade</w:t>
      </w:r>
      <w:r>
        <w:rPr>
          <w:i/>
          <w:spacing w:val="-2"/>
          <w:sz w:val="16"/>
        </w:rPr>
        <w:t xml:space="preserve"> </w:t>
      </w:r>
      <w:r>
        <w:rPr>
          <w:i/>
          <w:sz w:val="16"/>
        </w:rPr>
        <w:t>4</w:t>
      </w:r>
      <w:r>
        <w:rPr>
          <w:i/>
          <w:spacing w:val="-6"/>
          <w:sz w:val="16"/>
        </w:rPr>
        <w:t xml:space="preserve"> </w:t>
      </w:r>
      <w:r>
        <w:rPr>
          <w:i/>
          <w:sz w:val="16"/>
        </w:rPr>
        <w:t>solely</w:t>
      </w:r>
      <w:r>
        <w:rPr>
          <w:i/>
          <w:spacing w:val="3"/>
          <w:sz w:val="16"/>
        </w:rPr>
        <w:t xml:space="preserve"> </w:t>
      </w:r>
      <w:r>
        <w:rPr>
          <w:i/>
          <w:sz w:val="16"/>
        </w:rPr>
        <w:t>due</w:t>
      </w:r>
      <w:r>
        <w:rPr>
          <w:i/>
          <w:spacing w:val="-2"/>
          <w:sz w:val="16"/>
        </w:rPr>
        <w:t xml:space="preserve"> </w:t>
      </w:r>
      <w:r>
        <w:rPr>
          <w:i/>
          <w:sz w:val="16"/>
        </w:rPr>
        <w:t>to</w:t>
      </w:r>
      <w:r>
        <w:rPr>
          <w:i/>
          <w:spacing w:val="-1"/>
          <w:sz w:val="16"/>
        </w:rPr>
        <w:t xml:space="preserve"> </w:t>
      </w:r>
      <w:r>
        <w:rPr>
          <w:i/>
          <w:spacing w:val="-2"/>
          <w:sz w:val="16"/>
        </w:rPr>
        <w:t>lymphopenia</w:t>
      </w:r>
    </w:p>
    <w:p w14:paraId="1E9A1BB4" w14:textId="77777777" w:rsidR="00FE0DD6" w:rsidRDefault="00516457">
      <w:pPr>
        <w:spacing w:before="122" w:after="7"/>
        <w:ind w:left="131"/>
        <w:rPr>
          <w:i/>
          <w:sz w:val="16"/>
        </w:rPr>
      </w:pPr>
      <w:r>
        <w:rPr>
          <w:i/>
          <w:sz w:val="16"/>
        </w:rPr>
        <w:t>*</w:t>
      </w:r>
      <w:r>
        <w:rPr>
          <w:i/>
          <w:spacing w:val="-5"/>
          <w:sz w:val="16"/>
        </w:rPr>
        <w:t xml:space="preserve"> </w:t>
      </w:r>
      <w:r>
        <w:rPr>
          <w:i/>
          <w:sz w:val="16"/>
        </w:rPr>
        <w:t>CTCAE:</w:t>
      </w:r>
      <w:r>
        <w:rPr>
          <w:i/>
          <w:spacing w:val="-9"/>
          <w:sz w:val="16"/>
        </w:rPr>
        <w:t xml:space="preserve"> </w:t>
      </w:r>
      <w:r>
        <w:rPr>
          <w:i/>
          <w:sz w:val="16"/>
        </w:rPr>
        <w:t>Common</w:t>
      </w:r>
      <w:r>
        <w:rPr>
          <w:i/>
          <w:spacing w:val="-6"/>
          <w:sz w:val="16"/>
        </w:rPr>
        <w:t xml:space="preserve"> </w:t>
      </w:r>
      <w:r>
        <w:rPr>
          <w:i/>
          <w:sz w:val="16"/>
        </w:rPr>
        <w:t>Terminology</w:t>
      </w:r>
      <w:r>
        <w:rPr>
          <w:i/>
          <w:spacing w:val="-4"/>
          <w:sz w:val="16"/>
        </w:rPr>
        <w:t xml:space="preserve"> </w:t>
      </w:r>
      <w:r>
        <w:rPr>
          <w:i/>
          <w:sz w:val="16"/>
        </w:rPr>
        <w:t>Criteria</w:t>
      </w:r>
      <w:r>
        <w:rPr>
          <w:i/>
          <w:spacing w:val="-6"/>
          <w:sz w:val="16"/>
        </w:rPr>
        <w:t xml:space="preserve"> </w:t>
      </w:r>
      <w:r>
        <w:rPr>
          <w:i/>
          <w:sz w:val="16"/>
        </w:rPr>
        <w:t>for</w:t>
      </w:r>
      <w:r>
        <w:rPr>
          <w:i/>
          <w:spacing w:val="-1"/>
          <w:sz w:val="16"/>
        </w:rPr>
        <w:t xml:space="preserve"> </w:t>
      </w:r>
      <w:r>
        <w:rPr>
          <w:i/>
          <w:sz w:val="16"/>
        </w:rPr>
        <w:t>Adverse</w:t>
      </w:r>
      <w:r>
        <w:rPr>
          <w:i/>
          <w:spacing w:val="-1"/>
          <w:sz w:val="16"/>
        </w:rPr>
        <w:t xml:space="preserve"> </w:t>
      </w:r>
      <w:r>
        <w:rPr>
          <w:i/>
          <w:sz w:val="16"/>
        </w:rPr>
        <w:t>Events,</w:t>
      </w:r>
      <w:r>
        <w:rPr>
          <w:i/>
          <w:spacing w:val="-1"/>
          <w:sz w:val="16"/>
        </w:rPr>
        <w:t xml:space="preserve"> </w:t>
      </w:r>
      <w:r>
        <w:rPr>
          <w:i/>
          <w:sz w:val="16"/>
        </w:rPr>
        <w:t>National</w:t>
      </w:r>
      <w:r>
        <w:rPr>
          <w:i/>
          <w:spacing w:val="-4"/>
          <w:sz w:val="16"/>
        </w:rPr>
        <w:t xml:space="preserve"> </w:t>
      </w:r>
      <w:r>
        <w:rPr>
          <w:i/>
          <w:sz w:val="16"/>
        </w:rPr>
        <w:t>Cancer</w:t>
      </w:r>
      <w:r>
        <w:rPr>
          <w:i/>
          <w:spacing w:val="-1"/>
          <w:sz w:val="16"/>
        </w:rPr>
        <w:t xml:space="preserve"> </w:t>
      </w:r>
      <w:r>
        <w:rPr>
          <w:i/>
          <w:spacing w:val="-2"/>
          <w:sz w:val="16"/>
        </w:rPr>
        <w:t>Institute</w:t>
      </w:r>
    </w:p>
    <w:p w14:paraId="1E9A1BB5" w14:textId="77777777" w:rsidR="00FE0DD6" w:rsidRDefault="00516457">
      <w:pPr>
        <w:spacing w:line="20" w:lineRule="exact"/>
        <w:ind w:left="8"/>
        <w:rPr>
          <w:sz w:val="2"/>
        </w:rPr>
      </w:pPr>
      <w:r>
        <w:rPr>
          <w:noProof/>
          <w:sz w:val="2"/>
        </w:rPr>
        <mc:AlternateContent>
          <mc:Choice Requires="wpg">
            <w:drawing>
              <wp:inline distT="0" distB="0" distL="0" distR="0" wp14:anchorId="1E9A2119" wp14:editId="1E9A211A">
                <wp:extent cx="5742940" cy="508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2940" cy="5080"/>
                          <a:chOff x="0" y="0"/>
                          <a:chExt cx="5742940" cy="5080"/>
                        </a:xfrm>
                      </wpg:grpSpPr>
                      <wps:wsp>
                        <wps:cNvPr id="3" name="Graphic 3"/>
                        <wps:cNvSpPr/>
                        <wps:spPr>
                          <a:xfrm>
                            <a:off x="0" y="0"/>
                            <a:ext cx="5742940" cy="5080"/>
                          </a:xfrm>
                          <a:custGeom>
                            <a:avLst/>
                            <a:gdLst/>
                            <a:ahLst/>
                            <a:cxnLst/>
                            <a:rect l="l" t="t" r="r" b="b"/>
                            <a:pathLst>
                              <a:path w="5742940" h="5080">
                                <a:moveTo>
                                  <a:pt x="5742432" y="0"/>
                                </a:moveTo>
                                <a:lnTo>
                                  <a:pt x="0" y="0"/>
                                </a:lnTo>
                                <a:lnTo>
                                  <a:pt x="0" y="4572"/>
                                </a:lnTo>
                                <a:lnTo>
                                  <a:pt x="5742432" y="4572"/>
                                </a:lnTo>
                                <a:lnTo>
                                  <a:pt x="574243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208BE53" id="Group 2" o:spid="_x0000_s1026" style="width:452.2pt;height:.4pt;mso-position-horizontal-relative:char;mso-position-vertical-relative:line" coordsize="5742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">
                <v:shape id="Graphic 3" o:spid="_x0000_s1027" style="position:absolute;width:57429;height:50;visibility:visible;mso-wrap-style:square;v-text-anchor:top" coordsize="574294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" path="m5742432,l,,,4572r5742432,l5742432,xe" fillcolor="black" stroked="f">
                  <v:path arrowok="t"/>
                </v:shape>
                <w10:anchorlock/>
              </v:group>
            </w:pict>
          </mc:Fallback>
        </mc:AlternateContent>
      </w:r>
    </w:p>
    <w:p w14:paraId="1E9A1BB6" w14:textId="77777777" w:rsidR="00FE0DD6" w:rsidRDefault="00FE0DD6">
      <w:pPr>
        <w:pStyle w:val="BodyText"/>
        <w:spacing w:before="77"/>
        <w:rPr>
          <w:i/>
        </w:rPr>
      </w:pPr>
    </w:p>
    <w:p w14:paraId="1E9A1BB7" w14:textId="77777777" w:rsidR="00FE0DD6" w:rsidRDefault="00516457">
      <w:pPr>
        <w:pStyle w:val="Heading2"/>
        <w:spacing w:before="1"/>
        <w:ind w:left="23"/>
        <w:rPr>
          <w:rFonts w:ascii="Calibri"/>
        </w:rPr>
      </w:pPr>
      <w:r>
        <w:rPr>
          <w:rFonts w:ascii="Calibri"/>
        </w:rPr>
        <w:t>Consider</w:t>
      </w:r>
      <w:r>
        <w:rPr>
          <w:rFonts w:ascii="Calibri"/>
          <w:spacing w:val="24"/>
        </w:rPr>
        <w:t xml:space="preserve"> </w:t>
      </w:r>
      <w:r>
        <w:rPr>
          <w:rFonts w:ascii="Calibri"/>
        </w:rPr>
        <w:t>temporary</w:t>
      </w:r>
      <w:r>
        <w:rPr>
          <w:rFonts w:ascii="Calibri"/>
          <w:spacing w:val="26"/>
        </w:rPr>
        <w:t xml:space="preserve"> </w:t>
      </w:r>
      <w:r>
        <w:rPr>
          <w:rFonts w:ascii="Calibri"/>
        </w:rPr>
        <w:t>dose</w:t>
      </w:r>
      <w:r>
        <w:rPr>
          <w:rFonts w:ascii="Calibri"/>
          <w:spacing w:val="26"/>
        </w:rPr>
        <w:t xml:space="preserve"> </w:t>
      </w:r>
      <w:r>
        <w:rPr>
          <w:rFonts w:ascii="Calibri"/>
        </w:rPr>
        <w:t>interruption</w:t>
      </w:r>
      <w:r>
        <w:rPr>
          <w:rFonts w:ascii="Calibri"/>
          <w:spacing w:val="24"/>
        </w:rPr>
        <w:t xml:space="preserve"> </w:t>
      </w:r>
      <w:r>
        <w:rPr>
          <w:rFonts w:ascii="Calibri"/>
        </w:rPr>
        <w:t>of</w:t>
      </w:r>
      <w:r>
        <w:rPr>
          <w:rFonts w:ascii="Calibri"/>
          <w:spacing w:val="28"/>
        </w:rPr>
        <w:t xml:space="preserve"> </w:t>
      </w:r>
      <w:r>
        <w:rPr>
          <w:rFonts w:ascii="Calibri"/>
          <w:spacing w:val="-2"/>
        </w:rPr>
        <w:t>LUTATHERA:</w:t>
      </w:r>
    </w:p>
    <w:p w14:paraId="1E9A1BB8" w14:textId="77777777" w:rsidR="00FE0DD6" w:rsidRDefault="00516457">
      <w:pPr>
        <w:pStyle w:val="ListParagraph"/>
        <w:numPr>
          <w:ilvl w:val="0"/>
          <w:numId w:val="3"/>
        </w:numPr>
        <w:tabs>
          <w:tab w:val="left" w:pos="735"/>
        </w:tabs>
        <w:spacing w:before="67" w:line="249" w:lineRule="auto"/>
        <w:ind w:right="239"/>
        <w:rPr>
          <w:sz w:val="23"/>
        </w:rPr>
      </w:pPr>
      <w:r>
        <w:rPr>
          <w:w w:val="105"/>
          <w:sz w:val="23"/>
        </w:rPr>
        <w:t>intercurrent</w:t>
      </w:r>
      <w:r>
        <w:rPr>
          <w:spacing w:val="-8"/>
          <w:w w:val="105"/>
          <w:sz w:val="23"/>
        </w:rPr>
        <w:t xml:space="preserve"> </w:t>
      </w:r>
      <w:r>
        <w:rPr>
          <w:w w:val="105"/>
          <w:sz w:val="23"/>
        </w:rPr>
        <w:t>disease</w:t>
      </w:r>
      <w:r>
        <w:rPr>
          <w:spacing w:val="-14"/>
          <w:w w:val="105"/>
          <w:sz w:val="23"/>
        </w:rPr>
        <w:t xml:space="preserve"> </w:t>
      </w:r>
      <w:r>
        <w:rPr>
          <w:w w:val="105"/>
          <w:sz w:val="23"/>
        </w:rPr>
        <w:t>(e.g.</w:t>
      </w:r>
      <w:r>
        <w:rPr>
          <w:spacing w:val="-8"/>
          <w:w w:val="105"/>
          <w:sz w:val="23"/>
        </w:rPr>
        <w:t xml:space="preserve"> </w:t>
      </w:r>
      <w:r>
        <w:rPr>
          <w:w w:val="105"/>
          <w:sz w:val="23"/>
        </w:rPr>
        <w:t>urinary</w:t>
      </w:r>
      <w:r>
        <w:rPr>
          <w:spacing w:val="-13"/>
          <w:w w:val="105"/>
          <w:sz w:val="23"/>
        </w:rPr>
        <w:t xml:space="preserve"> </w:t>
      </w:r>
      <w:r>
        <w:rPr>
          <w:w w:val="105"/>
          <w:sz w:val="23"/>
        </w:rPr>
        <w:t>tract</w:t>
      </w:r>
      <w:r>
        <w:rPr>
          <w:spacing w:val="-7"/>
          <w:w w:val="105"/>
          <w:sz w:val="23"/>
        </w:rPr>
        <w:t xml:space="preserve"> </w:t>
      </w:r>
      <w:r>
        <w:rPr>
          <w:w w:val="105"/>
          <w:sz w:val="23"/>
        </w:rPr>
        <w:t>infection)</w:t>
      </w:r>
      <w:r>
        <w:rPr>
          <w:spacing w:val="-13"/>
          <w:w w:val="105"/>
          <w:sz w:val="23"/>
        </w:rPr>
        <w:t xml:space="preserve"> </w:t>
      </w:r>
      <w:r>
        <w:rPr>
          <w:w w:val="105"/>
          <w:sz w:val="23"/>
        </w:rPr>
        <w:t>which</w:t>
      </w:r>
      <w:r>
        <w:rPr>
          <w:spacing w:val="-8"/>
          <w:w w:val="105"/>
          <w:sz w:val="23"/>
        </w:rPr>
        <w:t xml:space="preserve"> </w:t>
      </w:r>
      <w:r>
        <w:rPr>
          <w:w w:val="105"/>
          <w:sz w:val="23"/>
        </w:rPr>
        <w:t>the</w:t>
      </w:r>
      <w:r>
        <w:rPr>
          <w:spacing w:val="-9"/>
          <w:w w:val="105"/>
          <w:sz w:val="23"/>
        </w:rPr>
        <w:t xml:space="preserve"> </w:t>
      </w:r>
      <w:r>
        <w:rPr>
          <w:w w:val="105"/>
          <w:sz w:val="23"/>
        </w:rPr>
        <w:t>physician</w:t>
      </w:r>
      <w:r>
        <w:rPr>
          <w:spacing w:val="-8"/>
          <w:w w:val="105"/>
          <w:sz w:val="23"/>
        </w:rPr>
        <w:t xml:space="preserve"> </w:t>
      </w:r>
      <w:r>
        <w:rPr>
          <w:w w:val="105"/>
          <w:sz w:val="23"/>
        </w:rPr>
        <w:t>considers</w:t>
      </w:r>
      <w:r>
        <w:rPr>
          <w:spacing w:val="-12"/>
          <w:w w:val="105"/>
          <w:sz w:val="23"/>
        </w:rPr>
        <w:t xml:space="preserve"> </w:t>
      </w:r>
      <w:r>
        <w:rPr>
          <w:w w:val="105"/>
          <w:sz w:val="23"/>
        </w:rPr>
        <w:t>could increase the risks associated with LUTATHERA administration. Resume treatment when resolved or stabilised</w:t>
      </w:r>
    </w:p>
    <w:p w14:paraId="1E9A1BB9" w14:textId="77777777" w:rsidR="00FE0DD6" w:rsidRDefault="00516457">
      <w:pPr>
        <w:pStyle w:val="ListParagraph"/>
        <w:numPr>
          <w:ilvl w:val="0"/>
          <w:numId w:val="3"/>
        </w:numPr>
        <w:tabs>
          <w:tab w:val="left" w:pos="735"/>
        </w:tabs>
        <w:spacing w:line="290" w:lineRule="exact"/>
        <w:rPr>
          <w:sz w:val="23"/>
        </w:rPr>
      </w:pPr>
      <w:r>
        <w:rPr>
          <w:w w:val="105"/>
          <w:sz w:val="23"/>
        </w:rPr>
        <w:t>major</w:t>
      </w:r>
      <w:r>
        <w:rPr>
          <w:spacing w:val="-8"/>
          <w:w w:val="105"/>
          <w:sz w:val="23"/>
        </w:rPr>
        <w:t xml:space="preserve"> </w:t>
      </w:r>
      <w:r>
        <w:rPr>
          <w:w w:val="105"/>
          <w:sz w:val="23"/>
        </w:rPr>
        <w:t>surgery</w:t>
      </w:r>
      <w:r>
        <w:rPr>
          <w:spacing w:val="-11"/>
          <w:w w:val="105"/>
          <w:sz w:val="23"/>
        </w:rPr>
        <w:t xml:space="preserve"> </w:t>
      </w:r>
      <w:r>
        <w:rPr>
          <w:w w:val="105"/>
          <w:sz w:val="23"/>
        </w:rPr>
        <w:t>(withhold</w:t>
      </w:r>
      <w:r>
        <w:rPr>
          <w:spacing w:val="-6"/>
          <w:w w:val="105"/>
          <w:sz w:val="23"/>
        </w:rPr>
        <w:t xml:space="preserve"> </w:t>
      </w:r>
      <w:r>
        <w:rPr>
          <w:w w:val="105"/>
          <w:sz w:val="23"/>
        </w:rPr>
        <w:t>LUTATHERA</w:t>
      </w:r>
      <w:r>
        <w:rPr>
          <w:spacing w:val="-12"/>
          <w:w w:val="105"/>
          <w:sz w:val="23"/>
        </w:rPr>
        <w:t xml:space="preserve"> </w:t>
      </w:r>
      <w:r>
        <w:rPr>
          <w:w w:val="105"/>
          <w:sz w:val="23"/>
        </w:rPr>
        <w:t>for</w:t>
      </w:r>
      <w:r>
        <w:rPr>
          <w:spacing w:val="-9"/>
          <w:w w:val="105"/>
          <w:sz w:val="23"/>
        </w:rPr>
        <w:t xml:space="preserve"> </w:t>
      </w:r>
      <w:r>
        <w:rPr>
          <w:w w:val="105"/>
          <w:sz w:val="23"/>
        </w:rPr>
        <w:t>12</w:t>
      </w:r>
      <w:r>
        <w:rPr>
          <w:spacing w:val="-9"/>
          <w:w w:val="105"/>
          <w:sz w:val="23"/>
        </w:rPr>
        <w:t xml:space="preserve"> </w:t>
      </w:r>
      <w:r>
        <w:rPr>
          <w:w w:val="105"/>
          <w:sz w:val="23"/>
        </w:rPr>
        <w:t>weeks</w:t>
      </w:r>
      <w:r>
        <w:rPr>
          <w:spacing w:val="-10"/>
          <w:w w:val="105"/>
          <w:sz w:val="23"/>
        </w:rPr>
        <w:t xml:space="preserve"> </w:t>
      </w:r>
      <w:r>
        <w:rPr>
          <w:w w:val="105"/>
          <w:sz w:val="23"/>
        </w:rPr>
        <w:t>after</w:t>
      </w:r>
      <w:r>
        <w:rPr>
          <w:spacing w:val="-8"/>
          <w:w w:val="105"/>
          <w:sz w:val="23"/>
        </w:rPr>
        <w:t xml:space="preserve"> </w:t>
      </w:r>
      <w:r>
        <w:rPr>
          <w:w w:val="105"/>
          <w:sz w:val="23"/>
        </w:rPr>
        <w:t>the</w:t>
      </w:r>
      <w:r>
        <w:rPr>
          <w:spacing w:val="-8"/>
          <w:w w:val="105"/>
          <w:sz w:val="23"/>
        </w:rPr>
        <w:t xml:space="preserve"> </w:t>
      </w:r>
      <w:r>
        <w:rPr>
          <w:w w:val="105"/>
          <w:sz w:val="23"/>
        </w:rPr>
        <w:t>date</w:t>
      </w:r>
      <w:r>
        <w:rPr>
          <w:spacing w:val="-7"/>
          <w:w w:val="105"/>
          <w:sz w:val="23"/>
        </w:rPr>
        <w:t xml:space="preserve"> </w:t>
      </w:r>
      <w:r>
        <w:rPr>
          <w:w w:val="105"/>
          <w:sz w:val="23"/>
        </w:rPr>
        <w:t>of</w:t>
      </w:r>
      <w:r>
        <w:rPr>
          <w:spacing w:val="-5"/>
          <w:w w:val="105"/>
          <w:sz w:val="23"/>
        </w:rPr>
        <w:t xml:space="preserve"> </w:t>
      </w:r>
      <w:r>
        <w:rPr>
          <w:spacing w:val="-2"/>
          <w:w w:val="105"/>
          <w:sz w:val="23"/>
        </w:rPr>
        <w:t>surgery).</w:t>
      </w:r>
    </w:p>
    <w:p w14:paraId="1E9A1BBA" w14:textId="77777777" w:rsidR="00FE0DD6" w:rsidRDefault="00FE0DD6">
      <w:pPr>
        <w:pStyle w:val="BodyText"/>
        <w:spacing w:before="31"/>
      </w:pPr>
    </w:p>
    <w:p w14:paraId="1E9A1BBB" w14:textId="77777777" w:rsidR="00FE0DD6" w:rsidRDefault="00516457">
      <w:pPr>
        <w:ind w:left="23"/>
        <w:rPr>
          <w:rFonts w:ascii="Cambria"/>
          <w:b/>
        </w:rPr>
      </w:pPr>
      <w:r>
        <w:rPr>
          <w:rFonts w:ascii="Cambria"/>
          <w:b/>
        </w:rPr>
        <w:t>Special</w:t>
      </w:r>
      <w:r>
        <w:rPr>
          <w:rFonts w:ascii="Cambria"/>
          <w:b/>
          <w:spacing w:val="-5"/>
        </w:rPr>
        <w:t xml:space="preserve"> </w:t>
      </w:r>
      <w:r>
        <w:rPr>
          <w:rFonts w:ascii="Cambria"/>
          <w:b/>
          <w:spacing w:val="-2"/>
        </w:rPr>
        <w:t>populations</w:t>
      </w:r>
    </w:p>
    <w:p w14:paraId="1E9A1BBC" w14:textId="77777777" w:rsidR="00FE0DD6" w:rsidRDefault="00FE0DD6">
      <w:pPr>
        <w:pStyle w:val="BodyText"/>
        <w:spacing w:before="132"/>
        <w:rPr>
          <w:rFonts w:ascii="Cambria"/>
          <w:b/>
          <w:sz w:val="22"/>
        </w:rPr>
      </w:pPr>
    </w:p>
    <w:p w14:paraId="1E9A1BBD" w14:textId="77777777" w:rsidR="00FE0DD6" w:rsidRDefault="00516457">
      <w:pPr>
        <w:ind w:left="253"/>
        <w:rPr>
          <w:rFonts w:ascii="Cambria"/>
          <w:b/>
        </w:rPr>
      </w:pPr>
      <w:bookmarkStart w:id="10" w:name="Use_in_renal_impairment"/>
      <w:bookmarkEnd w:id="10"/>
      <w:r>
        <w:rPr>
          <w:rFonts w:ascii="Cambria"/>
          <w:b/>
        </w:rPr>
        <w:t>Use</w:t>
      </w:r>
      <w:r>
        <w:rPr>
          <w:rFonts w:ascii="Cambria"/>
          <w:b/>
          <w:spacing w:val="-3"/>
        </w:rPr>
        <w:t xml:space="preserve"> </w:t>
      </w:r>
      <w:r>
        <w:rPr>
          <w:rFonts w:ascii="Cambria"/>
          <w:b/>
        </w:rPr>
        <w:t>in</w:t>
      </w:r>
      <w:r>
        <w:rPr>
          <w:rFonts w:ascii="Cambria"/>
          <w:b/>
          <w:spacing w:val="-4"/>
        </w:rPr>
        <w:t xml:space="preserve"> </w:t>
      </w:r>
      <w:r>
        <w:rPr>
          <w:rFonts w:ascii="Cambria"/>
          <w:b/>
        </w:rPr>
        <w:t>renal</w:t>
      </w:r>
      <w:r>
        <w:rPr>
          <w:rFonts w:ascii="Cambria"/>
          <w:b/>
          <w:spacing w:val="-3"/>
        </w:rPr>
        <w:t xml:space="preserve"> </w:t>
      </w:r>
      <w:r>
        <w:rPr>
          <w:rFonts w:ascii="Cambria"/>
          <w:b/>
          <w:spacing w:val="-2"/>
        </w:rPr>
        <w:t>impairment</w:t>
      </w:r>
    </w:p>
    <w:p w14:paraId="1E9A1BBE" w14:textId="77777777" w:rsidR="00FE0DD6" w:rsidRDefault="00516457">
      <w:pPr>
        <w:pStyle w:val="BodyText"/>
        <w:spacing w:before="172" w:line="249" w:lineRule="auto"/>
        <w:ind w:left="22" w:right="182"/>
      </w:pPr>
      <w:r>
        <w:rPr>
          <w:w w:val="105"/>
        </w:rPr>
        <w:t>LUTATHERA</w:t>
      </w:r>
      <w:r>
        <w:rPr>
          <w:spacing w:val="-1"/>
          <w:w w:val="105"/>
        </w:rPr>
        <w:t xml:space="preserve"> </w:t>
      </w:r>
      <w:r>
        <w:rPr>
          <w:w w:val="105"/>
        </w:rPr>
        <w:t>is substantially excreted by the kidneys,</w:t>
      </w:r>
      <w:r>
        <w:rPr>
          <w:spacing w:val="-2"/>
          <w:w w:val="105"/>
        </w:rPr>
        <w:t xml:space="preserve"> </w:t>
      </w:r>
      <w:r>
        <w:rPr>
          <w:w w:val="105"/>
        </w:rPr>
        <w:t>thus patients with renal impairment may be at increased risk of toxicity due</w:t>
      </w:r>
      <w:r>
        <w:rPr>
          <w:spacing w:val="-2"/>
          <w:w w:val="105"/>
        </w:rPr>
        <w:t xml:space="preserve"> </w:t>
      </w:r>
      <w:r>
        <w:rPr>
          <w:w w:val="105"/>
        </w:rPr>
        <w:t>to increased radiation exposure. The pharmacokinetic profile</w:t>
      </w:r>
      <w:r>
        <w:rPr>
          <w:spacing w:val="-4"/>
          <w:w w:val="105"/>
        </w:rPr>
        <w:t xml:space="preserve"> </w:t>
      </w:r>
      <w:r>
        <w:rPr>
          <w:w w:val="105"/>
        </w:rPr>
        <w:t>and safety of LUTATHERA in patients with baseline severe renal impairment (creatinine</w:t>
      </w:r>
      <w:r>
        <w:rPr>
          <w:spacing w:val="-2"/>
          <w:w w:val="105"/>
        </w:rPr>
        <w:t xml:space="preserve"> </w:t>
      </w:r>
      <w:r>
        <w:rPr>
          <w:w w:val="105"/>
        </w:rPr>
        <w:t>clearance &lt;30 mL/min by Cockcroft-Gault formula) or end-stage renal disease have not been studied. Treatment with</w:t>
      </w:r>
      <w:r>
        <w:rPr>
          <w:spacing w:val="-2"/>
          <w:w w:val="105"/>
        </w:rPr>
        <w:t xml:space="preserve"> </w:t>
      </w:r>
      <w:r>
        <w:rPr>
          <w:w w:val="105"/>
        </w:rPr>
        <w:t>LUTATHERA in patients with</w:t>
      </w:r>
      <w:r>
        <w:rPr>
          <w:spacing w:val="-2"/>
          <w:w w:val="105"/>
        </w:rPr>
        <w:t xml:space="preserve"> </w:t>
      </w:r>
      <w:r>
        <w:rPr>
          <w:w w:val="105"/>
        </w:rPr>
        <w:t>kidney failure</w:t>
      </w:r>
      <w:r>
        <w:rPr>
          <w:spacing w:val="-14"/>
          <w:w w:val="105"/>
        </w:rPr>
        <w:t xml:space="preserve"> </w:t>
      </w:r>
      <w:r>
        <w:rPr>
          <w:w w:val="105"/>
        </w:rPr>
        <w:t>with</w:t>
      </w:r>
      <w:r>
        <w:rPr>
          <w:spacing w:val="-14"/>
          <w:w w:val="105"/>
        </w:rPr>
        <w:t xml:space="preserve"> </w:t>
      </w:r>
      <w:r>
        <w:rPr>
          <w:w w:val="105"/>
        </w:rPr>
        <w:t>creatinine</w:t>
      </w:r>
      <w:r>
        <w:rPr>
          <w:spacing w:val="-13"/>
          <w:w w:val="105"/>
        </w:rPr>
        <w:t xml:space="preserve"> </w:t>
      </w:r>
      <w:r>
        <w:rPr>
          <w:w w:val="105"/>
        </w:rPr>
        <w:t>clearance</w:t>
      </w:r>
      <w:r>
        <w:rPr>
          <w:spacing w:val="-11"/>
          <w:w w:val="105"/>
        </w:rPr>
        <w:t xml:space="preserve"> </w:t>
      </w:r>
      <w:r>
        <w:rPr>
          <w:w w:val="105"/>
        </w:rPr>
        <w:t>&lt;30</w:t>
      </w:r>
      <w:r>
        <w:rPr>
          <w:spacing w:val="-5"/>
          <w:w w:val="105"/>
        </w:rPr>
        <w:t xml:space="preserve"> </w:t>
      </w:r>
      <w:r>
        <w:rPr>
          <w:w w:val="105"/>
        </w:rPr>
        <w:t>mL/min</w:t>
      </w:r>
      <w:r>
        <w:rPr>
          <w:spacing w:val="-8"/>
          <w:w w:val="105"/>
        </w:rPr>
        <w:t xml:space="preserve"> </w:t>
      </w:r>
      <w:r>
        <w:rPr>
          <w:w w:val="105"/>
        </w:rPr>
        <w:t>is</w:t>
      </w:r>
      <w:r>
        <w:rPr>
          <w:spacing w:val="-11"/>
          <w:w w:val="105"/>
        </w:rPr>
        <w:t xml:space="preserve"> </w:t>
      </w:r>
      <w:r>
        <w:rPr>
          <w:w w:val="105"/>
        </w:rPr>
        <w:t>contraindicated.</w:t>
      </w:r>
      <w:r>
        <w:rPr>
          <w:spacing w:val="-8"/>
          <w:w w:val="105"/>
        </w:rPr>
        <w:t xml:space="preserve"> </w:t>
      </w:r>
      <w:r>
        <w:rPr>
          <w:w w:val="105"/>
        </w:rPr>
        <w:t>Treatment</w:t>
      </w:r>
      <w:r>
        <w:rPr>
          <w:spacing w:val="-6"/>
          <w:w w:val="105"/>
        </w:rPr>
        <w:t xml:space="preserve"> </w:t>
      </w:r>
      <w:r>
        <w:rPr>
          <w:w w:val="105"/>
        </w:rPr>
        <w:t>with</w:t>
      </w:r>
      <w:r>
        <w:rPr>
          <w:spacing w:val="-14"/>
          <w:w w:val="105"/>
        </w:rPr>
        <w:t xml:space="preserve"> </w:t>
      </w:r>
      <w:r>
        <w:rPr>
          <w:w w:val="105"/>
        </w:rPr>
        <w:t>LUTATHERA in</w:t>
      </w:r>
      <w:r>
        <w:rPr>
          <w:spacing w:val="-2"/>
          <w:w w:val="105"/>
        </w:rPr>
        <w:t xml:space="preserve"> </w:t>
      </w:r>
      <w:r>
        <w:rPr>
          <w:w w:val="105"/>
        </w:rPr>
        <w:t>patie</w:t>
      </w:r>
      <w:r>
        <w:rPr>
          <w:w w:val="105"/>
        </w:rPr>
        <w:t>nts with baseline creatinine</w:t>
      </w:r>
      <w:r>
        <w:rPr>
          <w:spacing w:val="-2"/>
          <w:w w:val="105"/>
        </w:rPr>
        <w:t xml:space="preserve"> </w:t>
      </w:r>
      <w:r>
        <w:rPr>
          <w:w w:val="105"/>
        </w:rPr>
        <w:t>clearance &lt;40 mL/min is not recommended. No dose adjustment</w:t>
      </w:r>
      <w:r>
        <w:rPr>
          <w:spacing w:val="-7"/>
          <w:w w:val="105"/>
        </w:rPr>
        <w:t xml:space="preserve"> </w:t>
      </w:r>
      <w:r>
        <w:rPr>
          <w:w w:val="105"/>
        </w:rPr>
        <w:t>is</w:t>
      </w:r>
      <w:r>
        <w:rPr>
          <w:spacing w:val="-11"/>
          <w:w w:val="105"/>
        </w:rPr>
        <w:t xml:space="preserve"> </w:t>
      </w:r>
      <w:r>
        <w:rPr>
          <w:w w:val="105"/>
        </w:rPr>
        <w:t>recommended</w:t>
      </w:r>
      <w:r>
        <w:rPr>
          <w:spacing w:val="-14"/>
          <w:w w:val="105"/>
        </w:rPr>
        <w:t xml:space="preserve"> </w:t>
      </w:r>
      <w:r>
        <w:rPr>
          <w:w w:val="105"/>
        </w:rPr>
        <w:t>for</w:t>
      </w:r>
      <w:r>
        <w:rPr>
          <w:spacing w:val="-9"/>
          <w:w w:val="105"/>
        </w:rPr>
        <w:t xml:space="preserve"> </w:t>
      </w:r>
      <w:r>
        <w:rPr>
          <w:w w:val="105"/>
        </w:rPr>
        <w:t>renally</w:t>
      </w:r>
      <w:r>
        <w:rPr>
          <w:spacing w:val="-12"/>
          <w:w w:val="105"/>
        </w:rPr>
        <w:t xml:space="preserve"> </w:t>
      </w:r>
      <w:r>
        <w:rPr>
          <w:w w:val="105"/>
        </w:rPr>
        <w:t>impaired</w:t>
      </w:r>
      <w:r>
        <w:rPr>
          <w:spacing w:val="-8"/>
          <w:w w:val="105"/>
        </w:rPr>
        <w:t xml:space="preserve"> </w:t>
      </w:r>
      <w:r>
        <w:rPr>
          <w:w w:val="105"/>
        </w:rPr>
        <w:t>patients</w:t>
      </w:r>
      <w:r>
        <w:rPr>
          <w:spacing w:val="-11"/>
          <w:w w:val="105"/>
        </w:rPr>
        <w:t xml:space="preserve"> </w:t>
      </w:r>
      <w:r>
        <w:rPr>
          <w:w w:val="105"/>
        </w:rPr>
        <w:t>with</w:t>
      </w:r>
      <w:r>
        <w:rPr>
          <w:spacing w:val="-8"/>
          <w:w w:val="105"/>
        </w:rPr>
        <w:t xml:space="preserve"> </w:t>
      </w:r>
      <w:r>
        <w:rPr>
          <w:w w:val="105"/>
        </w:rPr>
        <w:t>baseline</w:t>
      </w:r>
      <w:r>
        <w:rPr>
          <w:spacing w:val="-14"/>
          <w:w w:val="105"/>
        </w:rPr>
        <w:t xml:space="preserve"> </w:t>
      </w:r>
      <w:r>
        <w:rPr>
          <w:w w:val="105"/>
        </w:rPr>
        <w:t>creatinine</w:t>
      </w:r>
      <w:r>
        <w:rPr>
          <w:spacing w:val="-8"/>
          <w:w w:val="105"/>
        </w:rPr>
        <w:t xml:space="preserve"> </w:t>
      </w:r>
      <w:r>
        <w:rPr>
          <w:w w:val="105"/>
        </w:rPr>
        <w:t>clearance</w:t>
      </w:r>
    </w:p>
    <w:p w14:paraId="1E9A1BBF" w14:textId="77777777" w:rsidR="00FE0DD6" w:rsidRDefault="00516457">
      <w:pPr>
        <w:pStyle w:val="BodyText"/>
        <w:spacing w:before="3" w:line="252" w:lineRule="auto"/>
        <w:ind w:left="22" w:right="182"/>
      </w:pPr>
      <w:r>
        <w:rPr>
          <w:w w:val="105"/>
        </w:rPr>
        <w:t>≥40</w:t>
      </w:r>
      <w:r>
        <w:rPr>
          <w:spacing w:val="-8"/>
          <w:w w:val="105"/>
        </w:rPr>
        <w:t xml:space="preserve"> </w:t>
      </w:r>
      <w:r>
        <w:rPr>
          <w:w w:val="105"/>
        </w:rPr>
        <w:t>mL/min</w:t>
      </w:r>
      <w:r>
        <w:rPr>
          <w:color w:val="0000FF"/>
          <w:w w:val="105"/>
        </w:rPr>
        <w:t>.</w:t>
      </w:r>
      <w:r>
        <w:rPr>
          <w:color w:val="0000FF"/>
          <w:spacing w:val="-14"/>
          <w:w w:val="105"/>
        </w:rPr>
        <w:t xml:space="preserve"> </w:t>
      </w:r>
      <w:r>
        <w:rPr>
          <w:w w:val="105"/>
        </w:rPr>
        <w:t>However,</w:t>
      </w:r>
      <w:r>
        <w:rPr>
          <w:spacing w:val="-14"/>
          <w:w w:val="105"/>
        </w:rPr>
        <w:t xml:space="preserve"> </w:t>
      </w:r>
      <w:r>
        <w:rPr>
          <w:w w:val="105"/>
        </w:rPr>
        <w:t>renal</w:t>
      </w:r>
      <w:r>
        <w:rPr>
          <w:spacing w:val="-10"/>
          <w:w w:val="105"/>
        </w:rPr>
        <w:t xml:space="preserve"> </w:t>
      </w:r>
      <w:r>
        <w:rPr>
          <w:w w:val="105"/>
        </w:rPr>
        <w:t>function</w:t>
      </w:r>
      <w:r>
        <w:rPr>
          <w:spacing w:val="-9"/>
          <w:w w:val="105"/>
        </w:rPr>
        <w:t xml:space="preserve"> </w:t>
      </w:r>
      <w:r>
        <w:rPr>
          <w:w w:val="105"/>
        </w:rPr>
        <w:t>should</w:t>
      </w:r>
      <w:r>
        <w:rPr>
          <w:spacing w:val="-9"/>
          <w:w w:val="105"/>
        </w:rPr>
        <w:t xml:space="preserve"> </w:t>
      </w:r>
      <w:r>
        <w:rPr>
          <w:w w:val="105"/>
        </w:rPr>
        <w:t>be</w:t>
      </w:r>
      <w:r>
        <w:rPr>
          <w:spacing w:val="-10"/>
          <w:w w:val="105"/>
        </w:rPr>
        <w:t xml:space="preserve"> </w:t>
      </w:r>
      <w:r>
        <w:rPr>
          <w:w w:val="105"/>
        </w:rPr>
        <w:t>monitored</w:t>
      </w:r>
      <w:r>
        <w:rPr>
          <w:spacing w:val="-3"/>
          <w:w w:val="105"/>
        </w:rPr>
        <w:t xml:space="preserve"> </w:t>
      </w:r>
      <w:r>
        <w:rPr>
          <w:w w:val="105"/>
        </w:rPr>
        <w:t>more</w:t>
      </w:r>
      <w:r>
        <w:rPr>
          <w:spacing w:val="-10"/>
          <w:w w:val="105"/>
        </w:rPr>
        <w:t xml:space="preserve"> </w:t>
      </w:r>
      <w:r>
        <w:rPr>
          <w:w w:val="105"/>
        </w:rPr>
        <w:t>frequently</w:t>
      </w:r>
      <w:r>
        <w:rPr>
          <w:spacing w:val="-13"/>
          <w:w w:val="105"/>
        </w:rPr>
        <w:t xml:space="preserve"> </w:t>
      </w:r>
      <w:r>
        <w:rPr>
          <w:w w:val="105"/>
        </w:rPr>
        <w:t>during treatment as these patients may be at greater risk of toxicity.</w:t>
      </w:r>
    </w:p>
    <w:p w14:paraId="1E9A1BC0" w14:textId="77777777" w:rsidR="00FE0DD6" w:rsidRDefault="00516457">
      <w:pPr>
        <w:pStyle w:val="BodyText"/>
        <w:spacing w:before="116" w:line="252" w:lineRule="auto"/>
        <w:ind w:left="22" w:right="276"/>
      </w:pPr>
      <w:r>
        <w:rPr>
          <w:w w:val="105"/>
        </w:rPr>
        <w:t>Patients</w:t>
      </w:r>
      <w:r>
        <w:rPr>
          <w:spacing w:val="-4"/>
          <w:w w:val="105"/>
        </w:rPr>
        <w:t xml:space="preserve"> </w:t>
      </w:r>
      <w:r>
        <w:rPr>
          <w:w w:val="105"/>
        </w:rPr>
        <w:t>with</w:t>
      </w:r>
      <w:r>
        <w:rPr>
          <w:spacing w:val="-6"/>
          <w:w w:val="105"/>
        </w:rPr>
        <w:t xml:space="preserve"> </w:t>
      </w:r>
      <w:r>
        <w:rPr>
          <w:w w:val="105"/>
        </w:rPr>
        <w:t>a</w:t>
      </w:r>
      <w:r>
        <w:rPr>
          <w:spacing w:val="-3"/>
          <w:w w:val="105"/>
        </w:rPr>
        <w:t xml:space="preserve"> </w:t>
      </w:r>
      <w:r>
        <w:rPr>
          <w:w w:val="105"/>
        </w:rPr>
        <w:t>history</w:t>
      </w:r>
      <w:r>
        <w:rPr>
          <w:spacing w:val="-4"/>
          <w:w w:val="105"/>
        </w:rPr>
        <w:t xml:space="preserve"> </w:t>
      </w:r>
      <w:r>
        <w:rPr>
          <w:w w:val="105"/>
        </w:rPr>
        <w:t>of</w:t>
      </w:r>
      <w:r>
        <w:rPr>
          <w:spacing w:val="-12"/>
          <w:w w:val="105"/>
        </w:rPr>
        <w:t xml:space="preserve"> </w:t>
      </w:r>
      <w:r>
        <w:rPr>
          <w:w w:val="105"/>
        </w:rPr>
        <w:t>renal</w:t>
      </w:r>
      <w:r>
        <w:rPr>
          <w:spacing w:val="-8"/>
          <w:w w:val="105"/>
        </w:rPr>
        <w:t xml:space="preserve"> </w:t>
      </w:r>
      <w:r>
        <w:rPr>
          <w:w w:val="105"/>
        </w:rPr>
        <w:t>impairment</w:t>
      </w:r>
      <w:r>
        <w:rPr>
          <w:spacing w:val="-5"/>
          <w:w w:val="105"/>
        </w:rPr>
        <w:t xml:space="preserve"> </w:t>
      </w:r>
      <w:r>
        <w:rPr>
          <w:w w:val="105"/>
        </w:rPr>
        <w:t>and</w:t>
      </w:r>
      <w:r>
        <w:rPr>
          <w:spacing w:val="-6"/>
          <w:w w:val="105"/>
        </w:rPr>
        <w:t xml:space="preserve"> </w:t>
      </w:r>
      <w:r>
        <w:rPr>
          <w:w w:val="105"/>
        </w:rPr>
        <w:t>high</w:t>
      </w:r>
      <w:r>
        <w:rPr>
          <w:spacing w:val="-14"/>
          <w:w w:val="105"/>
        </w:rPr>
        <w:t xml:space="preserve"> </w:t>
      </w:r>
      <w:r>
        <w:rPr>
          <w:w w:val="105"/>
        </w:rPr>
        <w:t>tumour</w:t>
      </w:r>
      <w:r>
        <w:rPr>
          <w:spacing w:val="-8"/>
          <w:w w:val="105"/>
        </w:rPr>
        <w:t xml:space="preserve"> </w:t>
      </w:r>
      <w:r>
        <w:rPr>
          <w:w w:val="105"/>
        </w:rPr>
        <w:t>burden</w:t>
      </w:r>
      <w:r>
        <w:rPr>
          <w:spacing w:val="-6"/>
          <w:w w:val="105"/>
        </w:rPr>
        <w:t xml:space="preserve"> </w:t>
      </w:r>
      <w:r>
        <w:rPr>
          <w:w w:val="105"/>
        </w:rPr>
        <w:t>may</w:t>
      </w:r>
      <w:r>
        <w:rPr>
          <w:spacing w:val="-4"/>
          <w:w w:val="105"/>
        </w:rPr>
        <w:t xml:space="preserve"> </w:t>
      </w:r>
      <w:r>
        <w:rPr>
          <w:w w:val="105"/>
        </w:rPr>
        <w:t>be</w:t>
      </w:r>
      <w:r>
        <w:rPr>
          <w:spacing w:val="-14"/>
          <w:w w:val="105"/>
        </w:rPr>
        <w:t xml:space="preserve"> </w:t>
      </w:r>
      <w:r>
        <w:rPr>
          <w:w w:val="105"/>
        </w:rPr>
        <w:t>at</w:t>
      </w:r>
      <w:r>
        <w:rPr>
          <w:spacing w:val="-4"/>
          <w:w w:val="105"/>
        </w:rPr>
        <w:t xml:space="preserve"> </w:t>
      </w:r>
      <w:r>
        <w:rPr>
          <w:w w:val="105"/>
        </w:rPr>
        <w:t>greater</w:t>
      </w:r>
      <w:r>
        <w:rPr>
          <w:spacing w:val="-1"/>
          <w:w w:val="105"/>
        </w:rPr>
        <w:t xml:space="preserve"> </w:t>
      </w:r>
      <w:r>
        <w:rPr>
          <w:w w:val="105"/>
        </w:rPr>
        <w:t>risk of tumour lysis syndrome and should be treated with increased caution.</w:t>
      </w:r>
    </w:p>
    <w:p w14:paraId="1E9A1BC2" w14:textId="77777777" w:rsidR="00FE0DD6" w:rsidRDefault="00516457">
      <w:pPr>
        <w:spacing w:before="79"/>
        <w:ind w:left="253"/>
        <w:rPr>
          <w:rFonts w:ascii="Cambria"/>
          <w:b/>
        </w:rPr>
      </w:pPr>
      <w:bookmarkStart w:id="11" w:name="Use_in_hepatic_impairment"/>
      <w:bookmarkEnd w:id="11"/>
      <w:r>
        <w:rPr>
          <w:rFonts w:ascii="Cambria"/>
          <w:b/>
        </w:rPr>
        <w:t>Use</w:t>
      </w:r>
      <w:r>
        <w:rPr>
          <w:rFonts w:ascii="Cambria"/>
          <w:b/>
          <w:spacing w:val="-2"/>
        </w:rPr>
        <w:t xml:space="preserve"> </w:t>
      </w:r>
      <w:r>
        <w:rPr>
          <w:rFonts w:ascii="Cambria"/>
          <w:b/>
        </w:rPr>
        <w:t>in</w:t>
      </w:r>
      <w:r>
        <w:rPr>
          <w:rFonts w:ascii="Cambria"/>
          <w:b/>
          <w:spacing w:val="-4"/>
        </w:rPr>
        <w:t xml:space="preserve"> </w:t>
      </w:r>
      <w:r>
        <w:rPr>
          <w:rFonts w:ascii="Cambria"/>
          <w:b/>
        </w:rPr>
        <w:t>hepatic</w:t>
      </w:r>
      <w:r>
        <w:rPr>
          <w:rFonts w:ascii="Cambria"/>
          <w:b/>
          <w:spacing w:val="-2"/>
        </w:rPr>
        <w:t xml:space="preserve"> impairment</w:t>
      </w:r>
    </w:p>
    <w:p w14:paraId="1E9A1BC3" w14:textId="77777777" w:rsidR="00FE0DD6" w:rsidRDefault="00516457">
      <w:pPr>
        <w:pStyle w:val="BodyText"/>
        <w:spacing w:before="171" w:line="288" w:lineRule="auto"/>
        <w:ind w:left="22" w:right="182"/>
      </w:pPr>
      <w:r>
        <w:rPr>
          <w:w w:val="105"/>
        </w:rPr>
        <w:t>Patients</w:t>
      </w:r>
      <w:r>
        <w:rPr>
          <w:spacing w:val="-5"/>
          <w:w w:val="105"/>
        </w:rPr>
        <w:t xml:space="preserve"> </w:t>
      </w:r>
      <w:r>
        <w:rPr>
          <w:w w:val="105"/>
        </w:rPr>
        <w:t>with</w:t>
      </w:r>
      <w:r>
        <w:rPr>
          <w:spacing w:val="-8"/>
          <w:w w:val="105"/>
        </w:rPr>
        <w:t xml:space="preserve"> </w:t>
      </w:r>
      <w:r>
        <w:rPr>
          <w:w w:val="105"/>
        </w:rPr>
        <w:t>hepatic</w:t>
      </w:r>
      <w:r>
        <w:rPr>
          <w:spacing w:val="-6"/>
          <w:w w:val="105"/>
        </w:rPr>
        <w:t xml:space="preserve"> </w:t>
      </w:r>
      <w:r>
        <w:rPr>
          <w:w w:val="105"/>
        </w:rPr>
        <w:t>impairment may</w:t>
      </w:r>
      <w:r>
        <w:rPr>
          <w:spacing w:val="-5"/>
          <w:w w:val="105"/>
        </w:rPr>
        <w:t xml:space="preserve"> </w:t>
      </w:r>
      <w:r>
        <w:rPr>
          <w:w w:val="105"/>
        </w:rPr>
        <w:t>be</w:t>
      </w:r>
      <w:r>
        <w:rPr>
          <w:spacing w:val="-9"/>
          <w:w w:val="105"/>
        </w:rPr>
        <w:t xml:space="preserve"> </w:t>
      </w:r>
      <w:r>
        <w:rPr>
          <w:w w:val="105"/>
        </w:rPr>
        <w:t>at</w:t>
      </w:r>
      <w:r>
        <w:rPr>
          <w:spacing w:val="-12"/>
          <w:w w:val="105"/>
        </w:rPr>
        <w:t xml:space="preserve"> </w:t>
      </w:r>
      <w:r>
        <w:rPr>
          <w:w w:val="105"/>
        </w:rPr>
        <w:t>increased</w:t>
      </w:r>
      <w:r>
        <w:rPr>
          <w:spacing w:val="-8"/>
          <w:w w:val="105"/>
        </w:rPr>
        <w:t xml:space="preserve"> </w:t>
      </w:r>
      <w:r>
        <w:rPr>
          <w:w w:val="105"/>
        </w:rPr>
        <w:t>risk</w:t>
      </w:r>
      <w:r>
        <w:rPr>
          <w:spacing w:val="-12"/>
          <w:w w:val="105"/>
        </w:rPr>
        <w:t xml:space="preserve"> </w:t>
      </w:r>
      <w:r>
        <w:rPr>
          <w:w w:val="105"/>
        </w:rPr>
        <w:t>of</w:t>
      </w:r>
      <w:r>
        <w:rPr>
          <w:spacing w:val="-6"/>
          <w:w w:val="105"/>
        </w:rPr>
        <w:t xml:space="preserve"> </w:t>
      </w:r>
      <w:r>
        <w:rPr>
          <w:w w:val="105"/>
        </w:rPr>
        <w:t>hepatotoxicity</w:t>
      </w:r>
      <w:r>
        <w:rPr>
          <w:spacing w:val="-12"/>
          <w:w w:val="105"/>
        </w:rPr>
        <w:t xml:space="preserve"> </w:t>
      </w:r>
      <w:r>
        <w:rPr>
          <w:w w:val="105"/>
        </w:rPr>
        <w:t>due</w:t>
      </w:r>
      <w:r>
        <w:rPr>
          <w:spacing w:val="-9"/>
          <w:w w:val="105"/>
        </w:rPr>
        <w:t xml:space="preserve"> </w:t>
      </w:r>
      <w:r>
        <w:rPr>
          <w:w w:val="105"/>
        </w:rPr>
        <w:t>to</w:t>
      </w:r>
      <w:r>
        <w:rPr>
          <w:spacing w:val="-9"/>
          <w:w w:val="105"/>
        </w:rPr>
        <w:t xml:space="preserve"> </w:t>
      </w:r>
      <w:r>
        <w:rPr>
          <w:w w:val="105"/>
        </w:rPr>
        <w:t>radiation exposure. The pharmacokinetic profile</w:t>
      </w:r>
      <w:r>
        <w:rPr>
          <w:spacing w:val="-1"/>
          <w:w w:val="105"/>
        </w:rPr>
        <w:t xml:space="preserve"> </w:t>
      </w:r>
      <w:r>
        <w:rPr>
          <w:w w:val="105"/>
        </w:rPr>
        <w:t>and safety of LUTATHERA in patients with baseline severe hepatic</w:t>
      </w:r>
      <w:r>
        <w:rPr>
          <w:spacing w:val="-5"/>
          <w:w w:val="105"/>
        </w:rPr>
        <w:t xml:space="preserve"> </w:t>
      </w:r>
      <w:r>
        <w:rPr>
          <w:w w:val="105"/>
        </w:rPr>
        <w:t>impairment (total bilirubin &gt;3 times upper</w:t>
      </w:r>
      <w:r>
        <w:rPr>
          <w:spacing w:val="-2"/>
          <w:w w:val="105"/>
        </w:rPr>
        <w:t xml:space="preserve"> </w:t>
      </w:r>
      <w:r>
        <w:rPr>
          <w:w w:val="105"/>
        </w:rPr>
        <w:t>limit of normal, regardless of AST level) have not been</w:t>
      </w:r>
      <w:r>
        <w:rPr>
          <w:spacing w:val="-2"/>
          <w:w w:val="105"/>
        </w:rPr>
        <w:t xml:space="preserve"> </w:t>
      </w:r>
      <w:r>
        <w:rPr>
          <w:w w:val="105"/>
        </w:rPr>
        <w:t>studied.</w:t>
      </w:r>
      <w:r>
        <w:rPr>
          <w:spacing w:val="-1"/>
          <w:w w:val="105"/>
        </w:rPr>
        <w:t xml:space="preserve"> </w:t>
      </w:r>
      <w:r>
        <w:rPr>
          <w:w w:val="105"/>
        </w:rPr>
        <w:t>Patients with baseline hepatic impairment with either total bilirubin</w:t>
      </w:r>
      <w:r>
        <w:rPr>
          <w:spacing w:val="-5"/>
          <w:w w:val="105"/>
        </w:rPr>
        <w:t xml:space="preserve"> </w:t>
      </w:r>
      <w:r>
        <w:rPr>
          <w:w w:val="105"/>
        </w:rPr>
        <w:t>&gt;3 times the upper limit of normal or albuminemia &lt;30 g/L and INR</w:t>
      </w:r>
      <w:r>
        <w:rPr>
          <w:spacing w:val="-1"/>
          <w:w w:val="105"/>
        </w:rPr>
        <w:t xml:space="preserve"> </w:t>
      </w:r>
      <w:r>
        <w:rPr>
          <w:w w:val="105"/>
        </w:rPr>
        <w:t>&gt;1.5 should only be treated</w:t>
      </w:r>
      <w:r>
        <w:rPr>
          <w:spacing w:val="-2"/>
          <w:w w:val="105"/>
        </w:rPr>
        <w:t xml:space="preserve"> </w:t>
      </w:r>
      <w:r>
        <w:rPr>
          <w:w w:val="105"/>
        </w:rPr>
        <w:t>with LUTATHERA after a careful benefit-risk assessme</w:t>
      </w:r>
      <w:r>
        <w:rPr>
          <w:w w:val="105"/>
        </w:rPr>
        <w:t>nt. No dose adjustment is recommended</w:t>
      </w:r>
      <w:r>
        <w:rPr>
          <w:spacing w:val="-2"/>
          <w:w w:val="105"/>
        </w:rPr>
        <w:t xml:space="preserve"> </w:t>
      </w:r>
      <w:r>
        <w:rPr>
          <w:w w:val="105"/>
        </w:rPr>
        <w:t xml:space="preserve">for patients with baseline mild or moderate hepatic </w:t>
      </w:r>
      <w:r>
        <w:rPr>
          <w:spacing w:val="-2"/>
          <w:w w:val="105"/>
        </w:rPr>
        <w:t>impairment.</w:t>
      </w:r>
    </w:p>
    <w:p w14:paraId="1E9A1BC4" w14:textId="77777777" w:rsidR="00FE0DD6" w:rsidRDefault="00516457">
      <w:pPr>
        <w:spacing w:before="187"/>
        <w:ind w:left="253"/>
        <w:rPr>
          <w:rFonts w:ascii="Cambria"/>
          <w:b/>
        </w:rPr>
      </w:pPr>
      <w:bookmarkStart w:id="12" w:name="Paediatric_use_(below_18_years)"/>
      <w:bookmarkEnd w:id="12"/>
      <w:r>
        <w:rPr>
          <w:rFonts w:ascii="Cambria"/>
          <w:b/>
        </w:rPr>
        <w:lastRenderedPageBreak/>
        <w:t>Paediatric</w:t>
      </w:r>
      <w:r>
        <w:rPr>
          <w:rFonts w:ascii="Cambria"/>
          <w:b/>
          <w:spacing w:val="-3"/>
        </w:rPr>
        <w:t xml:space="preserve"> </w:t>
      </w:r>
      <w:r>
        <w:rPr>
          <w:rFonts w:ascii="Cambria"/>
          <w:b/>
        </w:rPr>
        <w:t>use</w:t>
      </w:r>
      <w:r>
        <w:rPr>
          <w:rFonts w:ascii="Cambria"/>
          <w:b/>
          <w:spacing w:val="-9"/>
        </w:rPr>
        <w:t xml:space="preserve"> </w:t>
      </w:r>
      <w:r>
        <w:rPr>
          <w:rFonts w:ascii="Cambria"/>
          <w:b/>
        </w:rPr>
        <w:t>(below</w:t>
      </w:r>
      <w:r>
        <w:rPr>
          <w:rFonts w:ascii="Cambria"/>
          <w:b/>
          <w:spacing w:val="-5"/>
        </w:rPr>
        <w:t xml:space="preserve"> </w:t>
      </w:r>
      <w:r>
        <w:rPr>
          <w:rFonts w:ascii="Cambria"/>
          <w:b/>
        </w:rPr>
        <w:t>18</w:t>
      </w:r>
      <w:r>
        <w:rPr>
          <w:rFonts w:ascii="Cambria"/>
          <w:b/>
          <w:spacing w:val="-1"/>
        </w:rPr>
        <w:t xml:space="preserve"> </w:t>
      </w:r>
      <w:r>
        <w:rPr>
          <w:rFonts w:ascii="Cambria"/>
          <w:b/>
          <w:spacing w:val="-2"/>
        </w:rPr>
        <w:t>years)</w:t>
      </w:r>
    </w:p>
    <w:p w14:paraId="1E9A1BC5" w14:textId="77777777" w:rsidR="00FE0DD6" w:rsidRDefault="00516457">
      <w:pPr>
        <w:pStyle w:val="BodyText"/>
        <w:spacing w:before="172"/>
        <w:ind w:left="23"/>
      </w:pPr>
      <w:r>
        <w:rPr>
          <w:w w:val="105"/>
        </w:rPr>
        <w:t>The</w:t>
      </w:r>
      <w:r>
        <w:rPr>
          <w:spacing w:val="-9"/>
          <w:w w:val="105"/>
        </w:rPr>
        <w:t xml:space="preserve"> </w:t>
      </w:r>
      <w:r>
        <w:rPr>
          <w:w w:val="105"/>
        </w:rPr>
        <w:t>safety</w:t>
      </w:r>
      <w:r>
        <w:rPr>
          <w:spacing w:val="-13"/>
          <w:w w:val="105"/>
        </w:rPr>
        <w:t xml:space="preserve"> </w:t>
      </w:r>
      <w:r>
        <w:rPr>
          <w:w w:val="105"/>
        </w:rPr>
        <w:t>and</w:t>
      </w:r>
      <w:r>
        <w:rPr>
          <w:spacing w:val="-2"/>
          <w:w w:val="105"/>
        </w:rPr>
        <w:t xml:space="preserve"> </w:t>
      </w:r>
      <w:r>
        <w:rPr>
          <w:w w:val="105"/>
        </w:rPr>
        <w:t>efficacy</w:t>
      </w:r>
      <w:r>
        <w:rPr>
          <w:spacing w:val="-5"/>
          <w:w w:val="105"/>
        </w:rPr>
        <w:t xml:space="preserve"> </w:t>
      </w:r>
      <w:r>
        <w:rPr>
          <w:w w:val="105"/>
        </w:rPr>
        <w:t>of</w:t>
      </w:r>
      <w:r>
        <w:rPr>
          <w:spacing w:val="-7"/>
          <w:w w:val="105"/>
        </w:rPr>
        <w:t xml:space="preserve"> </w:t>
      </w:r>
      <w:r>
        <w:rPr>
          <w:w w:val="105"/>
        </w:rPr>
        <w:t>LUTATHERA</w:t>
      </w:r>
      <w:r>
        <w:rPr>
          <w:spacing w:val="-7"/>
          <w:w w:val="105"/>
        </w:rPr>
        <w:t xml:space="preserve"> </w:t>
      </w:r>
      <w:r>
        <w:rPr>
          <w:w w:val="105"/>
        </w:rPr>
        <w:t>have</w:t>
      </w:r>
      <w:r>
        <w:rPr>
          <w:spacing w:val="-9"/>
          <w:w w:val="105"/>
        </w:rPr>
        <w:t xml:space="preserve"> </w:t>
      </w:r>
      <w:r>
        <w:rPr>
          <w:w w:val="105"/>
        </w:rPr>
        <w:t>not</w:t>
      </w:r>
      <w:r>
        <w:rPr>
          <w:spacing w:val="-6"/>
          <w:w w:val="105"/>
        </w:rPr>
        <w:t xml:space="preserve"> </w:t>
      </w:r>
      <w:r>
        <w:rPr>
          <w:w w:val="105"/>
        </w:rPr>
        <w:t>been</w:t>
      </w:r>
      <w:r>
        <w:rPr>
          <w:spacing w:val="-8"/>
          <w:w w:val="105"/>
        </w:rPr>
        <w:t xml:space="preserve"> </w:t>
      </w:r>
      <w:r>
        <w:rPr>
          <w:w w:val="105"/>
        </w:rPr>
        <w:t>established</w:t>
      </w:r>
      <w:r>
        <w:rPr>
          <w:spacing w:val="-8"/>
          <w:w w:val="105"/>
        </w:rPr>
        <w:t xml:space="preserve"> </w:t>
      </w:r>
      <w:r>
        <w:rPr>
          <w:w w:val="105"/>
        </w:rPr>
        <w:t>in</w:t>
      </w:r>
      <w:r>
        <w:rPr>
          <w:spacing w:val="-8"/>
          <w:w w:val="105"/>
        </w:rPr>
        <w:t xml:space="preserve"> </w:t>
      </w:r>
      <w:r>
        <w:rPr>
          <w:w w:val="105"/>
        </w:rPr>
        <w:t>paediatric</w:t>
      </w:r>
      <w:r>
        <w:rPr>
          <w:spacing w:val="-13"/>
          <w:w w:val="105"/>
        </w:rPr>
        <w:t xml:space="preserve"> </w:t>
      </w:r>
      <w:r>
        <w:rPr>
          <w:spacing w:val="-2"/>
          <w:w w:val="105"/>
        </w:rPr>
        <w:t>patients.</w:t>
      </w:r>
    </w:p>
    <w:p w14:paraId="1E9A1BC6" w14:textId="77777777" w:rsidR="00FE0DD6" w:rsidRDefault="00FE0DD6">
      <w:pPr>
        <w:pStyle w:val="BodyText"/>
        <w:spacing w:before="82"/>
      </w:pPr>
    </w:p>
    <w:p w14:paraId="1E9A1BC7" w14:textId="77777777" w:rsidR="00FE0DD6" w:rsidRDefault="00516457">
      <w:pPr>
        <w:ind w:left="253"/>
        <w:rPr>
          <w:rFonts w:ascii="Cambria"/>
          <w:b/>
        </w:rPr>
      </w:pPr>
      <w:bookmarkStart w:id="13" w:name="Use_in_the_elderly_(65_years_of_age_or_a"/>
      <w:bookmarkEnd w:id="13"/>
      <w:r>
        <w:rPr>
          <w:rFonts w:ascii="Cambria"/>
          <w:b/>
        </w:rPr>
        <w:t>Use</w:t>
      </w:r>
      <w:r>
        <w:rPr>
          <w:rFonts w:ascii="Cambria"/>
          <w:b/>
          <w:spacing w:val="-2"/>
        </w:rPr>
        <w:t xml:space="preserve"> </w:t>
      </w:r>
      <w:r>
        <w:rPr>
          <w:rFonts w:ascii="Cambria"/>
          <w:b/>
        </w:rPr>
        <w:t>in</w:t>
      </w:r>
      <w:r>
        <w:rPr>
          <w:rFonts w:ascii="Cambria"/>
          <w:b/>
          <w:spacing w:val="-4"/>
        </w:rPr>
        <w:t xml:space="preserve"> </w:t>
      </w:r>
      <w:r>
        <w:rPr>
          <w:rFonts w:ascii="Cambria"/>
          <w:b/>
        </w:rPr>
        <w:t>the</w:t>
      </w:r>
      <w:r>
        <w:rPr>
          <w:rFonts w:ascii="Cambria"/>
          <w:b/>
          <w:spacing w:val="-1"/>
        </w:rPr>
        <w:t xml:space="preserve"> </w:t>
      </w:r>
      <w:r>
        <w:rPr>
          <w:rFonts w:ascii="Cambria"/>
          <w:b/>
        </w:rPr>
        <w:t>elderly</w:t>
      </w:r>
      <w:r>
        <w:rPr>
          <w:rFonts w:ascii="Cambria"/>
          <w:b/>
          <w:spacing w:val="-2"/>
        </w:rPr>
        <w:t xml:space="preserve"> </w:t>
      </w:r>
      <w:r>
        <w:rPr>
          <w:rFonts w:ascii="Cambria"/>
          <w:b/>
        </w:rPr>
        <w:t>(65 years of</w:t>
      </w:r>
      <w:r>
        <w:rPr>
          <w:rFonts w:ascii="Cambria"/>
          <w:b/>
          <w:spacing w:val="-6"/>
        </w:rPr>
        <w:t xml:space="preserve"> </w:t>
      </w:r>
      <w:r>
        <w:rPr>
          <w:rFonts w:ascii="Cambria"/>
          <w:b/>
        </w:rPr>
        <w:t>age</w:t>
      </w:r>
      <w:r>
        <w:rPr>
          <w:rFonts w:ascii="Cambria"/>
          <w:b/>
          <w:spacing w:val="-9"/>
        </w:rPr>
        <w:t xml:space="preserve"> </w:t>
      </w:r>
      <w:r>
        <w:rPr>
          <w:rFonts w:ascii="Cambria"/>
          <w:b/>
        </w:rPr>
        <w:t>or</w:t>
      </w:r>
      <w:r>
        <w:rPr>
          <w:rFonts w:ascii="Cambria"/>
          <w:b/>
          <w:spacing w:val="-8"/>
        </w:rPr>
        <w:t xml:space="preserve"> </w:t>
      </w:r>
      <w:r>
        <w:rPr>
          <w:rFonts w:ascii="Cambria"/>
          <w:b/>
          <w:spacing w:val="-2"/>
        </w:rPr>
        <w:t>above)</w:t>
      </w:r>
    </w:p>
    <w:p w14:paraId="1E9A1BC8" w14:textId="77777777" w:rsidR="00FE0DD6" w:rsidRDefault="00516457">
      <w:pPr>
        <w:pStyle w:val="BodyText"/>
        <w:spacing w:before="171" w:line="290" w:lineRule="auto"/>
        <w:ind w:left="23"/>
      </w:pPr>
      <w:r>
        <w:rPr>
          <w:w w:val="105"/>
        </w:rPr>
        <w:t>No</w:t>
      </w:r>
      <w:r>
        <w:rPr>
          <w:spacing w:val="-6"/>
          <w:w w:val="105"/>
        </w:rPr>
        <w:t xml:space="preserve"> </w:t>
      </w:r>
      <w:r>
        <w:rPr>
          <w:w w:val="105"/>
        </w:rPr>
        <w:t>dosage</w:t>
      </w:r>
      <w:r>
        <w:rPr>
          <w:spacing w:val="-6"/>
          <w:w w:val="105"/>
        </w:rPr>
        <w:t xml:space="preserve"> </w:t>
      </w:r>
      <w:r>
        <w:rPr>
          <w:w w:val="105"/>
        </w:rPr>
        <w:t>adjustment</w:t>
      </w:r>
      <w:r>
        <w:rPr>
          <w:spacing w:val="-11"/>
          <w:w w:val="105"/>
        </w:rPr>
        <w:t xml:space="preserve"> </w:t>
      </w:r>
      <w:r>
        <w:rPr>
          <w:w w:val="105"/>
        </w:rPr>
        <w:t>is</w:t>
      </w:r>
      <w:r>
        <w:rPr>
          <w:spacing w:val="-9"/>
          <w:w w:val="105"/>
        </w:rPr>
        <w:t xml:space="preserve"> </w:t>
      </w:r>
      <w:r>
        <w:rPr>
          <w:w w:val="105"/>
        </w:rPr>
        <w:t>required</w:t>
      </w:r>
      <w:r>
        <w:rPr>
          <w:spacing w:val="-13"/>
          <w:w w:val="105"/>
        </w:rPr>
        <w:t xml:space="preserve"> </w:t>
      </w:r>
      <w:r>
        <w:rPr>
          <w:w w:val="105"/>
        </w:rPr>
        <w:t>in</w:t>
      </w:r>
      <w:r>
        <w:rPr>
          <w:spacing w:val="-6"/>
          <w:w w:val="105"/>
        </w:rPr>
        <w:t xml:space="preserve"> </w:t>
      </w:r>
      <w:r>
        <w:rPr>
          <w:w w:val="105"/>
        </w:rPr>
        <w:t>patients</w:t>
      </w:r>
      <w:r>
        <w:rPr>
          <w:spacing w:val="-9"/>
          <w:w w:val="105"/>
        </w:rPr>
        <w:t xml:space="preserve"> </w:t>
      </w:r>
      <w:r>
        <w:rPr>
          <w:w w:val="105"/>
        </w:rPr>
        <w:t>65</w:t>
      </w:r>
      <w:r>
        <w:rPr>
          <w:spacing w:val="-2"/>
          <w:w w:val="105"/>
        </w:rPr>
        <w:t xml:space="preserve"> </w:t>
      </w:r>
      <w:r>
        <w:rPr>
          <w:w w:val="105"/>
        </w:rPr>
        <w:t>years</w:t>
      </w:r>
      <w:r>
        <w:rPr>
          <w:spacing w:val="-3"/>
          <w:w w:val="105"/>
        </w:rPr>
        <w:t xml:space="preserve"> </w:t>
      </w:r>
      <w:r>
        <w:rPr>
          <w:w w:val="105"/>
        </w:rPr>
        <w:t>of</w:t>
      </w:r>
      <w:r>
        <w:rPr>
          <w:spacing w:val="-4"/>
          <w:w w:val="105"/>
        </w:rPr>
        <w:t xml:space="preserve"> </w:t>
      </w:r>
      <w:r>
        <w:rPr>
          <w:w w:val="105"/>
        </w:rPr>
        <w:t>age</w:t>
      </w:r>
      <w:r>
        <w:rPr>
          <w:spacing w:val="-6"/>
          <w:w w:val="105"/>
        </w:rPr>
        <w:t xml:space="preserve"> </w:t>
      </w:r>
      <w:r>
        <w:rPr>
          <w:w w:val="105"/>
        </w:rPr>
        <w:t>or</w:t>
      </w:r>
      <w:r>
        <w:rPr>
          <w:spacing w:val="-7"/>
          <w:w w:val="105"/>
        </w:rPr>
        <w:t xml:space="preserve"> </w:t>
      </w:r>
      <w:r>
        <w:rPr>
          <w:w w:val="105"/>
        </w:rPr>
        <w:t>above</w:t>
      </w:r>
      <w:r>
        <w:rPr>
          <w:spacing w:val="-13"/>
          <w:w w:val="105"/>
        </w:rPr>
        <w:t xml:space="preserve"> </w:t>
      </w:r>
      <w:r>
        <w:rPr>
          <w:w w:val="105"/>
        </w:rPr>
        <w:t>as</w:t>
      </w:r>
      <w:r>
        <w:rPr>
          <w:spacing w:val="-3"/>
          <w:w w:val="105"/>
        </w:rPr>
        <w:t xml:space="preserve"> </w:t>
      </w:r>
      <w:r>
        <w:rPr>
          <w:w w:val="105"/>
        </w:rPr>
        <w:t>clinical</w:t>
      </w:r>
      <w:r>
        <w:rPr>
          <w:spacing w:val="-7"/>
          <w:w w:val="105"/>
        </w:rPr>
        <w:t xml:space="preserve"> </w:t>
      </w:r>
      <w:r>
        <w:rPr>
          <w:w w:val="105"/>
        </w:rPr>
        <w:t>experience has not identified differences in</w:t>
      </w:r>
      <w:r>
        <w:rPr>
          <w:spacing w:val="-2"/>
          <w:w w:val="105"/>
        </w:rPr>
        <w:t xml:space="preserve"> </w:t>
      </w:r>
      <w:r>
        <w:rPr>
          <w:w w:val="105"/>
        </w:rPr>
        <w:t>responses between</w:t>
      </w:r>
      <w:r>
        <w:rPr>
          <w:spacing w:val="-2"/>
          <w:w w:val="105"/>
        </w:rPr>
        <w:t xml:space="preserve"> </w:t>
      </w:r>
      <w:r>
        <w:rPr>
          <w:w w:val="105"/>
        </w:rPr>
        <w:t>geriatric and younger patients.</w:t>
      </w:r>
    </w:p>
    <w:p w14:paraId="1E9A1BC9" w14:textId="77777777" w:rsidR="00FE0DD6" w:rsidRDefault="00516457">
      <w:pPr>
        <w:pStyle w:val="BodyText"/>
        <w:spacing w:line="283" w:lineRule="auto"/>
        <w:ind w:left="22" w:right="276"/>
      </w:pPr>
      <w:r>
        <w:rPr>
          <w:w w:val="105"/>
        </w:rPr>
        <w:t>However,</w:t>
      </w:r>
      <w:r>
        <w:rPr>
          <w:spacing w:val="-12"/>
          <w:w w:val="105"/>
        </w:rPr>
        <w:t xml:space="preserve"> </w:t>
      </w:r>
      <w:r>
        <w:rPr>
          <w:w w:val="105"/>
        </w:rPr>
        <w:t>close</w:t>
      </w:r>
      <w:r>
        <w:rPr>
          <w:spacing w:val="-14"/>
          <w:w w:val="105"/>
        </w:rPr>
        <w:t xml:space="preserve"> </w:t>
      </w:r>
      <w:r>
        <w:rPr>
          <w:w w:val="105"/>
        </w:rPr>
        <w:t>follow-up</w:t>
      </w:r>
      <w:r>
        <w:rPr>
          <w:spacing w:val="-8"/>
          <w:w w:val="105"/>
        </w:rPr>
        <w:t xml:space="preserve"> </w:t>
      </w:r>
      <w:r>
        <w:rPr>
          <w:w w:val="105"/>
        </w:rPr>
        <w:t>allowing</w:t>
      </w:r>
      <w:r>
        <w:rPr>
          <w:spacing w:val="-10"/>
          <w:w w:val="105"/>
        </w:rPr>
        <w:t xml:space="preserve"> </w:t>
      </w:r>
      <w:r>
        <w:rPr>
          <w:w w:val="105"/>
        </w:rPr>
        <w:t>for</w:t>
      </w:r>
      <w:r>
        <w:rPr>
          <w:spacing w:val="-4"/>
          <w:w w:val="105"/>
        </w:rPr>
        <w:t xml:space="preserve"> </w:t>
      </w:r>
      <w:r>
        <w:rPr>
          <w:w w:val="105"/>
        </w:rPr>
        <w:t>prompt</w:t>
      </w:r>
      <w:r>
        <w:rPr>
          <w:spacing w:val="-1"/>
          <w:w w:val="105"/>
        </w:rPr>
        <w:t xml:space="preserve"> </w:t>
      </w:r>
      <w:r>
        <w:rPr>
          <w:w w:val="105"/>
        </w:rPr>
        <w:t>dose</w:t>
      </w:r>
      <w:r>
        <w:rPr>
          <w:spacing w:val="-14"/>
          <w:w w:val="105"/>
        </w:rPr>
        <w:t xml:space="preserve"> </w:t>
      </w:r>
      <w:r>
        <w:rPr>
          <w:w w:val="105"/>
        </w:rPr>
        <w:t>adaptation</w:t>
      </w:r>
      <w:r>
        <w:rPr>
          <w:spacing w:val="-8"/>
          <w:w w:val="105"/>
        </w:rPr>
        <w:t xml:space="preserve"> </w:t>
      </w:r>
      <w:r>
        <w:rPr>
          <w:w w:val="105"/>
        </w:rPr>
        <w:t>in</w:t>
      </w:r>
      <w:r>
        <w:rPr>
          <w:spacing w:val="-9"/>
          <w:w w:val="105"/>
        </w:rPr>
        <w:t xml:space="preserve"> </w:t>
      </w:r>
      <w:r>
        <w:rPr>
          <w:w w:val="105"/>
        </w:rPr>
        <w:t>this</w:t>
      </w:r>
      <w:r>
        <w:rPr>
          <w:spacing w:val="-6"/>
          <w:w w:val="105"/>
        </w:rPr>
        <w:t xml:space="preserve"> </w:t>
      </w:r>
      <w:r>
        <w:rPr>
          <w:w w:val="105"/>
        </w:rPr>
        <w:t>population</w:t>
      </w:r>
      <w:r>
        <w:rPr>
          <w:spacing w:val="-14"/>
          <w:w w:val="105"/>
        </w:rPr>
        <w:t xml:space="preserve"> </w:t>
      </w:r>
      <w:r>
        <w:rPr>
          <w:w w:val="105"/>
        </w:rPr>
        <w:t xml:space="preserve">is </w:t>
      </w:r>
      <w:r>
        <w:rPr>
          <w:spacing w:val="-2"/>
          <w:w w:val="105"/>
        </w:rPr>
        <w:t>advisable.</w:t>
      </w:r>
    </w:p>
    <w:p w14:paraId="1E9A1BCA" w14:textId="77777777" w:rsidR="00FE0DD6" w:rsidRDefault="00FE0DD6">
      <w:pPr>
        <w:pStyle w:val="BodyText"/>
        <w:spacing w:before="72"/>
      </w:pPr>
    </w:p>
    <w:p w14:paraId="1E9A1BCB" w14:textId="77777777" w:rsidR="00FE0DD6" w:rsidRDefault="00516457">
      <w:pPr>
        <w:ind w:left="23"/>
        <w:rPr>
          <w:rFonts w:ascii="Cambria"/>
          <w:b/>
        </w:rPr>
      </w:pPr>
      <w:r>
        <w:rPr>
          <w:rFonts w:ascii="Cambria"/>
          <w:b/>
        </w:rPr>
        <w:t>Method</w:t>
      </w:r>
      <w:r>
        <w:rPr>
          <w:rFonts w:ascii="Cambria"/>
          <w:b/>
          <w:spacing w:val="-2"/>
        </w:rPr>
        <w:t xml:space="preserve"> </w:t>
      </w:r>
      <w:r>
        <w:rPr>
          <w:rFonts w:ascii="Cambria"/>
          <w:b/>
        </w:rPr>
        <w:t>of</w:t>
      </w:r>
      <w:r>
        <w:rPr>
          <w:rFonts w:ascii="Cambria"/>
          <w:b/>
          <w:spacing w:val="-7"/>
        </w:rPr>
        <w:t xml:space="preserve"> </w:t>
      </w:r>
      <w:r>
        <w:rPr>
          <w:rFonts w:ascii="Cambria"/>
          <w:b/>
          <w:spacing w:val="-2"/>
        </w:rPr>
        <w:t>administration</w:t>
      </w:r>
    </w:p>
    <w:p w14:paraId="1E9A1BCC" w14:textId="77777777" w:rsidR="00FE0DD6" w:rsidRDefault="00516457">
      <w:pPr>
        <w:pStyle w:val="BodyText"/>
        <w:spacing w:before="56"/>
        <w:ind w:left="23"/>
        <w:rPr>
          <w:sz w:val="22"/>
        </w:rPr>
      </w:pPr>
      <w:r>
        <w:t>LUTATHERA is a</w:t>
      </w:r>
      <w:r>
        <w:rPr>
          <w:spacing w:val="-5"/>
        </w:rPr>
        <w:t xml:space="preserve"> </w:t>
      </w:r>
      <w:r>
        <w:t>ready-to-use</w:t>
      </w:r>
      <w:r>
        <w:rPr>
          <w:spacing w:val="-2"/>
        </w:rPr>
        <w:t xml:space="preserve"> </w:t>
      </w:r>
      <w:r>
        <w:t>solution</w:t>
      </w:r>
      <w:r>
        <w:rPr>
          <w:spacing w:val="-2"/>
        </w:rPr>
        <w:t xml:space="preserve"> </w:t>
      </w:r>
      <w:r>
        <w:t>for</w:t>
      </w:r>
      <w:r>
        <w:rPr>
          <w:spacing w:val="-4"/>
        </w:rPr>
        <w:t xml:space="preserve"> </w:t>
      </w:r>
      <w:r>
        <w:t>intravenous infusion</w:t>
      </w:r>
      <w:r>
        <w:rPr>
          <w:spacing w:val="-2"/>
        </w:rPr>
        <w:t xml:space="preserve"> </w:t>
      </w:r>
      <w:r>
        <w:t>for</w:t>
      </w:r>
      <w:r>
        <w:rPr>
          <w:spacing w:val="-11"/>
        </w:rPr>
        <w:t xml:space="preserve"> </w:t>
      </w:r>
      <w:r>
        <w:t>single</w:t>
      </w:r>
      <w:r>
        <w:rPr>
          <w:spacing w:val="-2"/>
        </w:rPr>
        <w:t xml:space="preserve"> </w:t>
      </w:r>
      <w:r>
        <w:t>use</w:t>
      </w:r>
      <w:r>
        <w:rPr>
          <w:spacing w:val="-2"/>
        </w:rPr>
        <w:t xml:space="preserve"> </w:t>
      </w:r>
      <w:r>
        <w:t>in</w:t>
      </w:r>
      <w:r>
        <w:rPr>
          <w:spacing w:val="-9"/>
        </w:rPr>
        <w:t xml:space="preserve"> </w:t>
      </w:r>
      <w:r>
        <w:t>one</w:t>
      </w:r>
      <w:r>
        <w:rPr>
          <w:spacing w:val="-2"/>
        </w:rPr>
        <w:t xml:space="preserve"> </w:t>
      </w:r>
      <w:r>
        <w:t>patient</w:t>
      </w:r>
      <w:r>
        <w:rPr>
          <w:spacing w:val="-1"/>
        </w:rPr>
        <w:t xml:space="preserve"> </w:t>
      </w:r>
      <w:r>
        <w:t>only. Discard any unused medicinal product</w:t>
      </w:r>
      <w:r>
        <w:rPr>
          <w:sz w:val="22"/>
        </w:rPr>
        <w:t>.</w:t>
      </w:r>
    </w:p>
    <w:p w14:paraId="1E9A1BCD" w14:textId="77777777" w:rsidR="00FE0DD6" w:rsidRDefault="00FE0DD6">
      <w:pPr>
        <w:pStyle w:val="BodyText"/>
        <w:spacing w:before="118"/>
      </w:pPr>
    </w:p>
    <w:p w14:paraId="1E9A1BCE" w14:textId="77777777" w:rsidR="00FE0DD6" w:rsidRDefault="00516457">
      <w:pPr>
        <w:ind w:left="253"/>
        <w:rPr>
          <w:rFonts w:ascii="Cambria"/>
          <w:b/>
        </w:rPr>
      </w:pPr>
      <w:bookmarkStart w:id="14" w:name="Preparation_instructions"/>
      <w:bookmarkEnd w:id="14"/>
      <w:r>
        <w:rPr>
          <w:rFonts w:ascii="Cambria"/>
          <w:b/>
        </w:rPr>
        <w:t>Preparation</w:t>
      </w:r>
      <w:r>
        <w:rPr>
          <w:rFonts w:ascii="Cambria"/>
          <w:b/>
          <w:spacing w:val="-10"/>
        </w:rPr>
        <w:t xml:space="preserve"> </w:t>
      </w:r>
      <w:r>
        <w:rPr>
          <w:rFonts w:ascii="Cambria"/>
          <w:b/>
          <w:spacing w:val="-2"/>
        </w:rPr>
        <w:t>instructions</w:t>
      </w:r>
    </w:p>
    <w:p w14:paraId="1E9A1BCF" w14:textId="77777777" w:rsidR="00FE0DD6" w:rsidRDefault="00516457">
      <w:pPr>
        <w:pStyle w:val="ListParagraph"/>
        <w:numPr>
          <w:ilvl w:val="0"/>
          <w:numId w:val="2"/>
        </w:numPr>
        <w:tabs>
          <w:tab w:val="left" w:pos="383"/>
        </w:tabs>
        <w:spacing w:before="167" w:line="252" w:lineRule="auto"/>
        <w:ind w:right="817"/>
        <w:rPr>
          <w:sz w:val="23"/>
        </w:rPr>
      </w:pPr>
      <w:r>
        <w:rPr>
          <w:w w:val="105"/>
          <w:sz w:val="23"/>
        </w:rPr>
        <w:t>Use</w:t>
      </w:r>
      <w:r>
        <w:rPr>
          <w:spacing w:val="-14"/>
          <w:w w:val="105"/>
          <w:sz w:val="23"/>
        </w:rPr>
        <w:t xml:space="preserve"> </w:t>
      </w:r>
      <w:r>
        <w:rPr>
          <w:w w:val="105"/>
          <w:sz w:val="23"/>
        </w:rPr>
        <w:t>aseptic</w:t>
      </w:r>
      <w:r>
        <w:rPr>
          <w:spacing w:val="-12"/>
          <w:w w:val="105"/>
          <w:sz w:val="23"/>
        </w:rPr>
        <w:t xml:space="preserve"> </w:t>
      </w:r>
      <w:r>
        <w:rPr>
          <w:w w:val="105"/>
          <w:sz w:val="23"/>
        </w:rPr>
        <w:t>technique</w:t>
      </w:r>
      <w:r>
        <w:rPr>
          <w:spacing w:val="-10"/>
          <w:w w:val="105"/>
          <w:sz w:val="23"/>
        </w:rPr>
        <w:t xml:space="preserve"> </w:t>
      </w:r>
      <w:r>
        <w:rPr>
          <w:w w:val="105"/>
          <w:sz w:val="23"/>
        </w:rPr>
        <w:t>and</w:t>
      </w:r>
      <w:r>
        <w:rPr>
          <w:spacing w:val="-14"/>
          <w:w w:val="105"/>
          <w:sz w:val="23"/>
        </w:rPr>
        <w:t xml:space="preserve"> </w:t>
      </w:r>
      <w:r>
        <w:rPr>
          <w:w w:val="105"/>
          <w:sz w:val="23"/>
        </w:rPr>
        <w:t>radiation</w:t>
      </w:r>
      <w:r>
        <w:rPr>
          <w:spacing w:val="-14"/>
          <w:w w:val="105"/>
          <w:sz w:val="23"/>
        </w:rPr>
        <w:t xml:space="preserve"> </w:t>
      </w:r>
      <w:r>
        <w:rPr>
          <w:w w:val="105"/>
          <w:sz w:val="23"/>
        </w:rPr>
        <w:t>shielding</w:t>
      </w:r>
      <w:r>
        <w:rPr>
          <w:spacing w:val="-4"/>
          <w:w w:val="105"/>
          <w:sz w:val="23"/>
        </w:rPr>
        <w:t xml:space="preserve"> </w:t>
      </w:r>
      <w:r>
        <w:rPr>
          <w:w w:val="105"/>
          <w:sz w:val="23"/>
        </w:rPr>
        <w:t>when</w:t>
      </w:r>
      <w:r>
        <w:rPr>
          <w:spacing w:val="-9"/>
          <w:w w:val="105"/>
          <w:sz w:val="23"/>
        </w:rPr>
        <w:t xml:space="preserve"> </w:t>
      </w:r>
      <w:r>
        <w:rPr>
          <w:w w:val="105"/>
          <w:sz w:val="23"/>
        </w:rPr>
        <w:t>administering</w:t>
      </w:r>
      <w:r>
        <w:rPr>
          <w:spacing w:val="-5"/>
          <w:w w:val="105"/>
          <w:sz w:val="23"/>
        </w:rPr>
        <w:t xml:space="preserve"> </w:t>
      </w:r>
      <w:r>
        <w:rPr>
          <w:w w:val="105"/>
          <w:sz w:val="23"/>
        </w:rPr>
        <w:t>the</w:t>
      </w:r>
      <w:r>
        <w:rPr>
          <w:spacing w:val="-14"/>
          <w:w w:val="105"/>
          <w:sz w:val="23"/>
        </w:rPr>
        <w:t xml:space="preserve"> </w:t>
      </w:r>
      <w:r>
        <w:rPr>
          <w:w w:val="105"/>
          <w:sz w:val="23"/>
        </w:rPr>
        <w:t>LUTATHERA solution. Use</w:t>
      </w:r>
      <w:r>
        <w:rPr>
          <w:spacing w:val="-1"/>
          <w:w w:val="105"/>
          <w:sz w:val="23"/>
        </w:rPr>
        <w:t xml:space="preserve"> </w:t>
      </w:r>
      <w:r>
        <w:rPr>
          <w:w w:val="105"/>
          <w:sz w:val="23"/>
        </w:rPr>
        <w:t>tongs when handling the vial to minimise radiation exposure.</w:t>
      </w:r>
    </w:p>
    <w:p w14:paraId="1E9A1BD0" w14:textId="77777777" w:rsidR="00FE0DD6" w:rsidRDefault="00516457">
      <w:pPr>
        <w:pStyle w:val="ListParagraph"/>
        <w:numPr>
          <w:ilvl w:val="0"/>
          <w:numId w:val="2"/>
        </w:numPr>
        <w:tabs>
          <w:tab w:val="left" w:pos="383"/>
        </w:tabs>
        <w:spacing w:before="38" w:line="252" w:lineRule="auto"/>
        <w:ind w:right="1157"/>
        <w:rPr>
          <w:sz w:val="23"/>
        </w:rPr>
      </w:pPr>
      <w:r>
        <w:rPr>
          <w:w w:val="105"/>
          <w:sz w:val="23"/>
        </w:rPr>
        <w:t>Visually</w:t>
      </w:r>
      <w:r>
        <w:rPr>
          <w:spacing w:val="-14"/>
          <w:w w:val="105"/>
          <w:sz w:val="23"/>
        </w:rPr>
        <w:t xml:space="preserve"> </w:t>
      </w:r>
      <w:r>
        <w:rPr>
          <w:w w:val="105"/>
          <w:sz w:val="23"/>
        </w:rPr>
        <w:t>inspect</w:t>
      </w:r>
      <w:r>
        <w:rPr>
          <w:spacing w:val="-14"/>
          <w:w w:val="105"/>
          <w:sz w:val="23"/>
        </w:rPr>
        <w:t xml:space="preserve"> </w:t>
      </w:r>
      <w:r>
        <w:rPr>
          <w:w w:val="105"/>
          <w:sz w:val="23"/>
        </w:rPr>
        <w:t>the</w:t>
      </w:r>
      <w:r>
        <w:rPr>
          <w:spacing w:val="-11"/>
          <w:w w:val="105"/>
          <w:sz w:val="23"/>
        </w:rPr>
        <w:t xml:space="preserve"> </w:t>
      </w:r>
      <w:r>
        <w:rPr>
          <w:w w:val="105"/>
          <w:sz w:val="23"/>
        </w:rPr>
        <w:t>product</w:t>
      </w:r>
      <w:r>
        <w:rPr>
          <w:spacing w:val="-8"/>
          <w:w w:val="105"/>
          <w:sz w:val="23"/>
        </w:rPr>
        <w:t xml:space="preserve"> </w:t>
      </w:r>
      <w:r>
        <w:rPr>
          <w:w w:val="105"/>
          <w:sz w:val="23"/>
        </w:rPr>
        <w:t>under</w:t>
      </w:r>
      <w:r>
        <w:rPr>
          <w:spacing w:val="-5"/>
          <w:w w:val="105"/>
          <w:sz w:val="23"/>
        </w:rPr>
        <w:t xml:space="preserve"> </w:t>
      </w:r>
      <w:r>
        <w:rPr>
          <w:w w:val="105"/>
          <w:sz w:val="23"/>
        </w:rPr>
        <w:t>a</w:t>
      </w:r>
      <w:r>
        <w:rPr>
          <w:spacing w:val="-13"/>
          <w:w w:val="105"/>
          <w:sz w:val="23"/>
        </w:rPr>
        <w:t xml:space="preserve"> </w:t>
      </w:r>
      <w:r>
        <w:rPr>
          <w:w w:val="105"/>
          <w:sz w:val="23"/>
        </w:rPr>
        <w:t>shielded</w:t>
      </w:r>
      <w:r>
        <w:rPr>
          <w:spacing w:val="-10"/>
          <w:w w:val="105"/>
          <w:sz w:val="23"/>
        </w:rPr>
        <w:t xml:space="preserve"> </w:t>
      </w:r>
      <w:r>
        <w:rPr>
          <w:w w:val="105"/>
          <w:sz w:val="23"/>
        </w:rPr>
        <w:t>screen</w:t>
      </w:r>
      <w:r>
        <w:rPr>
          <w:spacing w:val="-10"/>
          <w:w w:val="105"/>
          <w:sz w:val="23"/>
        </w:rPr>
        <w:t xml:space="preserve"> </w:t>
      </w:r>
      <w:r>
        <w:rPr>
          <w:w w:val="105"/>
          <w:sz w:val="23"/>
        </w:rPr>
        <w:t>for</w:t>
      </w:r>
      <w:r>
        <w:rPr>
          <w:spacing w:val="-5"/>
          <w:w w:val="105"/>
          <w:sz w:val="23"/>
        </w:rPr>
        <w:t xml:space="preserve"> </w:t>
      </w:r>
      <w:r>
        <w:rPr>
          <w:w w:val="105"/>
          <w:sz w:val="23"/>
        </w:rPr>
        <w:t>particulate</w:t>
      </w:r>
      <w:r>
        <w:rPr>
          <w:spacing w:val="-5"/>
          <w:w w:val="105"/>
          <w:sz w:val="23"/>
        </w:rPr>
        <w:t xml:space="preserve"> </w:t>
      </w:r>
      <w:r>
        <w:rPr>
          <w:w w:val="105"/>
          <w:sz w:val="23"/>
        </w:rPr>
        <w:t>matter and discolouration prior to administration. Discard the vial if particulates and/or discolouration are present.</w:t>
      </w:r>
    </w:p>
    <w:p w14:paraId="1E9A1BD1" w14:textId="77777777" w:rsidR="00FE0DD6" w:rsidRDefault="00516457">
      <w:pPr>
        <w:pStyle w:val="ListParagraph"/>
        <w:numPr>
          <w:ilvl w:val="0"/>
          <w:numId w:val="2"/>
        </w:numPr>
        <w:tabs>
          <w:tab w:val="left" w:pos="383"/>
        </w:tabs>
        <w:spacing w:before="40" w:line="249" w:lineRule="auto"/>
        <w:ind w:right="282"/>
        <w:rPr>
          <w:sz w:val="23"/>
        </w:rPr>
      </w:pPr>
      <w:r>
        <w:rPr>
          <w:w w:val="105"/>
          <w:sz w:val="23"/>
        </w:rPr>
        <w:t>Inspect</w:t>
      </w:r>
      <w:r>
        <w:rPr>
          <w:spacing w:val="-10"/>
          <w:w w:val="105"/>
          <w:sz w:val="23"/>
        </w:rPr>
        <w:t xml:space="preserve"> </w:t>
      </w:r>
      <w:r>
        <w:rPr>
          <w:w w:val="105"/>
          <w:sz w:val="23"/>
        </w:rPr>
        <w:t>the</w:t>
      </w:r>
      <w:r>
        <w:rPr>
          <w:spacing w:val="-10"/>
          <w:w w:val="105"/>
          <w:sz w:val="23"/>
        </w:rPr>
        <w:t xml:space="preserve"> </w:t>
      </w:r>
      <w:r>
        <w:rPr>
          <w:w w:val="105"/>
          <w:sz w:val="23"/>
        </w:rPr>
        <w:t>package</w:t>
      </w:r>
      <w:r>
        <w:rPr>
          <w:spacing w:val="-14"/>
          <w:w w:val="105"/>
          <w:sz w:val="23"/>
        </w:rPr>
        <w:t xml:space="preserve"> </w:t>
      </w:r>
      <w:r>
        <w:rPr>
          <w:w w:val="105"/>
          <w:sz w:val="23"/>
        </w:rPr>
        <w:t>for</w:t>
      </w:r>
      <w:r>
        <w:rPr>
          <w:spacing w:val="-3"/>
          <w:w w:val="105"/>
          <w:sz w:val="23"/>
        </w:rPr>
        <w:t xml:space="preserve"> </w:t>
      </w:r>
      <w:r>
        <w:rPr>
          <w:w w:val="105"/>
          <w:sz w:val="23"/>
        </w:rPr>
        <w:t>damage</w:t>
      </w:r>
      <w:r>
        <w:rPr>
          <w:spacing w:val="-10"/>
          <w:w w:val="105"/>
          <w:sz w:val="23"/>
        </w:rPr>
        <w:t xml:space="preserve"> </w:t>
      </w:r>
      <w:r>
        <w:rPr>
          <w:w w:val="105"/>
          <w:sz w:val="23"/>
        </w:rPr>
        <w:t>and</w:t>
      </w:r>
      <w:r>
        <w:rPr>
          <w:spacing w:val="-9"/>
          <w:w w:val="105"/>
          <w:sz w:val="23"/>
        </w:rPr>
        <w:t xml:space="preserve"> </w:t>
      </w:r>
      <w:r>
        <w:rPr>
          <w:w w:val="105"/>
          <w:sz w:val="23"/>
        </w:rPr>
        <w:t>use</w:t>
      </w:r>
      <w:r>
        <w:rPr>
          <w:spacing w:val="-14"/>
          <w:w w:val="105"/>
          <w:sz w:val="23"/>
        </w:rPr>
        <w:t xml:space="preserve"> </w:t>
      </w:r>
      <w:r>
        <w:rPr>
          <w:w w:val="105"/>
          <w:sz w:val="23"/>
        </w:rPr>
        <w:t>a</w:t>
      </w:r>
      <w:r>
        <w:rPr>
          <w:spacing w:val="-6"/>
          <w:w w:val="105"/>
          <w:sz w:val="23"/>
        </w:rPr>
        <w:t xml:space="preserve"> </w:t>
      </w:r>
      <w:r>
        <w:rPr>
          <w:w w:val="105"/>
          <w:sz w:val="23"/>
        </w:rPr>
        <w:t>calibrated</w:t>
      </w:r>
      <w:r>
        <w:rPr>
          <w:spacing w:val="-9"/>
          <w:w w:val="105"/>
          <w:sz w:val="23"/>
        </w:rPr>
        <w:t xml:space="preserve"> </w:t>
      </w:r>
      <w:r>
        <w:rPr>
          <w:w w:val="105"/>
          <w:sz w:val="23"/>
        </w:rPr>
        <w:t>radioactivity</w:t>
      </w:r>
      <w:r>
        <w:rPr>
          <w:spacing w:val="-6"/>
          <w:w w:val="105"/>
          <w:sz w:val="23"/>
        </w:rPr>
        <w:t xml:space="preserve"> </w:t>
      </w:r>
      <w:r>
        <w:rPr>
          <w:w w:val="105"/>
          <w:sz w:val="23"/>
        </w:rPr>
        <w:t>measurement</w:t>
      </w:r>
      <w:r>
        <w:rPr>
          <w:spacing w:val="-13"/>
          <w:w w:val="105"/>
          <w:sz w:val="23"/>
        </w:rPr>
        <w:t xml:space="preserve"> </w:t>
      </w:r>
      <w:r>
        <w:rPr>
          <w:w w:val="105"/>
          <w:sz w:val="23"/>
        </w:rPr>
        <w:t>system to determine if</w:t>
      </w:r>
      <w:r>
        <w:rPr>
          <w:spacing w:val="-3"/>
          <w:w w:val="105"/>
          <w:sz w:val="23"/>
        </w:rPr>
        <w:t xml:space="preserve"> </w:t>
      </w:r>
      <w:r>
        <w:rPr>
          <w:w w:val="105"/>
          <w:sz w:val="23"/>
        </w:rPr>
        <w:t>any</w:t>
      </w:r>
      <w:r>
        <w:rPr>
          <w:spacing w:val="-2"/>
          <w:w w:val="105"/>
          <w:sz w:val="23"/>
        </w:rPr>
        <w:t xml:space="preserve"> </w:t>
      </w:r>
      <w:r>
        <w:rPr>
          <w:w w:val="105"/>
          <w:sz w:val="23"/>
        </w:rPr>
        <w:t>radioactive contamination is present. Do not use</w:t>
      </w:r>
      <w:r>
        <w:rPr>
          <w:spacing w:val="-5"/>
          <w:w w:val="105"/>
          <w:sz w:val="23"/>
        </w:rPr>
        <w:t xml:space="preserve"> </w:t>
      </w:r>
      <w:r>
        <w:rPr>
          <w:w w:val="105"/>
          <w:sz w:val="23"/>
        </w:rPr>
        <w:t>the product</w:t>
      </w:r>
      <w:r>
        <w:rPr>
          <w:spacing w:val="-3"/>
          <w:w w:val="105"/>
          <w:sz w:val="23"/>
        </w:rPr>
        <w:t xml:space="preserve"> </w:t>
      </w:r>
      <w:r>
        <w:rPr>
          <w:w w:val="105"/>
          <w:sz w:val="23"/>
        </w:rPr>
        <w:t>if the integrity of the vial or the lead container is compromised.</w:t>
      </w:r>
    </w:p>
    <w:p w14:paraId="1E9A1BD2" w14:textId="77777777" w:rsidR="00FE0DD6" w:rsidRDefault="00516457">
      <w:pPr>
        <w:pStyle w:val="ListParagraph"/>
        <w:numPr>
          <w:ilvl w:val="0"/>
          <w:numId w:val="2"/>
        </w:numPr>
        <w:tabs>
          <w:tab w:val="left" w:pos="383"/>
        </w:tabs>
        <w:spacing w:before="40"/>
        <w:ind w:hanging="360"/>
        <w:rPr>
          <w:sz w:val="23"/>
        </w:rPr>
      </w:pPr>
      <w:r>
        <w:rPr>
          <w:w w:val="105"/>
          <w:sz w:val="23"/>
        </w:rPr>
        <w:t>Do</w:t>
      </w:r>
      <w:r>
        <w:rPr>
          <w:spacing w:val="-11"/>
          <w:w w:val="105"/>
          <w:sz w:val="23"/>
        </w:rPr>
        <w:t xml:space="preserve"> </w:t>
      </w:r>
      <w:r>
        <w:rPr>
          <w:w w:val="105"/>
          <w:sz w:val="23"/>
        </w:rPr>
        <w:t>not</w:t>
      </w:r>
      <w:r>
        <w:rPr>
          <w:spacing w:val="-13"/>
          <w:w w:val="105"/>
          <w:sz w:val="23"/>
        </w:rPr>
        <w:t xml:space="preserve"> </w:t>
      </w:r>
      <w:r>
        <w:rPr>
          <w:w w:val="105"/>
          <w:sz w:val="23"/>
        </w:rPr>
        <w:t>inject</w:t>
      </w:r>
      <w:r>
        <w:rPr>
          <w:spacing w:val="-7"/>
          <w:w w:val="105"/>
          <w:sz w:val="23"/>
        </w:rPr>
        <w:t xml:space="preserve"> </w:t>
      </w:r>
      <w:r>
        <w:rPr>
          <w:w w:val="105"/>
          <w:sz w:val="23"/>
        </w:rPr>
        <w:t>the</w:t>
      </w:r>
      <w:r>
        <w:rPr>
          <w:spacing w:val="-9"/>
          <w:w w:val="105"/>
          <w:sz w:val="23"/>
        </w:rPr>
        <w:t xml:space="preserve"> </w:t>
      </w:r>
      <w:r>
        <w:rPr>
          <w:w w:val="105"/>
          <w:sz w:val="23"/>
        </w:rPr>
        <w:t>LUTATHERA</w:t>
      </w:r>
      <w:r>
        <w:rPr>
          <w:spacing w:val="-7"/>
          <w:w w:val="105"/>
          <w:sz w:val="23"/>
        </w:rPr>
        <w:t xml:space="preserve"> </w:t>
      </w:r>
      <w:r>
        <w:rPr>
          <w:w w:val="105"/>
          <w:sz w:val="23"/>
        </w:rPr>
        <w:t>solution</w:t>
      </w:r>
      <w:r>
        <w:rPr>
          <w:spacing w:val="-2"/>
          <w:w w:val="105"/>
          <w:sz w:val="23"/>
        </w:rPr>
        <w:t xml:space="preserve"> </w:t>
      </w:r>
      <w:r>
        <w:rPr>
          <w:w w:val="105"/>
          <w:sz w:val="23"/>
        </w:rPr>
        <w:t>directly</w:t>
      </w:r>
      <w:r>
        <w:rPr>
          <w:spacing w:val="-13"/>
          <w:w w:val="105"/>
          <w:sz w:val="23"/>
        </w:rPr>
        <w:t xml:space="preserve"> </w:t>
      </w:r>
      <w:r>
        <w:rPr>
          <w:w w:val="105"/>
          <w:sz w:val="23"/>
        </w:rPr>
        <w:t>into</w:t>
      </w:r>
      <w:r>
        <w:rPr>
          <w:spacing w:val="-13"/>
          <w:w w:val="105"/>
          <w:sz w:val="23"/>
        </w:rPr>
        <w:t xml:space="preserve"> </w:t>
      </w:r>
      <w:r>
        <w:rPr>
          <w:w w:val="105"/>
          <w:sz w:val="23"/>
        </w:rPr>
        <w:t>any</w:t>
      </w:r>
      <w:r>
        <w:rPr>
          <w:spacing w:val="-6"/>
          <w:w w:val="105"/>
          <w:sz w:val="23"/>
        </w:rPr>
        <w:t xml:space="preserve"> </w:t>
      </w:r>
      <w:r>
        <w:rPr>
          <w:w w:val="105"/>
          <w:sz w:val="23"/>
        </w:rPr>
        <w:t>other</w:t>
      </w:r>
      <w:r>
        <w:rPr>
          <w:spacing w:val="-10"/>
          <w:w w:val="105"/>
          <w:sz w:val="23"/>
        </w:rPr>
        <w:t xml:space="preserve"> </w:t>
      </w:r>
      <w:r>
        <w:rPr>
          <w:w w:val="105"/>
          <w:sz w:val="23"/>
        </w:rPr>
        <w:t>intravenous</w:t>
      </w:r>
      <w:r>
        <w:rPr>
          <w:spacing w:val="-11"/>
          <w:w w:val="105"/>
          <w:sz w:val="23"/>
        </w:rPr>
        <w:t xml:space="preserve"> </w:t>
      </w:r>
      <w:r>
        <w:rPr>
          <w:spacing w:val="-2"/>
          <w:w w:val="105"/>
          <w:sz w:val="23"/>
        </w:rPr>
        <w:t>solution.</w:t>
      </w:r>
    </w:p>
    <w:p w14:paraId="1E9A1BD3" w14:textId="77777777" w:rsidR="00FE0DD6" w:rsidRDefault="00516457">
      <w:pPr>
        <w:pStyle w:val="ListParagraph"/>
        <w:numPr>
          <w:ilvl w:val="0"/>
          <w:numId w:val="2"/>
        </w:numPr>
        <w:tabs>
          <w:tab w:val="left" w:pos="383"/>
        </w:tabs>
        <w:spacing w:before="53" w:line="249" w:lineRule="auto"/>
        <w:ind w:right="367" w:hanging="360"/>
        <w:rPr>
          <w:sz w:val="23"/>
        </w:rPr>
      </w:pPr>
      <w:r>
        <w:rPr>
          <w:w w:val="105"/>
          <w:sz w:val="23"/>
        </w:rPr>
        <w:t>Confirm the</w:t>
      </w:r>
      <w:r>
        <w:rPr>
          <w:spacing w:val="-2"/>
          <w:w w:val="105"/>
          <w:sz w:val="23"/>
        </w:rPr>
        <w:t xml:space="preserve"> </w:t>
      </w:r>
      <w:r>
        <w:rPr>
          <w:w w:val="105"/>
          <w:sz w:val="23"/>
        </w:rPr>
        <w:t>amount of radioactivity of LUTATHERA delivered to the patient with</w:t>
      </w:r>
      <w:r>
        <w:rPr>
          <w:spacing w:val="-2"/>
          <w:w w:val="105"/>
          <w:sz w:val="23"/>
        </w:rPr>
        <w:t xml:space="preserve"> </w:t>
      </w:r>
      <w:r>
        <w:rPr>
          <w:w w:val="105"/>
          <w:sz w:val="23"/>
        </w:rPr>
        <w:t>a calibrated radioactivity measurement system prior to and after each LUTATHERA administration</w:t>
      </w:r>
      <w:r>
        <w:rPr>
          <w:spacing w:val="-13"/>
          <w:w w:val="105"/>
          <w:sz w:val="23"/>
        </w:rPr>
        <w:t xml:space="preserve"> </w:t>
      </w:r>
      <w:r>
        <w:rPr>
          <w:w w:val="105"/>
          <w:sz w:val="23"/>
        </w:rPr>
        <w:t>to</w:t>
      </w:r>
      <w:r>
        <w:rPr>
          <w:spacing w:val="-13"/>
          <w:w w:val="105"/>
          <w:sz w:val="23"/>
        </w:rPr>
        <w:t xml:space="preserve"> </w:t>
      </w:r>
      <w:r>
        <w:rPr>
          <w:w w:val="105"/>
          <w:sz w:val="23"/>
        </w:rPr>
        <w:t>confirm</w:t>
      </w:r>
      <w:r>
        <w:rPr>
          <w:spacing w:val="-13"/>
          <w:w w:val="105"/>
          <w:sz w:val="23"/>
        </w:rPr>
        <w:t xml:space="preserve"> </w:t>
      </w:r>
      <w:r>
        <w:rPr>
          <w:w w:val="105"/>
          <w:sz w:val="23"/>
        </w:rPr>
        <w:t>that</w:t>
      </w:r>
      <w:r>
        <w:rPr>
          <w:spacing w:val="-4"/>
          <w:w w:val="105"/>
          <w:sz w:val="23"/>
        </w:rPr>
        <w:t xml:space="preserve"> </w:t>
      </w:r>
      <w:r>
        <w:rPr>
          <w:w w:val="105"/>
          <w:sz w:val="23"/>
        </w:rPr>
        <w:t>the</w:t>
      </w:r>
      <w:r>
        <w:rPr>
          <w:spacing w:val="-13"/>
          <w:w w:val="105"/>
          <w:sz w:val="23"/>
        </w:rPr>
        <w:t xml:space="preserve"> </w:t>
      </w:r>
      <w:r>
        <w:rPr>
          <w:w w:val="105"/>
          <w:sz w:val="23"/>
        </w:rPr>
        <w:t>actual</w:t>
      </w:r>
      <w:r>
        <w:rPr>
          <w:spacing w:val="-7"/>
          <w:w w:val="105"/>
          <w:sz w:val="23"/>
        </w:rPr>
        <w:t xml:space="preserve"> </w:t>
      </w:r>
      <w:r>
        <w:rPr>
          <w:w w:val="105"/>
          <w:sz w:val="23"/>
        </w:rPr>
        <w:t>amount</w:t>
      </w:r>
      <w:r>
        <w:rPr>
          <w:spacing w:val="-4"/>
          <w:w w:val="105"/>
          <w:sz w:val="23"/>
        </w:rPr>
        <w:t xml:space="preserve"> </w:t>
      </w:r>
      <w:r>
        <w:rPr>
          <w:w w:val="105"/>
          <w:sz w:val="23"/>
        </w:rPr>
        <w:t>of</w:t>
      </w:r>
      <w:r>
        <w:rPr>
          <w:spacing w:val="-11"/>
          <w:w w:val="105"/>
          <w:sz w:val="23"/>
        </w:rPr>
        <w:t xml:space="preserve"> </w:t>
      </w:r>
      <w:r>
        <w:rPr>
          <w:w w:val="105"/>
          <w:sz w:val="23"/>
        </w:rPr>
        <w:t>radioactivity</w:t>
      </w:r>
      <w:r>
        <w:rPr>
          <w:spacing w:val="-10"/>
          <w:w w:val="105"/>
          <w:sz w:val="23"/>
        </w:rPr>
        <w:t xml:space="preserve"> </w:t>
      </w:r>
      <w:r>
        <w:rPr>
          <w:w w:val="105"/>
          <w:sz w:val="23"/>
        </w:rPr>
        <w:t>administered</w:t>
      </w:r>
      <w:r>
        <w:rPr>
          <w:spacing w:val="-13"/>
          <w:w w:val="105"/>
          <w:sz w:val="23"/>
        </w:rPr>
        <w:t xml:space="preserve"> </w:t>
      </w:r>
      <w:r>
        <w:rPr>
          <w:w w:val="105"/>
          <w:sz w:val="23"/>
        </w:rPr>
        <w:t>is</w:t>
      </w:r>
      <w:r>
        <w:rPr>
          <w:spacing w:val="-3"/>
          <w:w w:val="105"/>
          <w:sz w:val="23"/>
        </w:rPr>
        <w:t xml:space="preserve"> </w:t>
      </w:r>
      <w:r>
        <w:rPr>
          <w:w w:val="105"/>
          <w:sz w:val="23"/>
        </w:rPr>
        <w:t>equal to the planned amount.</w:t>
      </w:r>
    </w:p>
    <w:p w14:paraId="1E9A1BD4" w14:textId="77777777" w:rsidR="00FE0DD6" w:rsidRDefault="00516457">
      <w:pPr>
        <w:pStyle w:val="ListParagraph"/>
        <w:numPr>
          <w:ilvl w:val="0"/>
          <w:numId w:val="2"/>
        </w:numPr>
        <w:tabs>
          <w:tab w:val="left" w:pos="383"/>
        </w:tabs>
        <w:spacing w:before="44"/>
        <w:ind w:hanging="360"/>
        <w:rPr>
          <w:sz w:val="23"/>
        </w:rPr>
      </w:pPr>
      <w:r>
        <w:rPr>
          <w:w w:val="105"/>
          <w:sz w:val="23"/>
        </w:rPr>
        <w:t>Do</w:t>
      </w:r>
      <w:r>
        <w:rPr>
          <w:spacing w:val="-10"/>
          <w:w w:val="105"/>
          <w:sz w:val="23"/>
        </w:rPr>
        <w:t xml:space="preserve"> </w:t>
      </w:r>
      <w:r>
        <w:rPr>
          <w:w w:val="105"/>
          <w:sz w:val="23"/>
        </w:rPr>
        <w:t>not</w:t>
      </w:r>
      <w:r>
        <w:rPr>
          <w:spacing w:val="-13"/>
          <w:w w:val="105"/>
          <w:sz w:val="23"/>
        </w:rPr>
        <w:t xml:space="preserve"> </w:t>
      </w:r>
      <w:r>
        <w:rPr>
          <w:w w:val="105"/>
          <w:sz w:val="23"/>
        </w:rPr>
        <w:t>administer</w:t>
      </w:r>
      <w:r>
        <w:rPr>
          <w:spacing w:val="-11"/>
          <w:w w:val="105"/>
          <w:sz w:val="23"/>
        </w:rPr>
        <w:t xml:space="preserve"> </w:t>
      </w:r>
      <w:r>
        <w:rPr>
          <w:w w:val="105"/>
          <w:sz w:val="23"/>
        </w:rPr>
        <w:t>LUTATHERA</w:t>
      </w:r>
      <w:r>
        <w:rPr>
          <w:spacing w:val="-13"/>
          <w:w w:val="105"/>
          <w:sz w:val="23"/>
        </w:rPr>
        <w:t xml:space="preserve"> </w:t>
      </w:r>
      <w:r>
        <w:rPr>
          <w:w w:val="105"/>
          <w:sz w:val="23"/>
        </w:rPr>
        <w:t>as</w:t>
      </w:r>
      <w:r>
        <w:rPr>
          <w:spacing w:val="-6"/>
          <w:w w:val="105"/>
          <w:sz w:val="23"/>
        </w:rPr>
        <w:t xml:space="preserve"> </w:t>
      </w:r>
      <w:r>
        <w:rPr>
          <w:w w:val="105"/>
          <w:sz w:val="23"/>
        </w:rPr>
        <w:t>an</w:t>
      </w:r>
      <w:r>
        <w:rPr>
          <w:spacing w:val="-9"/>
          <w:w w:val="105"/>
          <w:sz w:val="23"/>
        </w:rPr>
        <w:t xml:space="preserve"> </w:t>
      </w:r>
      <w:r>
        <w:rPr>
          <w:w w:val="105"/>
          <w:sz w:val="23"/>
        </w:rPr>
        <w:t>intravenous</w:t>
      </w:r>
      <w:r>
        <w:rPr>
          <w:spacing w:val="-6"/>
          <w:w w:val="105"/>
          <w:sz w:val="23"/>
        </w:rPr>
        <w:t xml:space="preserve"> </w:t>
      </w:r>
      <w:r>
        <w:rPr>
          <w:spacing w:val="-2"/>
          <w:w w:val="105"/>
          <w:sz w:val="23"/>
        </w:rPr>
        <w:t>bolus.</w:t>
      </w:r>
    </w:p>
    <w:p w14:paraId="1E9A1BD5" w14:textId="77777777" w:rsidR="00FE0DD6" w:rsidRDefault="00516457">
      <w:pPr>
        <w:pStyle w:val="ListParagraph"/>
        <w:numPr>
          <w:ilvl w:val="0"/>
          <w:numId w:val="2"/>
        </w:numPr>
        <w:tabs>
          <w:tab w:val="left" w:pos="384"/>
        </w:tabs>
        <w:spacing w:before="52" w:line="249" w:lineRule="auto"/>
        <w:ind w:left="384" w:right="239"/>
        <w:rPr>
          <w:sz w:val="23"/>
        </w:rPr>
      </w:pPr>
      <w:r>
        <w:rPr>
          <w:w w:val="105"/>
          <w:sz w:val="23"/>
        </w:rPr>
        <w:t>Soon after the</w:t>
      </w:r>
      <w:r>
        <w:rPr>
          <w:spacing w:val="-7"/>
          <w:w w:val="105"/>
          <w:sz w:val="23"/>
        </w:rPr>
        <w:t xml:space="preserve"> </w:t>
      </w:r>
      <w:r>
        <w:rPr>
          <w:w w:val="105"/>
          <w:sz w:val="23"/>
        </w:rPr>
        <w:t>start</w:t>
      </w:r>
      <w:r>
        <w:rPr>
          <w:spacing w:val="-5"/>
          <w:w w:val="105"/>
          <w:sz w:val="23"/>
        </w:rPr>
        <w:t xml:space="preserve"> </w:t>
      </w:r>
      <w:r>
        <w:rPr>
          <w:w w:val="105"/>
          <w:sz w:val="23"/>
        </w:rPr>
        <w:t>of</w:t>
      </w:r>
      <w:r>
        <w:rPr>
          <w:spacing w:val="-5"/>
          <w:w w:val="105"/>
          <w:sz w:val="23"/>
        </w:rPr>
        <w:t xml:space="preserve"> </w:t>
      </w:r>
      <w:r>
        <w:rPr>
          <w:w w:val="105"/>
          <w:sz w:val="23"/>
        </w:rPr>
        <w:t>the infusion, monitor the</w:t>
      </w:r>
      <w:r>
        <w:rPr>
          <w:spacing w:val="-7"/>
          <w:w w:val="105"/>
          <w:sz w:val="23"/>
        </w:rPr>
        <w:t xml:space="preserve"> </w:t>
      </w:r>
      <w:r>
        <w:rPr>
          <w:w w:val="105"/>
          <w:sz w:val="23"/>
        </w:rPr>
        <w:t>radioactivity emission</w:t>
      </w:r>
      <w:r>
        <w:rPr>
          <w:spacing w:val="-7"/>
          <w:w w:val="105"/>
          <w:sz w:val="23"/>
        </w:rPr>
        <w:t xml:space="preserve"> </w:t>
      </w:r>
      <w:r>
        <w:rPr>
          <w:w w:val="105"/>
          <w:sz w:val="23"/>
        </w:rPr>
        <w:t>from the patient using a calibrated radioactivity measurement system to ensure the dose</w:t>
      </w:r>
      <w:r>
        <w:rPr>
          <w:spacing w:val="-4"/>
          <w:w w:val="105"/>
          <w:sz w:val="23"/>
        </w:rPr>
        <w:t xml:space="preserve"> </w:t>
      </w:r>
      <w:r>
        <w:rPr>
          <w:w w:val="105"/>
          <w:sz w:val="23"/>
        </w:rPr>
        <w:t>is delivered. During</w:t>
      </w:r>
      <w:r>
        <w:rPr>
          <w:spacing w:val="-8"/>
          <w:w w:val="105"/>
          <w:sz w:val="23"/>
        </w:rPr>
        <w:t xml:space="preserve"> </w:t>
      </w:r>
      <w:r>
        <w:rPr>
          <w:w w:val="105"/>
          <w:sz w:val="23"/>
        </w:rPr>
        <w:t>the</w:t>
      </w:r>
      <w:r>
        <w:rPr>
          <w:spacing w:val="-8"/>
          <w:w w:val="105"/>
          <w:sz w:val="23"/>
        </w:rPr>
        <w:t xml:space="preserve"> </w:t>
      </w:r>
      <w:r>
        <w:rPr>
          <w:w w:val="105"/>
          <w:sz w:val="23"/>
        </w:rPr>
        <w:t>infusion,</w:t>
      </w:r>
      <w:r>
        <w:rPr>
          <w:spacing w:val="-13"/>
          <w:w w:val="105"/>
          <w:sz w:val="23"/>
        </w:rPr>
        <w:t xml:space="preserve"> </w:t>
      </w:r>
      <w:r>
        <w:rPr>
          <w:w w:val="105"/>
          <w:sz w:val="23"/>
        </w:rPr>
        <w:t>the</w:t>
      </w:r>
      <w:r>
        <w:rPr>
          <w:spacing w:val="-14"/>
          <w:w w:val="105"/>
          <w:sz w:val="23"/>
        </w:rPr>
        <w:t xml:space="preserve"> </w:t>
      </w:r>
      <w:r>
        <w:rPr>
          <w:w w:val="105"/>
          <w:sz w:val="23"/>
        </w:rPr>
        <w:t>radioactivity</w:t>
      </w:r>
      <w:r>
        <w:rPr>
          <w:spacing w:val="-11"/>
          <w:w w:val="105"/>
          <w:sz w:val="23"/>
        </w:rPr>
        <w:t xml:space="preserve"> </w:t>
      </w:r>
      <w:r>
        <w:rPr>
          <w:w w:val="105"/>
          <w:sz w:val="23"/>
        </w:rPr>
        <w:t>emission</w:t>
      </w:r>
      <w:r>
        <w:rPr>
          <w:spacing w:val="-7"/>
          <w:w w:val="105"/>
          <w:sz w:val="23"/>
        </w:rPr>
        <w:t xml:space="preserve"> </w:t>
      </w:r>
      <w:r>
        <w:rPr>
          <w:w w:val="105"/>
          <w:sz w:val="23"/>
        </w:rPr>
        <w:t>from</w:t>
      </w:r>
      <w:r>
        <w:rPr>
          <w:spacing w:val="-7"/>
          <w:w w:val="105"/>
          <w:sz w:val="23"/>
        </w:rPr>
        <w:t xml:space="preserve"> </w:t>
      </w:r>
      <w:r>
        <w:rPr>
          <w:w w:val="105"/>
          <w:sz w:val="23"/>
        </w:rPr>
        <w:t>the</w:t>
      </w:r>
      <w:r>
        <w:rPr>
          <w:spacing w:val="-8"/>
          <w:w w:val="105"/>
          <w:sz w:val="23"/>
        </w:rPr>
        <w:t xml:space="preserve"> </w:t>
      </w:r>
      <w:r>
        <w:rPr>
          <w:w w:val="105"/>
          <w:sz w:val="23"/>
        </w:rPr>
        <w:t>patient</w:t>
      </w:r>
      <w:r>
        <w:rPr>
          <w:spacing w:val="-12"/>
          <w:w w:val="105"/>
          <w:sz w:val="23"/>
        </w:rPr>
        <w:t xml:space="preserve"> </w:t>
      </w:r>
      <w:r>
        <w:rPr>
          <w:w w:val="105"/>
          <w:sz w:val="23"/>
        </w:rPr>
        <w:t>should</w:t>
      </w:r>
      <w:r>
        <w:rPr>
          <w:spacing w:val="-7"/>
          <w:w w:val="105"/>
          <w:sz w:val="23"/>
        </w:rPr>
        <w:t xml:space="preserve"> </w:t>
      </w:r>
      <w:r>
        <w:rPr>
          <w:w w:val="105"/>
          <w:sz w:val="23"/>
        </w:rPr>
        <w:t>steadily</w:t>
      </w:r>
      <w:r>
        <w:rPr>
          <w:spacing w:val="-11"/>
          <w:w w:val="105"/>
          <w:sz w:val="23"/>
        </w:rPr>
        <w:t xml:space="preserve"> </w:t>
      </w:r>
      <w:r>
        <w:rPr>
          <w:w w:val="105"/>
          <w:sz w:val="23"/>
        </w:rPr>
        <w:t>increase, while that from the LUTATHERA vial should decrease.</w:t>
      </w:r>
    </w:p>
    <w:p w14:paraId="1E9A1BD7" w14:textId="77777777" w:rsidR="00FE0DD6" w:rsidRDefault="00516457">
      <w:pPr>
        <w:pStyle w:val="ListParagraph"/>
        <w:numPr>
          <w:ilvl w:val="0"/>
          <w:numId w:val="2"/>
        </w:numPr>
        <w:tabs>
          <w:tab w:val="left" w:pos="383"/>
        </w:tabs>
        <w:spacing w:before="85"/>
        <w:ind w:hanging="360"/>
        <w:rPr>
          <w:sz w:val="23"/>
        </w:rPr>
      </w:pPr>
      <w:r>
        <w:rPr>
          <w:w w:val="105"/>
          <w:sz w:val="23"/>
        </w:rPr>
        <w:t>Careful</w:t>
      </w:r>
      <w:r>
        <w:rPr>
          <w:spacing w:val="-9"/>
          <w:w w:val="105"/>
          <w:sz w:val="23"/>
        </w:rPr>
        <w:t xml:space="preserve"> </w:t>
      </w:r>
      <w:r>
        <w:rPr>
          <w:w w:val="105"/>
          <w:sz w:val="23"/>
        </w:rPr>
        <w:t>monitoring</w:t>
      </w:r>
      <w:r>
        <w:rPr>
          <w:spacing w:val="-9"/>
          <w:w w:val="105"/>
          <w:sz w:val="23"/>
        </w:rPr>
        <w:t xml:space="preserve"> </w:t>
      </w:r>
      <w:r>
        <w:rPr>
          <w:w w:val="105"/>
          <w:sz w:val="23"/>
        </w:rPr>
        <w:t>of</w:t>
      </w:r>
      <w:r>
        <w:rPr>
          <w:spacing w:val="-12"/>
          <w:w w:val="105"/>
          <w:sz w:val="23"/>
        </w:rPr>
        <w:t xml:space="preserve"> </w:t>
      </w:r>
      <w:r>
        <w:rPr>
          <w:w w:val="105"/>
          <w:sz w:val="23"/>
        </w:rPr>
        <w:t>the</w:t>
      </w:r>
      <w:r>
        <w:rPr>
          <w:spacing w:val="-8"/>
          <w:w w:val="105"/>
          <w:sz w:val="23"/>
        </w:rPr>
        <w:t xml:space="preserve"> </w:t>
      </w:r>
      <w:r>
        <w:rPr>
          <w:w w:val="105"/>
          <w:sz w:val="23"/>
        </w:rPr>
        <w:t>patient’s</w:t>
      </w:r>
      <w:r>
        <w:rPr>
          <w:spacing w:val="-10"/>
          <w:w w:val="105"/>
          <w:sz w:val="23"/>
        </w:rPr>
        <w:t xml:space="preserve"> </w:t>
      </w:r>
      <w:r>
        <w:rPr>
          <w:w w:val="105"/>
          <w:sz w:val="23"/>
        </w:rPr>
        <w:t>vital</w:t>
      </w:r>
      <w:r>
        <w:rPr>
          <w:spacing w:val="-9"/>
          <w:w w:val="105"/>
          <w:sz w:val="23"/>
        </w:rPr>
        <w:t xml:space="preserve"> </w:t>
      </w:r>
      <w:r>
        <w:rPr>
          <w:w w:val="105"/>
          <w:sz w:val="23"/>
        </w:rPr>
        <w:t>signs</w:t>
      </w:r>
      <w:r>
        <w:rPr>
          <w:spacing w:val="-4"/>
          <w:w w:val="105"/>
          <w:sz w:val="23"/>
        </w:rPr>
        <w:t xml:space="preserve"> </w:t>
      </w:r>
      <w:r>
        <w:rPr>
          <w:w w:val="105"/>
          <w:sz w:val="23"/>
        </w:rPr>
        <w:t>during</w:t>
      </w:r>
      <w:r>
        <w:rPr>
          <w:spacing w:val="-9"/>
          <w:w w:val="105"/>
          <w:sz w:val="23"/>
        </w:rPr>
        <w:t xml:space="preserve"> </w:t>
      </w:r>
      <w:r>
        <w:rPr>
          <w:w w:val="105"/>
          <w:sz w:val="23"/>
        </w:rPr>
        <w:t>the</w:t>
      </w:r>
      <w:r>
        <w:rPr>
          <w:spacing w:val="-8"/>
          <w:w w:val="105"/>
          <w:sz w:val="23"/>
        </w:rPr>
        <w:t xml:space="preserve"> </w:t>
      </w:r>
      <w:r>
        <w:rPr>
          <w:w w:val="105"/>
          <w:sz w:val="23"/>
        </w:rPr>
        <w:t>infusion</w:t>
      </w:r>
      <w:r>
        <w:rPr>
          <w:spacing w:val="-7"/>
          <w:w w:val="105"/>
          <w:sz w:val="23"/>
        </w:rPr>
        <w:t xml:space="preserve"> </w:t>
      </w:r>
      <w:r>
        <w:rPr>
          <w:w w:val="105"/>
          <w:sz w:val="23"/>
        </w:rPr>
        <w:t>is</w:t>
      </w:r>
      <w:r>
        <w:rPr>
          <w:spacing w:val="-10"/>
          <w:w w:val="105"/>
          <w:sz w:val="23"/>
        </w:rPr>
        <w:t xml:space="preserve"> </w:t>
      </w:r>
      <w:r>
        <w:rPr>
          <w:spacing w:val="-2"/>
          <w:w w:val="105"/>
          <w:sz w:val="23"/>
        </w:rPr>
        <w:t>recommended.</w:t>
      </w:r>
    </w:p>
    <w:p w14:paraId="1E9A1BD8" w14:textId="77777777" w:rsidR="00FE0DD6" w:rsidRDefault="00FE0DD6">
      <w:pPr>
        <w:pStyle w:val="BodyText"/>
        <w:spacing w:before="60"/>
      </w:pPr>
    </w:p>
    <w:p w14:paraId="1E9A1BD9" w14:textId="77777777" w:rsidR="00FE0DD6" w:rsidRDefault="00516457">
      <w:pPr>
        <w:spacing w:before="1"/>
        <w:ind w:left="253"/>
        <w:rPr>
          <w:rFonts w:ascii="Cambria"/>
          <w:b/>
        </w:rPr>
      </w:pPr>
      <w:bookmarkStart w:id="15" w:name="Administration_instructions"/>
      <w:bookmarkEnd w:id="15"/>
      <w:r>
        <w:rPr>
          <w:rFonts w:ascii="Cambria"/>
          <w:b/>
        </w:rPr>
        <w:t>Administration</w:t>
      </w:r>
      <w:r>
        <w:rPr>
          <w:rFonts w:ascii="Cambria"/>
          <w:b/>
          <w:spacing w:val="-8"/>
        </w:rPr>
        <w:t xml:space="preserve"> </w:t>
      </w:r>
      <w:r>
        <w:rPr>
          <w:rFonts w:ascii="Cambria"/>
          <w:b/>
          <w:spacing w:val="-2"/>
        </w:rPr>
        <w:t>instructions</w:t>
      </w:r>
    </w:p>
    <w:p w14:paraId="1E9A1BDA" w14:textId="77777777" w:rsidR="00FE0DD6" w:rsidRDefault="00516457">
      <w:pPr>
        <w:pStyle w:val="BodyText"/>
        <w:spacing w:before="164" w:line="249" w:lineRule="auto"/>
        <w:ind w:left="22" w:right="182"/>
      </w:pPr>
      <w:r>
        <w:rPr>
          <w:w w:val="105"/>
        </w:rPr>
        <w:t>The</w:t>
      </w:r>
      <w:r>
        <w:rPr>
          <w:spacing w:val="-6"/>
          <w:w w:val="105"/>
        </w:rPr>
        <w:t xml:space="preserve"> </w:t>
      </w:r>
      <w:r>
        <w:rPr>
          <w:w w:val="105"/>
        </w:rPr>
        <w:t>gravity</w:t>
      </w:r>
      <w:r>
        <w:rPr>
          <w:spacing w:val="-9"/>
          <w:w w:val="105"/>
        </w:rPr>
        <w:t xml:space="preserve"> </w:t>
      </w:r>
      <w:r>
        <w:rPr>
          <w:w w:val="105"/>
        </w:rPr>
        <w:t>method,</w:t>
      </w:r>
      <w:r>
        <w:rPr>
          <w:spacing w:val="-5"/>
          <w:w w:val="105"/>
        </w:rPr>
        <w:t xml:space="preserve"> </w:t>
      </w:r>
      <w:r>
        <w:rPr>
          <w:w w:val="105"/>
        </w:rPr>
        <w:t>the</w:t>
      </w:r>
      <w:r>
        <w:rPr>
          <w:spacing w:val="-6"/>
          <w:w w:val="105"/>
        </w:rPr>
        <w:t xml:space="preserve"> </w:t>
      </w:r>
      <w:r>
        <w:rPr>
          <w:w w:val="105"/>
        </w:rPr>
        <w:t>peristaltic</w:t>
      </w:r>
      <w:r>
        <w:rPr>
          <w:spacing w:val="-9"/>
          <w:w w:val="105"/>
        </w:rPr>
        <w:t xml:space="preserve"> </w:t>
      </w:r>
      <w:r>
        <w:rPr>
          <w:w w:val="105"/>
        </w:rPr>
        <w:t>pump</w:t>
      </w:r>
      <w:r>
        <w:rPr>
          <w:spacing w:val="-5"/>
          <w:w w:val="105"/>
        </w:rPr>
        <w:t xml:space="preserve"> </w:t>
      </w:r>
      <w:r>
        <w:rPr>
          <w:w w:val="105"/>
        </w:rPr>
        <w:t>method or</w:t>
      </w:r>
      <w:r>
        <w:rPr>
          <w:spacing w:val="-7"/>
          <w:w w:val="105"/>
        </w:rPr>
        <w:t xml:space="preserve"> </w:t>
      </w:r>
      <w:r>
        <w:rPr>
          <w:w w:val="105"/>
        </w:rPr>
        <w:t>the</w:t>
      </w:r>
      <w:r>
        <w:rPr>
          <w:spacing w:val="-6"/>
          <w:w w:val="105"/>
        </w:rPr>
        <w:t xml:space="preserve"> </w:t>
      </w:r>
      <w:r>
        <w:rPr>
          <w:w w:val="105"/>
        </w:rPr>
        <w:t>syringe</w:t>
      </w:r>
      <w:r>
        <w:rPr>
          <w:spacing w:val="-6"/>
          <w:w w:val="105"/>
        </w:rPr>
        <w:t xml:space="preserve"> </w:t>
      </w:r>
      <w:r>
        <w:rPr>
          <w:w w:val="105"/>
        </w:rPr>
        <w:t>pump method</w:t>
      </w:r>
      <w:r>
        <w:rPr>
          <w:spacing w:val="-5"/>
          <w:w w:val="105"/>
        </w:rPr>
        <w:t xml:space="preserve"> </w:t>
      </w:r>
      <w:r>
        <w:rPr>
          <w:w w:val="105"/>
        </w:rPr>
        <w:t>may</w:t>
      </w:r>
      <w:r>
        <w:rPr>
          <w:spacing w:val="-2"/>
          <w:w w:val="105"/>
        </w:rPr>
        <w:t xml:space="preserve"> </w:t>
      </w:r>
      <w:r>
        <w:rPr>
          <w:w w:val="105"/>
        </w:rPr>
        <w:t>be</w:t>
      </w:r>
      <w:r>
        <w:rPr>
          <w:spacing w:val="-6"/>
          <w:w w:val="105"/>
        </w:rPr>
        <w:t xml:space="preserve"> </w:t>
      </w:r>
      <w:r>
        <w:rPr>
          <w:w w:val="105"/>
        </w:rPr>
        <w:t>used for administration of the</w:t>
      </w:r>
      <w:r>
        <w:rPr>
          <w:spacing w:val="-2"/>
          <w:w w:val="105"/>
        </w:rPr>
        <w:t xml:space="preserve"> </w:t>
      </w:r>
      <w:r>
        <w:rPr>
          <w:w w:val="105"/>
        </w:rPr>
        <w:t>recommended dose.</w:t>
      </w:r>
      <w:r>
        <w:rPr>
          <w:spacing w:val="-2"/>
          <w:w w:val="105"/>
        </w:rPr>
        <w:t xml:space="preserve"> </w:t>
      </w:r>
      <w:r>
        <w:rPr>
          <w:w w:val="105"/>
        </w:rPr>
        <w:t>Treating healthcare professionals may use other methods deemed</w:t>
      </w:r>
      <w:r>
        <w:rPr>
          <w:spacing w:val="-7"/>
          <w:w w:val="105"/>
        </w:rPr>
        <w:t xml:space="preserve"> </w:t>
      </w:r>
      <w:r>
        <w:rPr>
          <w:w w:val="105"/>
        </w:rPr>
        <w:t>appropriate and</w:t>
      </w:r>
      <w:r>
        <w:rPr>
          <w:spacing w:val="-7"/>
          <w:w w:val="105"/>
        </w:rPr>
        <w:t xml:space="preserve"> </w:t>
      </w:r>
      <w:r>
        <w:rPr>
          <w:w w:val="105"/>
        </w:rPr>
        <w:t>safe, particularly</w:t>
      </w:r>
      <w:r>
        <w:rPr>
          <w:spacing w:val="-4"/>
          <w:w w:val="105"/>
        </w:rPr>
        <w:t xml:space="preserve"> </w:t>
      </w:r>
      <w:proofErr w:type="gramStart"/>
      <w:r>
        <w:rPr>
          <w:w w:val="105"/>
        </w:rPr>
        <w:t>when dose</w:t>
      </w:r>
      <w:proofErr w:type="gramEnd"/>
      <w:r>
        <w:rPr>
          <w:w w:val="105"/>
        </w:rPr>
        <w:t xml:space="preserve"> reduction</w:t>
      </w:r>
      <w:r>
        <w:rPr>
          <w:spacing w:val="-7"/>
          <w:w w:val="105"/>
        </w:rPr>
        <w:t xml:space="preserve"> </w:t>
      </w:r>
      <w:r>
        <w:rPr>
          <w:w w:val="105"/>
        </w:rPr>
        <w:t>is required. When using the gravity method or the peristaltic pump method,</w:t>
      </w:r>
      <w:r>
        <w:rPr>
          <w:spacing w:val="-2"/>
          <w:w w:val="105"/>
        </w:rPr>
        <w:t xml:space="preserve"> </w:t>
      </w:r>
      <w:r>
        <w:rPr>
          <w:w w:val="105"/>
        </w:rPr>
        <w:t>LUTATHERA should be infused directly from its original container. The peristaltic</w:t>
      </w:r>
      <w:r>
        <w:rPr>
          <w:spacing w:val="-1"/>
          <w:w w:val="105"/>
        </w:rPr>
        <w:t xml:space="preserve"> </w:t>
      </w:r>
      <w:r>
        <w:rPr>
          <w:w w:val="105"/>
        </w:rPr>
        <w:t>pump method or the syringe pump method</w:t>
      </w:r>
      <w:r>
        <w:rPr>
          <w:spacing w:val="-6"/>
          <w:w w:val="105"/>
        </w:rPr>
        <w:t xml:space="preserve"> </w:t>
      </w:r>
      <w:r>
        <w:rPr>
          <w:w w:val="105"/>
        </w:rPr>
        <w:t>should be used</w:t>
      </w:r>
      <w:r>
        <w:rPr>
          <w:spacing w:val="-6"/>
          <w:w w:val="105"/>
        </w:rPr>
        <w:t xml:space="preserve"> </w:t>
      </w:r>
      <w:r>
        <w:rPr>
          <w:w w:val="105"/>
        </w:rPr>
        <w:t>when</w:t>
      </w:r>
      <w:r>
        <w:rPr>
          <w:spacing w:val="-6"/>
          <w:w w:val="105"/>
        </w:rPr>
        <w:t xml:space="preserve"> </w:t>
      </w:r>
      <w:r>
        <w:rPr>
          <w:w w:val="105"/>
        </w:rPr>
        <w:t>administering a</w:t>
      </w:r>
      <w:r>
        <w:rPr>
          <w:spacing w:val="-1"/>
          <w:w w:val="105"/>
        </w:rPr>
        <w:t xml:space="preserve"> </w:t>
      </w:r>
      <w:r>
        <w:rPr>
          <w:w w:val="105"/>
        </w:rPr>
        <w:t>reduced dose of LUTATHERA</w:t>
      </w:r>
      <w:r>
        <w:rPr>
          <w:spacing w:val="-4"/>
          <w:w w:val="105"/>
        </w:rPr>
        <w:t xml:space="preserve"> </w:t>
      </w:r>
      <w:r>
        <w:rPr>
          <w:w w:val="105"/>
        </w:rPr>
        <w:t>following a dose modification for an</w:t>
      </w:r>
      <w:r>
        <w:rPr>
          <w:spacing w:val="-1"/>
          <w:w w:val="105"/>
        </w:rPr>
        <w:t xml:space="preserve"> </w:t>
      </w:r>
      <w:r>
        <w:rPr>
          <w:w w:val="105"/>
        </w:rPr>
        <w:t>adverse drug reacti</w:t>
      </w:r>
      <w:r>
        <w:rPr>
          <w:w w:val="105"/>
        </w:rPr>
        <w:t>on (see Table</w:t>
      </w:r>
      <w:r>
        <w:rPr>
          <w:spacing w:val="-1"/>
          <w:w w:val="105"/>
        </w:rPr>
        <w:t xml:space="preserve"> </w:t>
      </w:r>
      <w:r>
        <w:rPr>
          <w:w w:val="105"/>
        </w:rPr>
        <w:t>3 Recommended dose modifications</w:t>
      </w:r>
      <w:r>
        <w:rPr>
          <w:spacing w:val="-7"/>
          <w:w w:val="105"/>
        </w:rPr>
        <w:t xml:space="preserve"> </w:t>
      </w:r>
      <w:r>
        <w:rPr>
          <w:w w:val="105"/>
        </w:rPr>
        <w:t>for</w:t>
      </w:r>
      <w:r>
        <w:rPr>
          <w:spacing w:val="-3"/>
          <w:w w:val="105"/>
        </w:rPr>
        <w:t xml:space="preserve"> </w:t>
      </w:r>
      <w:r>
        <w:rPr>
          <w:w w:val="105"/>
        </w:rPr>
        <w:t>adverse</w:t>
      </w:r>
      <w:r>
        <w:rPr>
          <w:spacing w:val="-9"/>
          <w:w w:val="105"/>
        </w:rPr>
        <w:t xml:space="preserve"> </w:t>
      </w:r>
      <w:r>
        <w:rPr>
          <w:w w:val="105"/>
        </w:rPr>
        <w:t>drug</w:t>
      </w:r>
      <w:r>
        <w:rPr>
          <w:spacing w:val="-10"/>
          <w:w w:val="105"/>
        </w:rPr>
        <w:t xml:space="preserve"> </w:t>
      </w:r>
      <w:r>
        <w:rPr>
          <w:w w:val="105"/>
        </w:rPr>
        <w:t>reactions).</w:t>
      </w:r>
      <w:r>
        <w:rPr>
          <w:spacing w:val="-8"/>
          <w:w w:val="105"/>
        </w:rPr>
        <w:t xml:space="preserve"> </w:t>
      </w:r>
      <w:r>
        <w:rPr>
          <w:w w:val="105"/>
        </w:rPr>
        <w:t>Using</w:t>
      </w:r>
      <w:r>
        <w:rPr>
          <w:spacing w:val="-4"/>
          <w:w w:val="105"/>
        </w:rPr>
        <w:t xml:space="preserve"> </w:t>
      </w:r>
      <w:r>
        <w:rPr>
          <w:w w:val="105"/>
        </w:rPr>
        <w:t>the</w:t>
      </w:r>
      <w:r>
        <w:rPr>
          <w:spacing w:val="-14"/>
          <w:w w:val="105"/>
        </w:rPr>
        <w:t xml:space="preserve"> </w:t>
      </w:r>
      <w:r>
        <w:rPr>
          <w:w w:val="105"/>
        </w:rPr>
        <w:t>gravity</w:t>
      </w:r>
      <w:r>
        <w:rPr>
          <w:spacing w:val="-5"/>
          <w:w w:val="105"/>
        </w:rPr>
        <w:t xml:space="preserve"> </w:t>
      </w:r>
      <w:r>
        <w:rPr>
          <w:w w:val="105"/>
        </w:rPr>
        <w:t>method</w:t>
      </w:r>
      <w:r>
        <w:rPr>
          <w:spacing w:val="-8"/>
          <w:w w:val="105"/>
        </w:rPr>
        <w:t xml:space="preserve"> </w:t>
      </w:r>
      <w:r>
        <w:rPr>
          <w:w w:val="105"/>
        </w:rPr>
        <w:t>to</w:t>
      </w:r>
      <w:r>
        <w:rPr>
          <w:spacing w:val="-9"/>
          <w:w w:val="105"/>
        </w:rPr>
        <w:t xml:space="preserve"> </w:t>
      </w:r>
      <w:r>
        <w:rPr>
          <w:w w:val="105"/>
        </w:rPr>
        <w:t>administer</w:t>
      </w:r>
      <w:r>
        <w:rPr>
          <w:spacing w:val="-10"/>
          <w:w w:val="105"/>
        </w:rPr>
        <w:t xml:space="preserve"> </w:t>
      </w:r>
      <w:r>
        <w:rPr>
          <w:w w:val="105"/>
        </w:rPr>
        <w:t>a</w:t>
      </w:r>
      <w:r>
        <w:rPr>
          <w:spacing w:val="-12"/>
          <w:w w:val="105"/>
        </w:rPr>
        <w:t xml:space="preserve"> </w:t>
      </w:r>
      <w:r>
        <w:rPr>
          <w:w w:val="105"/>
        </w:rPr>
        <w:t>reduced dose of LUTATHERA may result</w:t>
      </w:r>
      <w:r>
        <w:rPr>
          <w:spacing w:val="-3"/>
          <w:w w:val="105"/>
        </w:rPr>
        <w:t xml:space="preserve"> </w:t>
      </w:r>
      <w:r>
        <w:rPr>
          <w:w w:val="105"/>
        </w:rPr>
        <w:t>in the delivery</w:t>
      </w:r>
      <w:r>
        <w:rPr>
          <w:spacing w:val="-2"/>
          <w:w w:val="105"/>
        </w:rPr>
        <w:t xml:space="preserve"> </w:t>
      </w:r>
      <w:r>
        <w:rPr>
          <w:w w:val="105"/>
        </w:rPr>
        <w:t>of the incorrect</w:t>
      </w:r>
      <w:r>
        <w:rPr>
          <w:spacing w:val="-3"/>
          <w:w w:val="105"/>
        </w:rPr>
        <w:t xml:space="preserve"> </w:t>
      </w:r>
      <w:r>
        <w:rPr>
          <w:w w:val="105"/>
        </w:rPr>
        <w:t>volume of LUTATHERA</w:t>
      </w:r>
      <w:r>
        <w:rPr>
          <w:spacing w:val="-2"/>
          <w:w w:val="105"/>
        </w:rPr>
        <w:t xml:space="preserve"> </w:t>
      </w:r>
      <w:r>
        <w:rPr>
          <w:w w:val="105"/>
        </w:rPr>
        <w:t xml:space="preserve">if the </w:t>
      </w:r>
      <w:r>
        <w:rPr>
          <w:w w:val="105"/>
        </w:rPr>
        <w:lastRenderedPageBreak/>
        <w:t>dose</w:t>
      </w:r>
      <w:r>
        <w:rPr>
          <w:spacing w:val="-2"/>
          <w:w w:val="105"/>
        </w:rPr>
        <w:t xml:space="preserve"> </w:t>
      </w:r>
      <w:r>
        <w:rPr>
          <w:w w:val="105"/>
        </w:rPr>
        <w:t>is not adjusted prior to administration.</w:t>
      </w:r>
      <w:r>
        <w:rPr>
          <w:spacing w:val="-2"/>
          <w:w w:val="105"/>
        </w:rPr>
        <w:t xml:space="preserve"> </w:t>
      </w:r>
      <w:r>
        <w:rPr>
          <w:w w:val="105"/>
        </w:rPr>
        <w:t>Radiation safety precautions must be considered</w:t>
      </w:r>
      <w:r>
        <w:rPr>
          <w:spacing w:val="-8"/>
          <w:w w:val="105"/>
        </w:rPr>
        <w:t xml:space="preserve"> </w:t>
      </w:r>
      <w:r>
        <w:rPr>
          <w:w w:val="105"/>
        </w:rPr>
        <w:t>regardless of</w:t>
      </w:r>
      <w:r>
        <w:rPr>
          <w:spacing w:val="-6"/>
          <w:w w:val="105"/>
        </w:rPr>
        <w:t xml:space="preserve"> </w:t>
      </w:r>
      <w:r>
        <w:rPr>
          <w:w w:val="105"/>
        </w:rPr>
        <w:t>the</w:t>
      </w:r>
      <w:r>
        <w:rPr>
          <w:spacing w:val="-8"/>
          <w:w w:val="105"/>
        </w:rPr>
        <w:t xml:space="preserve"> </w:t>
      </w:r>
      <w:r>
        <w:rPr>
          <w:w w:val="105"/>
        </w:rPr>
        <w:t>administration method used (see</w:t>
      </w:r>
      <w:r>
        <w:rPr>
          <w:spacing w:val="-1"/>
          <w:w w:val="105"/>
        </w:rPr>
        <w:t xml:space="preserve"> </w:t>
      </w:r>
      <w:r>
        <w:rPr>
          <w:w w:val="105"/>
        </w:rPr>
        <w:t>section 4.4 Special Warnings and Precautions for Use).</w:t>
      </w:r>
    </w:p>
    <w:p w14:paraId="1E9A1BDB" w14:textId="77777777" w:rsidR="00FE0DD6" w:rsidRDefault="00516457">
      <w:pPr>
        <w:pStyle w:val="BodyText"/>
        <w:spacing w:before="131"/>
        <w:ind w:left="22"/>
      </w:pPr>
      <w:r>
        <w:t>The</w:t>
      </w:r>
      <w:r>
        <w:rPr>
          <w:spacing w:val="29"/>
        </w:rPr>
        <w:t xml:space="preserve"> </w:t>
      </w:r>
      <w:r>
        <w:t>following</w:t>
      </w:r>
      <w:r>
        <w:rPr>
          <w:spacing w:val="28"/>
        </w:rPr>
        <w:t xml:space="preserve"> </w:t>
      </w:r>
      <w:r>
        <w:t>table</w:t>
      </w:r>
      <w:r>
        <w:rPr>
          <w:spacing w:val="19"/>
        </w:rPr>
        <w:t xml:space="preserve"> </w:t>
      </w:r>
      <w:r>
        <w:t>summarises</w:t>
      </w:r>
      <w:r>
        <w:rPr>
          <w:spacing w:val="25"/>
        </w:rPr>
        <w:t xml:space="preserve"> </w:t>
      </w:r>
      <w:r>
        <w:t>the</w:t>
      </w:r>
      <w:r>
        <w:rPr>
          <w:spacing w:val="19"/>
        </w:rPr>
        <w:t xml:space="preserve"> </w:t>
      </w:r>
      <w:r>
        <w:t>whole</w:t>
      </w:r>
      <w:r>
        <w:rPr>
          <w:spacing w:val="30"/>
        </w:rPr>
        <w:t xml:space="preserve"> </w:t>
      </w:r>
      <w:r>
        <w:t>administration</w:t>
      </w:r>
      <w:r>
        <w:rPr>
          <w:spacing w:val="31"/>
        </w:rPr>
        <w:t xml:space="preserve"> </w:t>
      </w:r>
      <w:r>
        <w:t>procedure</w:t>
      </w:r>
      <w:r>
        <w:rPr>
          <w:spacing w:val="29"/>
        </w:rPr>
        <w:t xml:space="preserve"> </w:t>
      </w:r>
      <w:r>
        <w:t>for</w:t>
      </w:r>
      <w:r>
        <w:rPr>
          <w:spacing w:val="29"/>
        </w:rPr>
        <w:t xml:space="preserve"> </w:t>
      </w:r>
      <w:r>
        <w:rPr>
          <w:spacing w:val="-2"/>
        </w:rPr>
        <w:t>LUTATHERA:</w:t>
      </w:r>
    </w:p>
    <w:p w14:paraId="1E9A1BDC" w14:textId="77777777" w:rsidR="00FE0DD6" w:rsidRDefault="00516457">
      <w:pPr>
        <w:tabs>
          <w:tab w:val="left" w:pos="1175"/>
        </w:tabs>
        <w:spacing w:before="205" w:after="42"/>
        <w:ind w:left="23"/>
        <w:rPr>
          <w:b/>
        </w:rPr>
      </w:pPr>
      <w:bookmarkStart w:id="16" w:name="Table_4_Procedure_for_administration_of_"/>
      <w:bookmarkEnd w:id="16"/>
      <w:r>
        <w:rPr>
          <w:b/>
        </w:rPr>
        <w:t>Table</w:t>
      </w:r>
      <w:r>
        <w:rPr>
          <w:b/>
          <w:spacing w:val="-1"/>
        </w:rPr>
        <w:t xml:space="preserve"> </w:t>
      </w:r>
      <w:r>
        <w:rPr>
          <w:b/>
          <w:spacing w:val="-12"/>
        </w:rPr>
        <w:t>4</w:t>
      </w:r>
      <w:r>
        <w:rPr>
          <w:b/>
        </w:rPr>
        <w:tab/>
      </w:r>
      <w:r>
        <w:rPr>
          <w:b/>
        </w:rPr>
        <w:t>Procedure</w:t>
      </w:r>
      <w:r>
        <w:rPr>
          <w:b/>
          <w:spacing w:val="-9"/>
        </w:rPr>
        <w:t xml:space="preserve"> </w:t>
      </w:r>
      <w:r>
        <w:rPr>
          <w:b/>
        </w:rPr>
        <w:t>for</w:t>
      </w:r>
      <w:r>
        <w:rPr>
          <w:b/>
          <w:spacing w:val="-11"/>
        </w:rPr>
        <w:t xml:space="preserve"> </w:t>
      </w:r>
      <w:r>
        <w:rPr>
          <w:b/>
        </w:rPr>
        <w:t>administration</w:t>
      </w:r>
      <w:r>
        <w:rPr>
          <w:b/>
          <w:spacing w:val="-8"/>
        </w:rPr>
        <w:t xml:space="preserve"> </w:t>
      </w:r>
      <w:r>
        <w:rPr>
          <w:b/>
        </w:rPr>
        <w:t>of</w:t>
      </w:r>
      <w:r>
        <w:rPr>
          <w:b/>
          <w:spacing w:val="-3"/>
        </w:rPr>
        <w:t xml:space="preserve"> </w:t>
      </w:r>
      <w:r>
        <w:rPr>
          <w:b/>
        </w:rPr>
        <w:t>antiemetic,</w:t>
      </w:r>
      <w:r>
        <w:rPr>
          <w:b/>
          <w:spacing w:val="-4"/>
        </w:rPr>
        <w:t xml:space="preserve"> </w:t>
      </w:r>
      <w:r>
        <w:rPr>
          <w:b/>
        </w:rPr>
        <w:t>amino</w:t>
      </w:r>
      <w:r>
        <w:rPr>
          <w:b/>
          <w:spacing w:val="-2"/>
        </w:rPr>
        <w:t xml:space="preserve"> </w:t>
      </w:r>
      <w:r>
        <w:rPr>
          <w:b/>
        </w:rPr>
        <w:t>acid</w:t>
      </w:r>
      <w:r>
        <w:rPr>
          <w:b/>
          <w:spacing w:val="-8"/>
        </w:rPr>
        <w:t xml:space="preserve"> </w:t>
      </w:r>
      <w:r>
        <w:rPr>
          <w:b/>
        </w:rPr>
        <w:t>solution</w:t>
      </w:r>
      <w:r>
        <w:rPr>
          <w:b/>
          <w:spacing w:val="-2"/>
        </w:rPr>
        <w:t xml:space="preserve"> </w:t>
      </w:r>
      <w:r>
        <w:rPr>
          <w:b/>
        </w:rPr>
        <w:t>and</w:t>
      </w:r>
      <w:r>
        <w:rPr>
          <w:b/>
          <w:spacing w:val="-8"/>
        </w:rPr>
        <w:t xml:space="preserve"> </w:t>
      </w:r>
      <w:r>
        <w:rPr>
          <w:b/>
          <w:spacing w:val="-2"/>
        </w:rPr>
        <w:t>LUTATHERA</w:t>
      </w:r>
    </w:p>
    <w:tbl>
      <w:tblPr>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9"/>
        <w:gridCol w:w="1555"/>
        <w:gridCol w:w="1965"/>
        <w:gridCol w:w="1573"/>
      </w:tblGrid>
      <w:tr w:rsidR="00FE0DD6" w14:paraId="1E9A1BE1" w14:textId="77777777">
        <w:trPr>
          <w:trHeight w:val="515"/>
        </w:trPr>
        <w:tc>
          <w:tcPr>
            <w:tcW w:w="3949" w:type="dxa"/>
            <w:tcBorders>
              <w:left w:val="nil"/>
            </w:tcBorders>
          </w:tcPr>
          <w:p w14:paraId="1E9A1BDD" w14:textId="77777777" w:rsidR="00FE0DD6" w:rsidRDefault="00516457">
            <w:pPr>
              <w:pStyle w:val="TableParagraph"/>
              <w:ind w:left="122"/>
              <w:jc w:val="left"/>
              <w:rPr>
                <w:b/>
                <w:sz w:val="18"/>
              </w:rPr>
            </w:pPr>
            <w:r>
              <w:rPr>
                <w:b/>
                <w:sz w:val="18"/>
              </w:rPr>
              <w:t>Administered</w:t>
            </w:r>
            <w:r>
              <w:rPr>
                <w:b/>
                <w:spacing w:val="-11"/>
                <w:sz w:val="18"/>
              </w:rPr>
              <w:t xml:space="preserve"> </w:t>
            </w:r>
            <w:r>
              <w:rPr>
                <w:b/>
                <w:spacing w:val="-2"/>
                <w:sz w:val="18"/>
              </w:rPr>
              <w:t>agents</w:t>
            </w:r>
          </w:p>
        </w:tc>
        <w:tc>
          <w:tcPr>
            <w:tcW w:w="1555" w:type="dxa"/>
          </w:tcPr>
          <w:p w14:paraId="1E9A1BDE" w14:textId="77777777" w:rsidR="00FE0DD6" w:rsidRDefault="00516457">
            <w:pPr>
              <w:pStyle w:val="TableParagraph"/>
              <w:spacing w:before="5" w:line="240" w:lineRule="atLeast"/>
              <w:ind w:left="106" w:right="601"/>
              <w:jc w:val="left"/>
              <w:rPr>
                <w:b/>
                <w:sz w:val="18"/>
              </w:rPr>
            </w:pPr>
            <w:r>
              <w:rPr>
                <w:b/>
                <w:sz w:val="18"/>
              </w:rPr>
              <w:t>Start</w:t>
            </w:r>
            <w:r>
              <w:rPr>
                <w:b/>
                <w:spacing w:val="-13"/>
                <w:sz w:val="18"/>
              </w:rPr>
              <w:t xml:space="preserve"> </w:t>
            </w:r>
            <w:r>
              <w:rPr>
                <w:b/>
                <w:sz w:val="18"/>
              </w:rPr>
              <w:t xml:space="preserve">time </w:t>
            </w:r>
            <w:r>
              <w:rPr>
                <w:b/>
                <w:spacing w:val="-2"/>
                <w:sz w:val="18"/>
              </w:rPr>
              <w:t>(min)</w:t>
            </w:r>
          </w:p>
        </w:tc>
        <w:tc>
          <w:tcPr>
            <w:tcW w:w="1965" w:type="dxa"/>
          </w:tcPr>
          <w:p w14:paraId="1E9A1BDF" w14:textId="77777777" w:rsidR="00FE0DD6" w:rsidRDefault="00516457">
            <w:pPr>
              <w:pStyle w:val="TableParagraph"/>
              <w:spacing w:before="5" w:line="240" w:lineRule="atLeast"/>
              <w:ind w:left="99" w:right="293"/>
              <w:jc w:val="left"/>
              <w:rPr>
                <w:b/>
                <w:sz w:val="18"/>
              </w:rPr>
            </w:pPr>
            <w:r>
              <w:rPr>
                <w:b/>
                <w:spacing w:val="-2"/>
                <w:sz w:val="18"/>
              </w:rPr>
              <w:t>Infusion</w:t>
            </w:r>
            <w:r>
              <w:rPr>
                <w:b/>
                <w:spacing w:val="-11"/>
                <w:sz w:val="18"/>
              </w:rPr>
              <w:t xml:space="preserve"> </w:t>
            </w:r>
            <w:r>
              <w:rPr>
                <w:b/>
                <w:spacing w:val="-2"/>
                <w:sz w:val="18"/>
              </w:rPr>
              <w:t>rate (mL/h)</w:t>
            </w:r>
          </w:p>
        </w:tc>
        <w:tc>
          <w:tcPr>
            <w:tcW w:w="1573" w:type="dxa"/>
            <w:tcBorders>
              <w:right w:val="nil"/>
            </w:tcBorders>
          </w:tcPr>
          <w:p w14:paraId="1E9A1BE0" w14:textId="77777777" w:rsidR="00FE0DD6" w:rsidRDefault="00516457">
            <w:pPr>
              <w:pStyle w:val="TableParagraph"/>
              <w:ind w:left="107"/>
              <w:jc w:val="left"/>
              <w:rPr>
                <w:b/>
                <w:sz w:val="18"/>
              </w:rPr>
            </w:pPr>
            <w:r>
              <w:rPr>
                <w:b/>
                <w:spacing w:val="-2"/>
                <w:sz w:val="18"/>
              </w:rPr>
              <w:t>Duration</w:t>
            </w:r>
          </w:p>
        </w:tc>
      </w:tr>
      <w:tr w:rsidR="00FE0DD6" w14:paraId="1E9A1BE7" w14:textId="77777777">
        <w:trPr>
          <w:trHeight w:val="882"/>
        </w:trPr>
        <w:tc>
          <w:tcPr>
            <w:tcW w:w="3949" w:type="dxa"/>
            <w:tcBorders>
              <w:left w:val="nil"/>
            </w:tcBorders>
          </w:tcPr>
          <w:p w14:paraId="1E9A1BE2" w14:textId="77777777" w:rsidR="00FE0DD6" w:rsidRDefault="00516457">
            <w:pPr>
              <w:pStyle w:val="TableParagraph"/>
              <w:ind w:left="122"/>
              <w:jc w:val="left"/>
              <w:rPr>
                <w:sz w:val="18"/>
              </w:rPr>
            </w:pPr>
            <w:r>
              <w:rPr>
                <w:spacing w:val="-2"/>
                <w:sz w:val="18"/>
              </w:rPr>
              <w:t>Antiemetic</w:t>
            </w:r>
          </w:p>
        </w:tc>
        <w:tc>
          <w:tcPr>
            <w:tcW w:w="1555" w:type="dxa"/>
          </w:tcPr>
          <w:p w14:paraId="1E9A1BE3" w14:textId="77777777" w:rsidR="00FE0DD6" w:rsidRDefault="00516457">
            <w:pPr>
              <w:pStyle w:val="TableParagraph"/>
              <w:spacing w:before="23" w:line="210" w:lineRule="atLeast"/>
              <w:ind w:left="106" w:right="195"/>
              <w:jc w:val="left"/>
              <w:rPr>
                <w:sz w:val="18"/>
              </w:rPr>
            </w:pPr>
            <w:r>
              <w:rPr>
                <w:sz w:val="18"/>
              </w:rPr>
              <w:t>With</w:t>
            </w:r>
            <w:r>
              <w:rPr>
                <w:spacing w:val="-10"/>
                <w:sz w:val="18"/>
              </w:rPr>
              <w:t xml:space="preserve"> </w:t>
            </w:r>
            <w:r>
              <w:rPr>
                <w:sz w:val="18"/>
              </w:rPr>
              <w:t>sufficient lead</w:t>
            </w:r>
            <w:r>
              <w:rPr>
                <w:spacing w:val="-15"/>
                <w:sz w:val="18"/>
              </w:rPr>
              <w:t xml:space="preserve"> </w:t>
            </w:r>
            <w:r>
              <w:rPr>
                <w:sz w:val="18"/>
              </w:rPr>
              <w:t>time</w:t>
            </w:r>
            <w:r>
              <w:rPr>
                <w:spacing w:val="-12"/>
                <w:sz w:val="18"/>
              </w:rPr>
              <w:t xml:space="preserve"> </w:t>
            </w:r>
            <w:r>
              <w:rPr>
                <w:sz w:val="18"/>
              </w:rPr>
              <w:t xml:space="preserve">prior to amino acid </w:t>
            </w:r>
            <w:r>
              <w:rPr>
                <w:spacing w:val="-2"/>
                <w:sz w:val="18"/>
              </w:rPr>
              <w:t>solution</w:t>
            </w:r>
          </w:p>
        </w:tc>
        <w:tc>
          <w:tcPr>
            <w:tcW w:w="1965" w:type="dxa"/>
          </w:tcPr>
          <w:p w14:paraId="1E9A1BE4" w14:textId="77777777" w:rsidR="00FE0DD6" w:rsidRDefault="00FE0DD6">
            <w:pPr>
              <w:pStyle w:val="TableParagraph"/>
              <w:spacing w:before="27"/>
              <w:jc w:val="left"/>
              <w:rPr>
                <w:rFonts w:ascii="Calibri"/>
                <w:b/>
                <w:sz w:val="18"/>
              </w:rPr>
            </w:pPr>
          </w:p>
          <w:p w14:paraId="1E9A1BE5" w14:textId="77777777" w:rsidR="00FE0DD6" w:rsidRDefault="00516457">
            <w:pPr>
              <w:pStyle w:val="TableParagraph"/>
              <w:spacing w:before="0"/>
              <w:ind w:left="99" w:right="293"/>
              <w:jc w:val="left"/>
              <w:rPr>
                <w:sz w:val="18"/>
              </w:rPr>
            </w:pPr>
            <w:r>
              <w:rPr>
                <w:sz w:val="18"/>
              </w:rPr>
              <w:t>as</w:t>
            </w:r>
            <w:r>
              <w:rPr>
                <w:spacing w:val="-15"/>
                <w:sz w:val="18"/>
              </w:rPr>
              <w:t xml:space="preserve"> </w:t>
            </w:r>
            <w:r>
              <w:rPr>
                <w:sz w:val="18"/>
              </w:rPr>
              <w:t>per</w:t>
            </w:r>
            <w:r>
              <w:rPr>
                <w:spacing w:val="-12"/>
                <w:sz w:val="18"/>
              </w:rPr>
              <w:t xml:space="preserve"> </w:t>
            </w:r>
            <w:r>
              <w:rPr>
                <w:sz w:val="18"/>
              </w:rPr>
              <w:t xml:space="preserve">prescribing </w:t>
            </w:r>
            <w:r>
              <w:rPr>
                <w:spacing w:val="-2"/>
                <w:sz w:val="18"/>
              </w:rPr>
              <w:t>information</w:t>
            </w:r>
          </w:p>
        </w:tc>
        <w:tc>
          <w:tcPr>
            <w:tcW w:w="1573" w:type="dxa"/>
            <w:tcBorders>
              <w:right w:val="nil"/>
            </w:tcBorders>
          </w:tcPr>
          <w:p w14:paraId="1E9A1BE6" w14:textId="77777777" w:rsidR="00FE0DD6" w:rsidRDefault="00516457">
            <w:pPr>
              <w:pStyle w:val="TableParagraph"/>
              <w:spacing w:before="139"/>
              <w:ind w:left="107" w:right="122"/>
              <w:jc w:val="left"/>
              <w:rPr>
                <w:sz w:val="18"/>
              </w:rPr>
            </w:pPr>
            <w:r>
              <w:rPr>
                <w:sz w:val="18"/>
              </w:rPr>
              <w:t xml:space="preserve">as per </w:t>
            </w:r>
            <w:r>
              <w:rPr>
                <w:spacing w:val="-2"/>
                <w:sz w:val="18"/>
              </w:rPr>
              <w:t>prescribing information</w:t>
            </w:r>
          </w:p>
        </w:tc>
      </w:tr>
      <w:tr w:rsidR="00FE0DD6" w14:paraId="1E9A1BEE" w14:textId="77777777">
        <w:trPr>
          <w:trHeight w:val="681"/>
        </w:trPr>
        <w:tc>
          <w:tcPr>
            <w:tcW w:w="3949" w:type="dxa"/>
            <w:tcBorders>
              <w:left w:val="nil"/>
            </w:tcBorders>
          </w:tcPr>
          <w:p w14:paraId="1E9A1BE8" w14:textId="77777777" w:rsidR="00FE0DD6" w:rsidRDefault="00516457">
            <w:pPr>
              <w:pStyle w:val="TableParagraph"/>
              <w:spacing w:before="31" w:line="210" w:lineRule="atLeast"/>
              <w:ind w:left="122" w:right="140"/>
              <w:jc w:val="left"/>
              <w:rPr>
                <w:sz w:val="18"/>
              </w:rPr>
            </w:pPr>
            <w:r>
              <w:rPr>
                <w:sz w:val="18"/>
              </w:rPr>
              <w:t>Amino</w:t>
            </w:r>
            <w:r>
              <w:rPr>
                <w:spacing w:val="-8"/>
                <w:sz w:val="18"/>
              </w:rPr>
              <w:t xml:space="preserve"> </w:t>
            </w:r>
            <w:r>
              <w:rPr>
                <w:sz w:val="18"/>
              </w:rPr>
              <w:t>acid</w:t>
            </w:r>
            <w:r>
              <w:rPr>
                <w:spacing w:val="-13"/>
                <w:sz w:val="18"/>
              </w:rPr>
              <w:t xml:space="preserve"> </w:t>
            </w:r>
            <w:r>
              <w:rPr>
                <w:sz w:val="18"/>
              </w:rPr>
              <w:t>solution,</w:t>
            </w:r>
            <w:r>
              <w:rPr>
                <w:spacing w:val="-7"/>
                <w:sz w:val="18"/>
              </w:rPr>
              <w:t xml:space="preserve"> </w:t>
            </w:r>
            <w:r>
              <w:rPr>
                <w:sz w:val="18"/>
              </w:rPr>
              <w:t>either</w:t>
            </w:r>
            <w:r>
              <w:rPr>
                <w:spacing w:val="-10"/>
                <w:sz w:val="18"/>
              </w:rPr>
              <w:t xml:space="preserve"> </w:t>
            </w:r>
            <w:r>
              <w:rPr>
                <w:sz w:val="18"/>
              </w:rPr>
              <w:t>extemporaneously compounded (1 L) or commercial if available (1 to 2 L)</w:t>
            </w:r>
          </w:p>
        </w:tc>
        <w:tc>
          <w:tcPr>
            <w:tcW w:w="1555" w:type="dxa"/>
          </w:tcPr>
          <w:p w14:paraId="1E9A1BE9" w14:textId="77777777" w:rsidR="00FE0DD6" w:rsidRDefault="00FE0DD6">
            <w:pPr>
              <w:pStyle w:val="TableParagraph"/>
              <w:spacing w:before="34"/>
              <w:jc w:val="left"/>
              <w:rPr>
                <w:rFonts w:ascii="Calibri"/>
                <w:b/>
                <w:sz w:val="18"/>
              </w:rPr>
            </w:pPr>
          </w:p>
          <w:p w14:paraId="1E9A1BEA" w14:textId="77777777" w:rsidR="00FE0DD6" w:rsidRDefault="00516457">
            <w:pPr>
              <w:pStyle w:val="TableParagraph"/>
              <w:spacing w:before="1"/>
              <w:ind w:left="106"/>
              <w:jc w:val="left"/>
              <w:rPr>
                <w:sz w:val="18"/>
              </w:rPr>
            </w:pPr>
            <w:r>
              <w:rPr>
                <w:spacing w:val="-10"/>
                <w:sz w:val="18"/>
              </w:rPr>
              <w:t>0</w:t>
            </w:r>
          </w:p>
        </w:tc>
        <w:tc>
          <w:tcPr>
            <w:tcW w:w="1965" w:type="dxa"/>
          </w:tcPr>
          <w:p w14:paraId="1E9A1BEB" w14:textId="77777777" w:rsidR="00FE0DD6" w:rsidRDefault="00516457">
            <w:pPr>
              <w:pStyle w:val="TableParagraph"/>
              <w:spacing w:before="146"/>
              <w:ind w:left="99"/>
              <w:jc w:val="left"/>
              <w:rPr>
                <w:sz w:val="18"/>
              </w:rPr>
            </w:pPr>
            <w:r>
              <w:rPr>
                <w:sz w:val="18"/>
              </w:rPr>
              <w:t>250</w:t>
            </w:r>
            <w:r>
              <w:rPr>
                <w:spacing w:val="-10"/>
                <w:sz w:val="18"/>
              </w:rPr>
              <w:t xml:space="preserve"> </w:t>
            </w:r>
            <w:r>
              <w:rPr>
                <w:sz w:val="18"/>
              </w:rPr>
              <w:t>to</w:t>
            </w:r>
            <w:r>
              <w:rPr>
                <w:spacing w:val="-10"/>
                <w:sz w:val="18"/>
              </w:rPr>
              <w:t xml:space="preserve"> </w:t>
            </w:r>
            <w:r>
              <w:rPr>
                <w:sz w:val="18"/>
              </w:rPr>
              <w:t>500</w:t>
            </w:r>
            <w:r>
              <w:rPr>
                <w:spacing w:val="-10"/>
                <w:sz w:val="18"/>
              </w:rPr>
              <w:t xml:space="preserve"> </w:t>
            </w:r>
            <w:r>
              <w:rPr>
                <w:sz w:val="18"/>
              </w:rPr>
              <w:t>depending on volume</w:t>
            </w:r>
          </w:p>
        </w:tc>
        <w:tc>
          <w:tcPr>
            <w:tcW w:w="1573" w:type="dxa"/>
            <w:tcBorders>
              <w:right w:val="nil"/>
            </w:tcBorders>
          </w:tcPr>
          <w:p w14:paraId="1E9A1BEC" w14:textId="77777777" w:rsidR="00FE0DD6" w:rsidRDefault="00FE0DD6">
            <w:pPr>
              <w:pStyle w:val="TableParagraph"/>
              <w:spacing w:before="34"/>
              <w:jc w:val="left"/>
              <w:rPr>
                <w:rFonts w:ascii="Calibri"/>
                <w:b/>
                <w:sz w:val="18"/>
              </w:rPr>
            </w:pPr>
          </w:p>
          <w:p w14:paraId="1E9A1BED" w14:textId="77777777" w:rsidR="00FE0DD6" w:rsidRDefault="00516457">
            <w:pPr>
              <w:pStyle w:val="TableParagraph"/>
              <w:spacing w:before="1"/>
              <w:ind w:left="107"/>
              <w:jc w:val="left"/>
              <w:rPr>
                <w:sz w:val="18"/>
              </w:rPr>
            </w:pPr>
            <w:r>
              <w:rPr>
                <w:sz w:val="18"/>
              </w:rPr>
              <w:t>4</w:t>
            </w:r>
            <w:r>
              <w:rPr>
                <w:spacing w:val="1"/>
                <w:sz w:val="18"/>
              </w:rPr>
              <w:t xml:space="preserve"> </w:t>
            </w:r>
            <w:r>
              <w:rPr>
                <w:spacing w:val="-2"/>
                <w:sz w:val="18"/>
              </w:rPr>
              <w:t>hours</w:t>
            </w:r>
          </w:p>
        </w:tc>
      </w:tr>
      <w:tr w:rsidR="00FE0DD6" w14:paraId="1E9A1BF3" w14:textId="77777777">
        <w:trPr>
          <w:trHeight w:val="479"/>
        </w:trPr>
        <w:tc>
          <w:tcPr>
            <w:tcW w:w="3949" w:type="dxa"/>
            <w:tcBorders>
              <w:left w:val="nil"/>
            </w:tcBorders>
          </w:tcPr>
          <w:p w14:paraId="1E9A1BEF" w14:textId="77777777" w:rsidR="00FE0DD6" w:rsidRDefault="00516457">
            <w:pPr>
              <w:pStyle w:val="TableParagraph"/>
              <w:spacing w:before="39" w:line="210" w:lineRule="atLeast"/>
              <w:ind w:left="122"/>
              <w:jc w:val="left"/>
              <w:rPr>
                <w:sz w:val="18"/>
              </w:rPr>
            </w:pPr>
            <w:r>
              <w:rPr>
                <w:sz w:val="18"/>
              </w:rPr>
              <w:t>LUTATHERA</w:t>
            </w:r>
            <w:r>
              <w:rPr>
                <w:spacing w:val="-4"/>
                <w:sz w:val="18"/>
              </w:rPr>
              <w:t xml:space="preserve"> </w:t>
            </w:r>
            <w:r>
              <w:rPr>
                <w:sz w:val="18"/>
              </w:rPr>
              <w:t>with</w:t>
            </w:r>
            <w:r>
              <w:rPr>
                <w:spacing w:val="-12"/>
                <w:sz w:val="18"/>
              </w:rPr>
              <w:t xml:space="preserve"> </w:t>
            </w:r>
            <w:r>
              <w:rPr>
                <w:sz w:val="18"/>
              </w:rPr>
              <w:t>sodium</w:t>
            </w:r>
            <w:r>
              <w:rPr>
                <w:spacing w:val="-11"/>
                <w:sz w:val="18"/>
              </w:rPr>
              <w:t xml:space="preserve"> </w:t>
            </w:r>
            <w:r>
              <w:rPr>
                <w:sz w:val="18"/>
              </w:rPr>
              <w:t>chloride</w:t>
            </w:r>
            <w:r>
              <w:rPr>
                <w:spacing w:val="-4"/>
                <w:sz w:val="18"/>
              </w:rPr>
              <w:t xml:space="preserve"> </w:t>
            </w:r>
            <w:r>
              <w:rPr>
                <w:sz w:val="18"/>
              </w:rPr>
              <w:t>9</w:t>
            </w:r>
            <w:r>
              <w:rPr>
                <w:spacing w:val="-4"/>
                <w:sz w:val="18"/>
              </w:rPr>
              <w:t xml:space="preserve"> </w:t>
            </w:r>
            <w:r>
              <w:rPr>
                <w:sz w:val="18"/>
              </w:rPr>
              <w:t>mg/mL (0.9%) solution for injection</w:t>
            </w:r>
          </w:p>
        </w:tc>
        <w:tc>
          <w:tcPr>
            <w:tcW w:w="1555" w:type="dxa"/>
          </w:tcPr>
          <w:p w14:paraId="1E9A1BF0" w14:textId="77777777" w:rsidR="00FE0DD6" w:rsidRDefault="00516457">
            <w:pPr>
              <w:pStyle w:val="TableParagraph"/>
              <w:spacing w:before="146"/>
              <w:ind w:left="106"/>
              <w:jc w:val="left"/>
              <w:rPr>
                <w:sz w:val="18"/>
              </w:rPr>
            </w:pPr>
            <w:r>
              <w:rPr>
                <w:spacing w:val="-5"/>
                <w:sz w:val="18"/>
              </w:rPr>
              <w:t>30</w:t>
            </w:r>
          </w:p>
        </w:tc>
        <w:tc>
          <w:tcPr>
            <w:tcW w:w="1965" w:type="dxa"/>
          </w:tcPr>
          <w:p w14:paraId="1E9A1BF1" w14:textId="77777777" w:rsidR="00FE0DD6" w:rsidRDefault="00516457">
            <w:pPr>
              <w:pStyle w:val="TableParagraph"/>
              <w:spacing w:before="146"/>
              <w:ind w:left="99"/>
              <w:jc w:val="left"/>
              <w:rPr>
                <w:sz w:val="18"/>
              </w:rPr>
            </w:pPr>
            <w:r>
              <w:rPr>
                <w:sz w:val="18"/>
              </w:rPr>
              <w:t>Up to</w:t>
            </w:r>
            <w:r>
              <w:rPr>
                <w:spacing w:val="1"/>
                <w:sz w:val="18"/>
              </w:rPr>
              <w:t xml:space="preserve"> </w:t>
            </w:r>
            <w:r>
              <w:rPr>
                <w:spacing w:val="-5"/>
                <w:sz w:val="18"/>
              </w:rPr>
              <w:t>400</w:t>
            </w:r>
          </w:p>
        </w:tc>
        <w:tc>
          <w:tcPr>
            <w:tcW w:w="1573" w:type="dxa"/>
            <w:tcBorders>
              <w:right w:val="nil"/>
            </w:tcBorders>
          </w:tcPr>
          <w:p w14:paraId="1E9A1BF2" w14:textId="77777777" w:rsidR="00FE0DD6" w:rsidRDefault="00516457">
            <w:pPr>
              <w:pStyle w:val="TableParagraph"/>
              <w:spacing w:before="139"/>
              <w:ind w:left="107"/>
              <w:jc w:val="left"/>
              <w:rPr>
                <w:sz w:val="18"/>
              </w:rPr>
            </w:pPr>
            <w:r>
              <w:rPr>
                <w:sz w:val="18"/>
              </w:rPr>
              <w:t xml:space="preserve">30±10 </w:t>
            </w:r>
            <w:r>
              <w:rPr>
                <w:spacing w:val="-2"/>
                <w:sz w:val="18"/>
              </w:rPr>
              <w:t>minutes</w:t>
            </w:r>
          </w:p>
        </w:tc>
      </w:tr>
    </w:tbl>
    <w:p w14:paraId="1E9A1BF4" w14:textId="77777777" w:rsidR="00FE0DD6" w:rsidRDefault="00FE0DD6">
      <w:pPr>
        <w:pStyle w:val="BodyText"/>
        <w:spacing w:before="241"/>
        <w:rPr>
          <w:b/>
          <w:sz w:val="22"/>
        </w:rPr>
      </w:pPr>
    </w:p>
    <w:p w14:paraId="1E9A1BF5" w14:textId="77777777" w:rsidR="00FE0DD6" w:rsidRDefault="00516457">
      <w:pPr>
        <w:ind w:left="23"/>
        <w:rPr>
          <w:rFonts w:ascii="Cambria"/>
          <w:b/>
        </w:rPr>
      </w:pPr>
      <w:bookmarkStart w:id="17" w:name="Intravenous_methods_of_administration"/>
      <w:bookmarkEnd w:id="17"/>
      <w:r>
        <w:rPr>
          <w:rFonts w:ascii="Cambria"/>
          <w:b/>
        </w:rPr>
        <w:t>Intravenous</w:t>
      </w:r>
      <w:r>
        <w:rPr>
          <w:rFonts w:ascii="Cambria"/>
          <w:b/>
          <w:spacing w:val="-8"/>
        </w:rPr>
        <w:t xml:space="preserve"> </w:t>
      </w:r>
      <w:r>
        <w:rPr>
          <w:rFonts w:ascii="Cambria"/>
          <w:b/>
        </w:rPr>
        <w:t>methods</w:t>
      </w:r>
      <w:r>
        <w:rPr>
          <w:rFonts w:ascii="Cambria"/>
          <w:b/>
          <w:spacing w:val="-1"/>
        </w:rPr>
        <w:t xml:space="preserve"> </w:t>
      </w:r>
      <w:r>
        <w:rPr>
          <w:rFonts w:ascii="Cambria"/>
          <w:b/>
        </w:rPr>
        <w:t>of</w:t>
      </w:r>
      <w:r>
        <w:rPr>
          <w:rFonts w:ascii="Cambria"/>
          <w:b/>
          <w:spacing w:val="-8"/>
        </w:rPr>
        <w:t xml:space="preserve"> </w:t>
      </w:r>
      <w:r>
        <w:rPr>
          <w:rFonts w:ascii="Cambria"/>
          <w:b/>
          <w:spacing w:val="-2"/>
        </w:rPr>
        <w:t>administration</w:t>
      </w:r>
    </w:p>
    <w:p w14:paraId="1E9A1BF6" w14:textId="77777777" w:rsidR="00FE0DD6" w:rsidRDefault="00516457">
      <w:pPr>
        <w:spacing w:before="153"/>
        <w:ind w:left="253"/>
        <w:rPr>
          <w:rFonts w:ascii="Cambria"/>
          <w:b/>
        </w:rPr>
      </w:pPr>
      <w:bookmarkStart w:id="18" w:name="Instructions_for_the_gravity_method_(usi"/>
      <w:bookmarkEnd w:id="18"/>
      <w:r>
        <w:rPr>
          <w:rFonts w:ascii="Cambria"/>
          <w:b/>
        </w:rPr>
        <w:t>Instructions</w:t>
      </w:r>
      <w:r>
        <w:rPr>
          <w:rFonts w:ascii="Cambria"/>
          <w:b/>
          <w:spacing w:val="-8"/>
        </w:rPr>
        <w:t xml:space="preserve"> </w:t>
      </w:r>
      <w:r>
        <w:rPr>
          <w:rFonts w:ascii="Cambria"/>
          <w:b/>
        </w:rPr>
        <w:t>for</w:t>
      </w:r>
      <w:r>
        <w:rPr>
          <w:rFonts w:ascii="Cambria"/>
          <w:b/>
          <w:spacing w:val="-9"/>
        </w:rPr>
        <w:t xml:space="preserve"> </w:t>
      </w:r>
      <w:r>
        <w:rPr>
          <w:rFonts w:ascii="Cambria"/>
          <w:b/>
        </w:rPr>
        <w:t>the</w:t>
      </w:r>
      <w:r>
        <w:rPr>
          <w:rFonts w:ascii="Cambria"/>
          <w:b/>
          <w:spacing w:val="-3"/>
        </w:rPr>
        <w:t xml:space="preserve"> </w:t>
      </w:r>
      <w:r>
        <w:rPr>
          <w:rFonts w:ascii="Cambria"/>
          <w:b/>
        </w:rPr>
        <w:t>gravity</w:t>
      </w:r>
      <w:r>
        <w:rPr>
          <w:rFonts w:ascii="Cambria"/>
          <w:b/>
          <w:spacing w:val="-9"/>
        </w:rPr>
        <w:t xml:space="preserve"> </w:t>
      </w:r>
      <w:r>
        <w:rPr>
          <w:rFonts w:ascii="Cambria"/>
          <w:b/>
        </w:rPr>
        <w:t>method</w:t>
      </w:r>
      <w:r>
        <w:rPr>
          <w:rFonts w:ascii="Cambria"/>
          <w:b/>
          <w:spacing w:val="-3"/>
        </w:rPr>
        <w:t xml:space="preserve"> </w:t>
      </w:r>
      <w:r>
        <w:rPr>
          <w:rFonts w:ascii="Cambria"/>
          <w:b/>
        </w:rPr>
        <w:t>(using</w:t>
      </w:r>
      <w:r>
        <w:rPr>
          <w:rFonts w:ascii="Cambria"/>
          <w:b/>
          <w:spacing w:val="-8"/>
        </w:rPr>
        <w:t xml:space="preserve"> </w:t>
      </w:r>
      <w:r>
        <w:rPr>
          <w:rFonts w:ascii="Cambria"/>
          <w:b/>
        </w:rPr>
        <w:t>a</w:t>
      </w:r>
      <w:r>
        <w:rPr>
          <w:rFonts w:ascii="Cambria"/>
          <w:b/>
          <w:spacing w:val="-4"/>
        </w:rPr>
        <w:t xml:space="preserve"> </w:t>
      </w:r>
      <w:r>
        <w:rPr>
          <w:rFonts w:ascii="Cambria"/>
          <w:b/>
        </w:rPr>
        <w:t>clamp</w:t>
      </w:r>
      <w:r>
        <w:rPr>
          <w:rFonts w:ascii="Cambria"/>
          <w:b/>
          <w:spacing w:val="-3"/>
        </w:rPr>
        <w:t xml:space="preserve"> </w:t>
      </w:r>
      <w:r>
        <w:rPr>
          <w:rFonts w:ascii="Cambria"/>
          <w:b/>
        </w:rPr>
        <w:t>or</w:t>
      </w:r>
      <w:r>
        <w:rPr>
          <w:rFonts w:ascii="Cambria"/>
          <w:b/>
          <w:spacing w:val="-1"/>
        </w:rPr>
        <w:t xml:space="preserve"> </w:t>
      </w:r>
      <w:r>
        <w:rPr>
          <w:rFonts w:ascii="Cambria"/>
          <w:b/>
        </w:rPr>
        <w:t>an</w:t>
      </w:r>
      <w:r>
        <w:rPr>
          <w:rFonts w:ascii="Cambria"/>
          <w:b/>
          <w:spacing w:val="-5"/>
        </w:rPr>
        <w:t xml:space="preserve"> </w:t>
      </w:r>
      <w:r>
        <w:rPr>
          <w:rFonts w:ascii="Cambria"/>
          <w:b/>
        </w:rPr>
        <w:t>infusion</w:t>
      </w:r>
      <w:r>
        <w:rPr>
          <w:rFonts w:ascii="Cambria"/>
          <w:b/>
          <w:spacing w:val="-5"/>
        </w:rPr>
        <w:t xml:space="preserve"> </w:t>
      </w:r>
      <w:r>
        <w:rPr>
          <w:rFonts w:ascii="Cambria"/>
          <w:b/>
          <w:spacing w:val="-2"/>
        </w:rPr>
        <w:t>pump):</w:t>
      </w:r>
    </w:p>
    <w:p w14:paraId="1E9A1BF7" w14:textId="77777777" w:rsidR="00FE0DD6" w:rsidRDefault="00516457">
      <w:pPr>
        <w:pStyle w:val="ListParagraph"/>
        <w:numPr>
          <w:ilvl w:val="0"/>
          <w:numId w:val="2"/>
        </w:numPr>
        <w:tabs>
          <w:tab w:val="left" w:pos="382"/>
        </w:tabs>
        <w:spacing w:before="166" w:line="252" w:lineRule="auto"/>
        <w:ind w:left="382" w:right="215" w:hanging="360"/>
        <w:rPr>
          <w:sz w:val="23"/>
        </w:rPr>
      </w:pPr>
      <w:r>
        <w:rPr>
          <w:w w:val="105"/>
          <w:sz w:val="23"/>
        </w:rPr>
        <w:t>Insert</w:t>
      </w:r>
      <w:r>
        <w:rPr>
          <w:spacing w:val="-10"/>
          <w:w w:val="105"/>
          <w:sz w:val="23"/>
        </w:rPr>
        <w:t xml:space="preserve"> </w:t>
      </w:r>
      <w:r>
        <w:rPr>
          <w:w w:val="105"/>
          <w:sz w:val="23"/>
        </w:rPr>
        <w:t>a</w:t>
      </w:r>
      <w:r>
        <w:rPr>
          <w:spacing w:val="-8"/>
          <w:w w:val="105"/>
          <w:sz w:val="23"/>
        </w:rPr>
        <w:t xml:space="preserve"> </w:t>
      </w:r>
      <w:r>
        <w:rPr>
          <w:w w:val="105"/>
          <w:sz w:val="23"/>
        </w:rPr>
        <w:t>2.5</w:t>
      </w:r>
      <w:r>
        <w:rPr>
          <w:spacing w:val="-7"/>
          <w:w w:val="105"/>
          <w:sz w:val="23"/>
        </w:rPr>
        <w:t xml:space="preserve"> </w:t>
      </w:r>
      <w:r>
        <w:rPr>
          <w:w w:val="105"/>
          <w:sz w:val="23"/>
        </w:rPr>
        <w:t>cm,</w:t>
      </w:r>
      <w:r>
        <w:rPr>
          <w:spacing w:val="-5"/>
          <w:w w:val="105"/>
          <w:sz w:val="23"/>
        </w:rPr>
        <w:t xml:space="preserve"> </w:t>
      </w:r>
      <w:r>
        <w:rPr>
          <w:w w:val="105"/>
          <w:sz w:val="23"/>
        </w:rPr>
        <w:t>20-gauge</w:t>
      </w:r>
      <w:r>
        <w:rPr>
          <w:spacing w:val="-6"/>
          <w:w w:val="105"/>
          <w:sz w:val="23"/>
        </w:rPr>
        <w:t xml:space="preserve"> </w:t>
      </w:r>
      <w:r>
        <w:rPr>
          <w:w w:val="105"/>
          <w:sz w:val="23"/>
        </w:rPr>
        <w:t>needle</w:t>
      </w:r>
      <w:r>
        <w:rPr>
          <w:spacing w:val="-6"/>
          <w:w w:val="105"/>
          <w:sz w:val="23"/>
        </w:rPr>
        <w:t xml:space="preserve"> </w:t>
      </w:r>
      <w:r>
        <w:rPr>
          <w:w w:val="105"/>
          <w:sz w:val="23"/>
        </w:rPr>
        <w:t>(short</w:t>
      </w:r>
      <w:r>
        <w:rPr>
          <w:spacing w:val="-3"/>
          <w:w w:val="105"/>
          <w:sz w:val="23"/>
        </w:rPr>
        <w:t xml:space="preserve"> </w:t>
      </w:r>
      <w:r>
        <w:rPr>
          <w:w w:val="105"/>
          <w:sz w:val="23"/>
        </w:rPr>
        <w:t>needle)</w:t>
      </w:r>
      <w:r>
        <w:rPr>
          <w:spacing w:val="-9"/>
          <w:w w:val="105"/>
          <w:sz w:val="23"/>
        </w:rPr>
        <w:t xml:space="preserve"> </w:t>
      </w:r>
      <w:r>
        <w:rPr>
          <w:w w:val="105"/>
          <w:sz w:val="23"/>
        </w:rPr>
        <w:t>into</w:t>
      </w:r>
      <w:r>
        <w:rPr>
          <w:spacing w:val="-6"/>
          <w:w w:val="105"/>
          <w:sz w:val="23"/>
        </w:rPr>
        <w:t xml:space="preserve"> </w:t>
      </w:r>
      <w:r>
        <w:rPr>
          <w:w w:val="105"/>
          <w:sz w:val="23"/>
        </w:rPr>
        <w:t>the</w:t>
      </w:r>
      <w:r>
        <w:rPr>
          <w:spacing w:val="-12"/>
          <w:w w:val="105"/>
          <w:sz w:val="23"/>
        </w:rPr>
        <w:t xml:space="preserve"> </w:t>
      </w:r>
      <w:r>
        <w:rPr>
          <w:w w:val="105"/>
          <w:sz w:val="23"/>
        </w:rPr>
        <w:t>LUTATHERA</w:t>
      </w:r>
      <w:r>
        <w:rPr>
          <w:spacing w:val="-4"/>
          <w:w w:val="105"/>
          <w:sz w:val="23"/>
        </w:rPr>
        <w:t xml:space="preserve"> </w:t>
      </w:r>
      <w:r>
        <w:rPr>
          <w:w w:val="105"/>
          <w:sz w:val="23"/>
        </w:rPr>
        <w:t>vial</w:t>
      </w:r>
      <w:r>
        <w:rPr>
          <w:spacing w:val="-7"/>
          <w:w w:val="105"/>
          <w:sz w:val="23"/>
        </w:rPr>
        <w:t xml:space="preserve"> </w:t>
      </w:r>
      <w:r>
        <w:rPr>
          <w:w w:val="105"/>
          <w:sz w:val="23"/>
        </w:rPr>
        <w:t>and</w:t>
      </w:r>
      <w:r>
        <w:rPr>
          <w:spacing w:val="-12"/>
          <w:w w:val="105"/>
          <w:sz w:val="23"/>
        </w:rPr>
        <w:t xml:space="preserve"> </w:t>
      </w:r>
      <w:r>
        <w:rPr>
          <w:w w:val="105"/>
          <w:sz w:val="23"/>
        </w:rPr>
        <w:t>connect</w:t>
      </w:r>
      <w:r>
        <w:rPr>
          <w:spacing w:val="-10"/>
          <w:w w:val="105"/>
          <w:sz w:val="23"/>
        </w:rPr>
        <w:t xml:space="preserve"> </w:t>
      </w:r>
      <w:r>
        <w:rPr>
          <w:w w:val="105"/>
          <w:sz w:val="23"/>
        </w:rPr>
        <w:t>via a catheter to 500 mL 0.9% sterile sodium chloride solution (used to transport the LUTATHERA solution during the</w:t>
      </w:r>
      <w:r>
        <w:rPr>
          <w:spacing w:val="-2"/>
          <w:w w:val="105"/>
          <w:sz w:val="23"/>
        </w:rPr>
        <w:t xml:space="preserve"> </w:t>
      </w:r>
      <w:r>
        <w:rPr>
          <w:w w:val="105"/>
          <w:sz w:val="23"/>
        </w:rPr>
        <w:t>infusion). Ensure that the short needle does not touch the LUTATHERA solution</w:t>
      </w:r>
      <w:r>
        <w:rPr>
          <w:spacing w:val="-3"/>
          <w:w w:val="105"/>
          <w:sz w:val="23"/>
        </w:rPr>
        <w:t xml:space="preserve"> </w:t>
      </w:r>
      <w:r>
        <w:rPr>
          <w:w w:val="105"/>
          <w:sz w:val="23"/>
        </w:rPr>
        <w:t>in the vial and do not connect this short needle directly to the patient.</w:t>
      </w:r>
      <w:r>
        <w:rPr>
          <w:spacing w:val="-4"/>
          <w:w w:val="105"/>
          <w:sz w:val="23"/>
        </w:rPr>
        <w:t xml:space="preserve"> </w:t>
      </w:r>
      <w:r>
        <w:rPr>
          <w:w w:val="105"/>
          <w:sz w:val="23"/>
        </w:rPr>
        <w:t>Do</w:t>
      </w:r>
      <w:r>
        <w:rPr>
          <w:spacing w:val="-5"/>
          <w:w w:val="105"/>
          <w:sz w:val="23"/>
        </w:rPr>
        <w:t xml:space="preserve"> </w:t>
      </w:r>
      <w:r>
        <w:rPr>
          <w:w w:val="105"/>
          <w:sz w:val="23"/>
        </w:rPr>
        <w:t>not</w:t>
      </w:r>
      <w:r>
        <w:rPr>
          <w:spacing w:val="-2"/>
          <w:w w:val="105"/>
          <w:sz w:val="23"/>
        </w:rPr>
        <w:t xml:space="preserve"> </w:t>
      </w:r>
      <w:r>
        <w:rPr>
          <w:w w:val="105"/>
          <w:sz w:val="23"/>
        </w:rPr>
        <w:t>allow</w:t>
      </w:r>
      <w:r>
        <w:rPr>
          <w:spacing w:val="-6"/>
          <w:w w:val="105"/>
          <w:sz w:val="23"/>
        </w:rPr>
        <w:t xml:space="preserve"> </w:t>
      </w:r>
      <w:r>
        <w:rPr>
          <w:w w:val="105"/>
          <w:sz w:val="23"/>
        </w:rPr>
        <w:t>the</w:t>
      </w:r>
      <w:r>
        <w:rPr>
          <w:spacing w:val="-5"/>
          <w:w w:val="105"/>
          <w:sz w:val="23"/>
        </w:rPr>
        <w:t xml:space="preserve"> </w:t>
      </w:r>
      <w:r>
        <w:rPr>
          <w:w w:val="105"/>
          <w:sz w:val="23"/>
        </w:rPr>
        <w:t>sodium</w:t>
      </w:r>
      <w:r>
        <w:rPr>
          <w:spacing w:val="-11"/>
          <w:w w:val="105"/>
          <w:sz w:val="23"/>
        </w:rPr>
        <w:t xml:space="preserve"> </w:t>
      </w:r>
      <w:r>
        <w:rPr>
          <w:w w:val="105"/>
          <w:sz w:val="23"/>
        </w:rPr>
        <w:t>chloride</w:t>
      </w:r>
      <w:r>
        <w:rPr>
          <w:spacing w:val="-11"/>
          <w:w w:val="105"/>
          <w:sz w:val="23"/>
        </w:rPr>
        <w:t xml:space="preserve"> </w:t>
      </w:r>
      <w:r>
        <w:rPr>
          <w:w w:val="105"/>
          <w:sz w:val="23"/>
        </w:rPr>
        <w:t>solution</w:t>
      </w:r>
      <w:r>
        <w:rPr>
          <w:spacing w:val="-11"/>
          <w:w w:val="105"/>
          <w:sz w:val="23"/>
        </w:rPr>
        <w:t xml:space="preserve"> </w:t>
      </w:r>
      <w:r>
        <w:rPr>
          <w:w w:val="105"/>
          <w:sz w:val="23"/>
        </w:rPr>
        <w:t>to</w:t>
      </w:r>
      <w:r>
        <w:rPr>
          <w:spacing w:val="-5"/>
          <w:w w:val="105"/>
          <w:sz w:val="23"/>
        </w:rPr>
        <w:t xml:space="preserve"> </w:t>
      </w:r>
      <w:r>
        <w:rPr>
          <w:w w:val="105"/>
          <w:sz w:val="23"/>
        </w:rPr>
        <w:t>flow</w:t>
      </w:r>
      <w:r>
        <w:rPr>
          <w:spacing w:val="-6"/>
          <w:w w:val="105"/>
          <w:sz w:val="23"/>
        </w:rPr>
        <w:t xml:space="preserve"> </w:t>
      </w:r>
      <w:r>
        <w:rPr>
          <w:w w:val="105"/>
          <w:sz w:val="23"/>
        </w:rPr>
        <w:t>into</w:t>
      </w:r>
      <w:r>
        <w:rPr>
          <w:spacing w:val="-5"/>
          <w:w w:val="105"/>
          <w:sz w:val="23"/>
        </w:rPr>
        <w:t xml:space="preserve"> </w:t>
      </w:r>
      <w:r>
        <w:rPr>
          <w:w w:val="105"/>
          <w:sz w:val="23"/>
        </w:rPr>
        <w:t>the</w:t>
      </w:r>
      <w:r>
        <w:rPr>
          <w:spacing w:val="-4"/>
          <w:w w:val="105"/>
          <w:sz w:val="23"/>
        </w:rPr>
        <w:t xml:space="preserve"> </w:t>
      </w:r>
      <w:r>
        <w:rPr>
          <w:w w:val="105"/>
          <w:sz w:val="23"/>
        </w:rPr>
        <w:t>LUTATHERA</w:t>
      </w:r>
      <w:r>
        <w:rPr>
          <w:spacing w:val="-9"/>
          <w:w w:val="105"/>
          <w:sz w:val="23"/>
        </w:rPr>
        <w:t xml:space="preserve"> </w:t>
      </w:r>
      <w:r>
        <w:rPr>
          <w:w w:val="105"/>
          <w:sz w:val="23"/>
        </w:rPr>
        <w:t>vial prior to the initiation of the LUTATHERA infusion and do not inject the LUTATHERA solution directly into the sodium chloride solution.</w:t>
      </w:r>
    </w:p>
    <w:p w14:paraId="1E9A1BF8" w14:textId="77777777" w:rsidR="00FE0DD6" w:rsidRDefault="00516457">
      <w:pPr>
        <w:pStyle w:val="ListParagraph"/>
        <w:numPr>
          <w:ilvl w:val="0"/>
          <w:numId w:val="2"/>
        </w:numPr>
        <w:tabs>
          <w:tab w:val="left" w:pos="382"/>
        </w:tabs>
        <w:spacing w:before="34" w:line="249" w:lineRule="auto"/>
        <w:ind w:left="382" w:right="273" w:hanging="360"/>
        <w:rPr>
          <w:sz w:val="23"/>
        </w:rPr>
      </w:pPr>
      <w:r>
        <w:rPr>
          <w:w w:val="105"/>
          <w:sz w:val="23"/>
        </w:rPr>
        <w:t>Insert a second needle</w:t>
      </w:r>
      <w:r>
        <w:rPr>
          <w:spacing w:val="-2"/>
          <w:w w:val="105"/>
          <w:sz w:val="23"/>
        </w:rPr>
        <w:t xml:space="preserve"> </w:t>
      </w:r>
      <w:r>
        <w:rPr>
          <w:w w:val="105"/>
          <w:sz w:val="23"/>
        </w:rPr>
        <w:t>that is 9 cm, 18-gauge (long needle) into</w:t>
      </w:r>
      <w:r>
        <w:rPr>
          <w:spacing w:val="-2"/>
          <w:w w:val="105"/>
          <w:sz w:val="23"/>
        </w:rPr>
        <w:t xml:space="preserve"> </w:t>
      </w:r>
      <w:r>
        <w:rPr>
          <w:w w:val="105"/>
          <w:sz w:val="23"/>
        </w:rPr>
        <w:t>the LUTATHERA vial, ensuring</w:t>
      </w:r>
      <w:r>
        <w:rPr>
          <w:spacing w:val="-1"/>
          <w:w w:val="105"/>
          <w:sz w:val="23"/>
        </w:rPr>
        <w:t xml:space="preserve"> </w:t>
      </w:r>
      <w:r>
        <w:rPr>
          <w:w w:val="105"/>
          <w:sz w:val="23"/>
        </w:rPr>
        <w:t>that this</w:t>
      </w:r>
      <w:r>
        <w:rPr>
          <w:spacing w:val="-3"/>
          <w:w w:val="105"/>
          <w:sz w:val="23"/>
        </w:rPr>
        <w:t xml:space="preserve"> </w:t>
      </w:r>
      <w:r>
        <w:rPr>
          <w:w w:val="105"/>
          <w:sz w:val="23"/>
        </w:rPr>
        <w:t>long</w:t>
      </w:r>
      <w:r>
        <w:rPr>
          <w:spacing w:val="-1"/>
          <w:w w:val="105"/>
          <w:sz w:val="23"/>
        </w:rPr>
        <w:t xml:space="preserve"> </w:t>
      </w:r>
      <w:r>
        <w:rPr>
          <w:w w:val="105"/>
          <w:sz w:val="23"/>
        </w:rPr>
        <w:t>needle touches and</w:t>
      </w:r>
      <w:r>
        <w:rPr>
          <w:spacing w:val="-7"/>
          <w:w w:val="105"/>
          <w:sz w:val="23"/>
        </w:rPr>
        <w:t xml:space="preserve"> </w:t>
      </w:r>
      <w:r>
        <w:rPr>
          <w:w w:val="105"/>
          <w:sz w:val="23"/>
        </w:rPr>
        <w:t>is secured to</w:t>
      </w:r>
      <w:r>
        <w:rPr>
          <w:spacing w:val="-7"/>
          <w:w w:val="105"/>
          <w:sz w:val="23"/>
        </w:rPr>
        <w:t xml:space="preserve"> </w:t>
      </w:r>
      <w:r>
        <w:rPr>
          <w:w w:val="105"/>
          <w:sz w:val="23"/>
        </w:rPr>
        <w:t>the bottom of the LUTATHERA vial</w:t>
      </w:r>
      <w:r>
        <w:rPr>
          <w:spacing w:val="-8"/>
          <w:w w:val="105"/>
          <w:sz w:val="23"/>
        </w:rPr>
        <w:t xml:space="preserve"> </w:t>
      </w:r>
      <w:r>
        <w:rPr>
          <w:w w:val="105"/>
          <w:sz w:val="23"/>
        </w:rPr>
        <w:t>during</w:t>
      </w:r>
      <w:r>
        <w:rPr>
          <w:spacing w:val="-8"/>
          <w:w w:val="105"/>
          <w:sz w:val="23"/>
        </w:rPr>
        <w:t xml:space="preserve"> </w:t>
      </w:r>
      <w:r>
        <w:rPr>
          <w:w w:val="105"/>
          <w:sz w:val="23"/>
        </w:rPr>
        <w:t>the</w:t>
      </w:r>
      <w:r>
        <w:rPr>
          <w:spacing w:val="-7"/>
          <w:w w:val="105"/>
          <w:sz w:val="23"/>
        </w:rPr>
        <w:t xml:space="preserve"> </w:t>
      </w:r>
      <w:r>
        <w:rPr>
          <w:w w:val="105"/>
          <w:sz w:val="23"/>
        </w:rPr>
        <w:t>entire</w:t>
      </w:r>
      <w:r>
        <w:rPr>
          <w:spacing w:val="-13"/>
          <w:w w:val="105"/>
          <w:sz w:val="23"/>
        </w:rPr>
        <w:t xml:space="preserve"> </w:t>
      </w:r>
      <w:r>
        <w:rPr>
          <w:w w:val="105"/>
          <w:sz w:val="23"/>
        </w:rPr>
        <w:t>infusion.</w:t>
      </w:r>
      <w:r>
        <w:rPr>
          <w:spacing w:val="-6"/>
          <w:w w:val="105"/>
          <w:sz w:val="23"/>
        </w:rPr>
        <w:t xml:space="preserve"> </w:t>
      </w:r>
      <w:r>
        <w:rPr>
          <w:w w:val="105"/>
          <w:sz w:val="23"/>
        </w:rPr>
        <w:t>Connect</w:t>
      </w:r>
      <w:r>
        <w:rPr>
          <w:spacing w:val="-5"/>
          <w:w w:val="105"/>
          <w:sz w:val="23"/>
        </w:rPr>
        <w:t xml:space="preserve"> </w:t>
      </w:r>
      <w:r>
        <w:rPr>
          <w:w w:val="105"/>
          <w:sz w:val="23"/>
        </w:rPr>
        <w:t>the</w:t>
      </w:r>
      <w:r>
        <w:rPr>
          <w:spacing w:val="-13"/>
          <w:w w:val="105"/>
          <w:sz w:val="23"/>
        </w:rPr>
        <w:t xml:space="preserve"> </w:t>
      </w:r>
      <w:r>
        <w:rPr>
          <w:w w:val="105"/>
          <w:sz w:val="23"/>
        </w:rPr>
        <w:t>long</w:t>
      </w:r>
      <w:r>
        <w:rPr>
          <w:spacing w:val="-2"/>
          <w:w w:val="105"/>
          <w:sz w:val="23"/>
        </w:rPr>
        <w:t xml:space="preserve"> </w:t>
      </w:r>
      <w:r>
        <w:rPr>
          <w:w w:val="105"/>
          <w:sz w:val="23"/>
        </w:rPr>
        <w:t>needle</w:t>
      </w:r>
      <w:r>
        <w:rPr>
          <w:spacing w:val="-13"/>
          <w:w w:val="105"/>
          <w:sz w:val="23"/>
        </w:rPr>
        <w:t xml:space="preserve"> </w:t>
      </w:r>
      <w:r>
        <w:rPr>
          <w:w w:val="105"/>
          <w:sz w:val="23"/>
        </w:rPr>
        <w:t>to</w:t>
      </w:r>
      <w:r>
        <w:rPr>
          <w:spacing w:val="-7"/>
          <w:w w:val="105"/>
          <w:sz w:val="23"/>
        </w:rPr>
        <w:t xml:space="preserve"> </w:t>
      </w:r>
      <w:r>
        <w:rPr>
          <w:w w:val="105"/>
          <w:sz w:val="23"/>
        </w:rPr>
        <w:t>the</w:t>
      </w:r>
      <w:r>
        <w:rPr>
          <w:spacing w:val="-7"/>
          <w:w w:val="105"/>
          <w:sz w:val="23"/>
        </w:rPr>
        <w:t xml:space="preserve"> </w:t>
      </w:r>
      <w:r>
        <w:rPr>
          <w:w w:val="105"/>
          <w:sz w:val="23"/>
        </w:rPr>
        <w:t>patient</w:t>
      </w:r>
      <w:r>
        <w:rPr>
          <w:spacing w:val="-5"/>
          <w:w w:val="105"/>
          <w:sz w:val="23"/>
        </w:rPr>
        <w:t xml:space="preserve"> </w:t>
      </w:r>
      <w:r>
        <w:rPr>
          <w:w w:val="105"/>
          <w:sz w:val="23"/>
        </w:rPr>
        <w:t>by</w:t>
      </w:r>
      <w:r>
        <w:rPr>
          <w:spacing w:val="-4"/>
          <w:w w:val="105"/>
          <w:sz w:val="23"/>
        </w:rPr>
        <w:t xml:space="preserve"> </w:t>
      </w:r>
      <w:r>
        <w:rPr>
          <w:w w:val="105"/>
          <w:sz w:val="23"/>
        </w:rPr>
        <w:t>an</w:t>
      </w:r>
      <w:r>
        <w:rPr>
          <w:spacing w:val="-6"/>
          <w:w w:val="105"/>
          <w:sz w:val="23"/>
        </w:rPr>
        <w:t xml:space="preserve"> </w:t>
      </w:r>
      <w:r>
        <w:rPr>
          <w:w w:val="105"/>
          <w:sz w:val="23"/>
        </w:rPr>
        <w:t>intravenous catheter</w:t>
      </w:r>
      <w:r>
        <w:rPr>
          <w:spacing w:val="-3"/>
          <w:w w:val="105"/>
          <w:sz w:val="23"/>
        </w:rPr>
        <w:t xml:space="preserve"> </w:t>
      </w:r>
      <w:r>
        <w:rPr>
          <w:w w:val="105"/>
          <w:sz w:val="23"/>
        </w:rPr>
        <w:t>that is</w:t>
      </w:r>
      <w:r>
        <w:rPr>
          <w:spacing w:val="-5"/>
          <w:w w:val="105"/>
          <w:sz w:val="23"/>
        </w:rPr>
        <w:t xml:space="preserve"> </w:t>
      </w:r>
      <w:r>
        <w:rPr>
          <w:w w:val="105"/>
          <w:sz w:val="23"/>
        </w:rPr>
        <w:t>pre-filled</w:t>
      </w:r>
      <w:r>
        <w:rPr>
          <w:spacing w:val="-9"/>
          <w:w w:val="105"/>
          <w:sz w:val="23"/>
        </w:rPr>
        <w:t xml:space="preserve"> </w:t>
      </w:r>
      <w:r>
        <w:rPr>
          <w:w w:val="105"/>
          <w:sz w:val="23"/>
        </w:rPr>
        <w:t>with</w:t>
      </w:r>
      <w:r>
        <w:rPr>
          <w:spacing w:val="-9"/>
          <w:w w:val="105"/>
          <w:sz w:val="23"/>
        </w:rPr>
        <w:t xml:space="preserve"> </w:t>
      </w:r>
      <w:r>
        <w:rPr>
          <w:w w:val="105"/>
          <w:sz w:val="23"/>
        </w:rPr>
        <w:t>0.9% sterile</w:t>
      </w:r>
      <w:r>
        <w:rPr>
          <w:spacing w:val="-2"/>
          <w:w w:val="105"/>
          <w:sz w:val="23"/>
        </w:rPr>
        <w:t xml:space="preserve"> </w:t>
      </w:r>
      <w:r>
        <w:rPr>
          <w:w w:val="105"/>
          <w:sz w:val="23"/>
        </w:rPr>
        <w:t>sodium</w:t>
      </w:r>
      <w:r>
        <w:rPr>
          <w:spacing w:val="-2"/>
          <w:w w:val="105"/>
          <w:sz w:val="23"/>
        </w:rPr>
        <w:t xml:space="preserve"> </w:t>
      </w:r>
      <w:r>
        <w:rPr>
          <w:w w:val="105"/>
          <w:sz w:val="23"/>
        </w:rPr>
        <w:t>chloride</w:t>
      </w:r>
      <w:r>
        <w:rPr>
          <w:spacing w:val="-2"/>
          <w:w w:val="105"/>
          <w:sz w:val="23"/>
        </w:rPr>
        <w:t xml:space="preserve"> </w:t>
      </w:r>
      <w:r>
        <w:rPr>
          <w:w w:val="105"/>
          <w:sz w:val="23"/>
        </w:rPr>
        <w:t>solution</w:t>
      </w:r>
      <w:r>
        <w:rPr>
          <w:spacing w:val="-1"/>
          <w:w w:val="105"/>
          <w:sz w:val="23"/>
        </w:rPr>
        <w:t xml:space="preserve"> </w:t>
      </w:r>
      <w:r>
        <w:rPr>
          <w:w w:val="105"/>
          <w:sz w:val="23"/>
        </w:rPr>
        <w:t>and</w:t>
      </w:r>
      <w:r>
        <w:rPr>
          <w:spacing w:val="-1"/>
          <w:w w:val="105"/>
          <w:sz w:val="23"/>
        </w:rPr>
        <w:t xml:space="preserve"> </w:t>
      </w:r>
      <w:r>
        <w:rPr>
          <w:w w:val="105"/>
          <w:sz w:val="23"/>
        </w:rPr>
        <w:t>that</w:t>
      </w:r>
      <w:r>
        <w:rPr>
          <w:spacing w:val="-7"/>
          <w:w w:val="105"/>
          <w:sz w:val="23"/>
        </w:rPr>
        <w:t xml:space="preserve"> </w:t>
      </w:r>
      <w:r>
        <w:rPr>
          <w:w w:val="105"/>
          <w:sz w:val="23"/>
        </w:rPr>
        <w:t>is</w:t>
      </w:r>
      <w:r>
        <w:rPr>
          <w:spacing w:val="-5"/>
          <w:w w:val="105"/>
          <w:sz w:val="23"/>
        </w:rPr>
        <w:t xml:space="preserve"> </w:t>
      </w:r>
      <w:r>
        <w:rPr>
          <w:w w:val="105"/>
          <w:sz w:val="23"/>
        </w:rPr>
        <w:t>used</w:t>
      </w:r>
      <w:r>
        <w:rPr>
          <w:spacing w:val="-9"/>
          <w:w w:val="105"/>
          <w:sz w:val="23"/>
        </w:rPr>
        <w:t xml:space="preserve"> </w:t>
      </w:r>
      <w:r>
        <w:rPr>
          <w:w w:val="105"/>
          <w:sz w:val="23"/>
        </w:rPr>
        <w:t>for the LUTATHERA infusion into the patient.</w:t>
      </w:r>
    </w:p>
    <w:p w14:paraId="1E9A1BF9" w14:textId="77777777" w:rsidR="00FE0DD6" w:rsidRDefault="00516457">
      <w:pPr>
        <w:pStyle w:val="ListParagraph"/>
        <w:numPr>
          <w:ilvl w:val="0"/>
          <w:numId w:val="2"/>
        </w:numPr>
        <w:tabs>
          <w:tab w:val="left" w:pos="381"/>
          <w:tab w:val="left" w:pos="383"/>
        </w:tabs>
        <w:spacing w:before="46" w:line="249" w:lineRule="auto"/>
        <w:ind w:right="216"/>
        <w:jc w:val="both"/>
        <w:rPr>
          <w:sz w:val="23"/>
        </w:rPr>
      </w:pPr>
      <w:r>
        <w:rPr>
          <w:w w:val="105"/>
          <w:sz w:val="23"/>
        </w:rPr>
        <w:t>Use</w:t>
      </w:r>
      <w:r>
        <w:rPr>
          <w:spacing w:val="-5"/>
          <w:w w:val="105"/>
          <w:sz w:val="23"/>
        </w:rPr>
        <w:t xml:space="preserve"> </w:t>
      </w:r>
      <w:r>
        <w:rPr>
          <w:w w:val="105"/>
          <w:sz w:val="23"/>
        </w:rPr>
        <w:t>a</w:t>
      </w:r>
      <w:r>
        <w:rPr>
          <w:spacing w:val="-8"/>
          <w:w w:val="105"/>
          <w:sz w:val="23"/>
        </w:rPr>
        <w:t xml:space="preserve"> </w:t>
      </w:r>
      <w:r>
        <w:rPr>
          <w:w w:val="105"/>
          <w:sz w:val="23"/>
        </w:rPr>
        <w:t>clamp</w:t>
      </w:r>
      <w:r>
        <w:rPr>
          <w:spacing w:val="-4"/>
          <w:w w:val="105"/>
          <w:sz w:val="23"/>
        </w:rPr>
        <w:t xml:space="preserve"> </w:t>
      </w:r>
      <w:r>
        <w:rPr>
          <w:w w:val="105"/>
          <w:sz w:val="23"/>
        </w:rPr>
        <w:t>or</w:t>
      </w:r>
      <w:r>
        <w:rPr>
          <w:spacing w:val="-6"/>
          <w:w w:val="105"/>
          <w:sz w:val="23"/>
        </w:rPr>
        <w:t xml:space="preserve"> </w:t>
      </w:r>
      <w:r>
        <w:rPr>
          <w:w w:val="105"/>
          <w:sz w:val="23"/>
        </w:rPr>
        <w:t>an</w:t>
      </w:r>
      <w:r>
        <w:rPr>
          <w:spacing w:val="-11"/>
          <w:w w:val="105"/>
          <w:sz w:val="23"/>
        </w:rPr>
        <w:t xml:space="preserve"> </w:t>
      </w:r>
      <w:r>
        <w:rPr>
          <w:w w:val="105"/>
          <w:sz w:val="23"/>
        </w:rPr>
        <w:t>infusion</w:t>
      </w:r>
      <w:r>
        <w:rPr>
          <w:spacing w:val="-4"/>
          <w:w w:val="105"/>
          <w:sz w:val="23"/>
        </w:rPr>
        <w:t xml:space="preserve"> </w:t>
      </w:r>
      <w:r>
        <w:rPr>
          <w:w w:val="105"/>
          <w:sz w:val="23"/>
        </w:rPr>
        <w:t>pump</w:t>
      </w:r>
      <w:r>
        <w:rPr>
          <w:spacing w:val="-4"/>
          <w:w w:val="105"/>
          <w:sz w:val="23"/>
        </w:rPr>
        <w:t xml:space="preserve"> </w:t>
      </w:r>
      <w:r>
        <w:rPr>
          <w:w w:val="105"/>
          <w:sz w:val="23"/>
        </w:rPr>
        <w:t>to</w:t>
      </w:r>
      <w:r>
        <w:rPr>
          <w:spacing w:val="-11"/>
          <w:w w:val="105"/>
          <w:sz w:val="23"/>
        </w:rPr>
        <w:t xml:space="preserve"> </w:t>
      </w:r>
      <w:r>
        <w:rPr>
          <w:w w:val="105"/>
          <w:sz w:val="23"/>
        </w:rPr>
        <w:t>regulate</w:t>
      </w:r>
      <w:r>
        <w:rPr>
          <w:spacing w:val="-5"/>
          <w:w w:val="105"/>
          <w:sz w:val="23"/>
        </w:rPr>
        <w:t xml:space="preserve"> </w:t>
      </w:r>
      <w:r>
        <w:rPr>
          <w:w w:val="105"/>
          <w:sz w:val="23"/>
        </w:rPr>
        <w:t>the</w:t>
      </w:r>
      <w:r>
        <w:rPr>
          <w:spacing w:val="-5"/>
          <w:w w:val="105"/>
          <w:sz w:val="23"/>
        </w:rPr>
        <w:t xml:space="preserve"> </w:t>
      </w:r>
      <w:r>
        <w:rPr>
          <w:w w:val="105"/>
          <w:sz w:val="23"/>
        </w:rPr>
        <w:t>flow of</w:t>
      </w:r>
      <w:r>
        <w:rPr>
          <w:spacing w:val="-2"/>
          <w:w w:val="105"/>
          <w:sz w:val="23"/>
        </w:rPr>
        <w:t xml:space="preserve"> </w:t>
      </w:r>
      <w:r>
        <w:rPr>
          <w:w w:val="105"/>
          <w:sz w:val="23"/>
        </w:rPr>
        <w:t>the</w:t>
      </w:r>
      <w:r>
        <w:rPr>
          <w:spacing w:val="-11"/>
          <w:w w:val="105"/>
          <w:sz w:val="23"/>
        </w:rPr>
        <w:t xml:space="preserve"> </w:t>
      </w:r>
      <w:r>
        <w:rPr>
          <w:w w:val="105"/>
          <w:sz w:val="23"/>
        </w:rPr>
        <w:t>sodium</w:t>
      </w:r>
      <w:r>
        <w:rPr>
          <w:spacing w:val="-5"/>
          <w:w w:val="105"/>
          <w:sz w:val="23"/>
        </w:rPr>
        <w:t xml:space="preserve"> </w:t>
      </w:r>
      <w:r>
        <w:rPr>
          <w:w w:val="105"/>
          <w:sz w:val="23"/>
        </w:rPr>
        <w:t>chloride</w:t>
      </w:r>
      <w:r>
        <w:rPr>
          <w:spacing w:val="-11"/>
          <w:w w:val="105"/>
          <w:sz w:val="23"/>
        </w:rPr>
        <w:t xml:space="preserve"> </w:t>
      </w:r>
      <w:r>
        <w:rPr>
          <w:w w:val="105"/>
          <w:sz w:val="23"/>
        </w:rPr>
        <w:t>solution</w:t>
      </w:r>
      <w:r>
        <w:rPr>
          <w:spacing w:val="-11"/>
          <w:w w:val="105"/>
          <w:sz w:val="23"/>
        </w:rPr>
        <w:t xml:space="preserve"> </w:t>
      </w:r>
      <w:r>
        <w:rPr>
          <w:w w:val="105"/>
          <w:sz w:val="23"/>
        </w:rPr>
        <w:t>via the</w:t>
      </w:r>
      <w:r>
        <w:rPr>
          <w:spacing w:val="-7"/>
          <w:w w:val="105"/>
          <w:sz w:val="23"/>
        </w:rPr>
        <w:t xml:space="preserve"> </w:t>
      </w:r>
      <w:r>
        <w:rPr>
          <w:w w:val="105"/>
          <w:sz w:val="23"/>
        </w:rPr>
        <w:t>short</w:t>
      </w:r>
      <w:r>
        <w:rPr>
          <w:spacing w:val="-4"/>
          <w:w w:val="105"/>
          <w:sz w:val="23"/>
        </w:rPr>
        <w:t xml:space="preserve"> </w:t>
      </w:r>
      <w:r>
        <w:rPr>
          <w:w w:val="105"/>
          <w:sz w:val="23"/>
        </w:rPr>
        <w:t>needle</w:t>
      </w:r>
      <w:r>
        <w:rPr>
          <w:spacing w:val="-13"/>
          <w:w w:val="105"/>
          <w:sz w:val="23"/>
        </w:rPr>
        <w:t xml:space="preserve"> </w:t>
      </w:r>
      <w:r>
        <w:rPr>
          <w:w w:val="105"/>
          <w:sz w:val="23"/>
        </w:rPr>
        <w:t>into</w:t>
      </w:r>
      <w:r>
        <w:rPr>
          <w:spacing w:val="-7"/>
          <w:w w:val="105"/>
          <w:sz w:val="23"/>
        </w:rPr>
        <w:t xml:space="preserve"> </w:t>
      </w:r>
      <w:r>
        <w:rPr>
          <w:w w:val="105"/>
          <w:sz w:val="23"/>
        </w:rPr>
        <w:t>the</w:t>
      </w:r>
      <w:r>
        <w:rPr>
          <w:spacing w:val="-13"/>
          <w:w w:val="105"/>
          <w:sz w:val="23"/>
        </w:rPr>
        <w:t xml:space="preserve"> </w:t>
      </w:r>
      <w:r>
        <w:rPr>
          <w:w w:val="105"/>
          <w:sz w:val="23"/>
        </w:rPr>
        <w:t>LUTATHERA</w:t>
      </w:r>
      <w:r>
        <w:rPr>
          <w:spacing w:val="-4"/>
          <w:w w:val="105"/>
          <w:sz w:val="23"/>
        </w:rPr>
        <w:t xml:space="preserve"> </w:t>
      </w:r>
      <w:r>
        <w:rPr>
          <w:w w:val="105"/>
          <w:sz w:val="23"/>
        </w:rPr>
        <w:t>vial.</w:t>
      </w:r>
      <w:r>
        <w:rPr>
          <w:spacing w:val="-13"/>
          <w:w w:val="105"/>
          <w:sz w:val="23"/>
        </w:rPr>
        <w:t xml:space="preserve"> </w:t>
      </w:r>
      <w:r>
        <w:rPr>
          <w:w w:val="105"/>
          <w:sz w:val="23"/>
        </w:rPr>
        <w:t>The</w:t>
      </w:r>
      <w:r>
        <w:rPr>
          <w:spacing w:val="-7"/>
          <w:w w:val="105"/>
          <w:sz w:val="23"/>
        </w:rPr>
        <w:t xml:space="preserve"> </w:t>
      </w:r>
      <w:r>
        <w:rPr>
          <w:w w:val="105"/>
          <w:sz w:val="23"/>
        </w:rPr>
        <w:t>sodium</w:t>
      </w:r>
      <w:r>
        <w:rPr>
          <w:spacing w:val="-13"/>
          <w:w w:val="105"/>
          <w:sz w:val="23"/>
        </w:rPr>
        <w:t xml:space="preserve"> </w:t>
      </w:r>
      <w:r>
        <w:rPr>
          <w:w w:val="105"/>
          <w:sz w:val="23"/>
        </w:rPr>
        <w:t>chloride</w:t>
      </w:r>
      <w:r>
        <w:rPr>
          <w:spacing w:val="-7"/>
          <w:w w:val="105"/>
          <w:sz w:val="23"/>
        </w:rPr>
        <w:t xml:space="preserve"> </w:t>
      </w:r>
      <w:r>
        <w:rPr>
          <w:w w:val="105"/>
          <w:sz w:val="23"/>
        </w:rPr>
        <w:t>solution entering</w:t>
      </w:r>
      <w:r>
        <w:rPr>
          <w:spacing w:val="-8"/>
          <w:w w:val="105"/>
          <w:sz w:val="23"/>
        </w:rPr>
        <w:t xml:space="preserve"> </w:t>
      </w:r>
      <w:r>
        <w:rPr>
          <w:w w:val="105"/>
          <w:sz w:val="23"/>
        </w:rPr>
        <w:t>the</w:t>
      </w:r>
      <w:r>
        <w:rPr>
          <w:spacing w:val="-13"/>
          <w:w w:val="105"/>
          <w:sz w:val="23"/>
        </w:rPr>
        <w:t xml:space="preserve"> </w:t>
      </w:r>
      <w:r>
        <w:rPr>
          <w:w w:val="105"/>
          <w:sz w:val="23"/>
        </w:rPr>
        <w:t>vial through</w:t>
      </w:r>
      <w:r>
        <w:rPr>
          <w:spacing w:val="-5"/>
          <w:w w:val="105"/>
          <w:sz w:val="23"/>
        </w:rPr>
        <w:t xml:space="preserve"> </w:t>
      </w:r>
      <w:r>
        <w:rPr>
          <w:w w:val="105"/>
          <w:sz w:val="23"/>
        </w:rPr>
        <w:t>the short needle</w:t>
      </w:r>
      <w:r>
        <w:rPr>
          <w:spacing w:val="-5"/>
          <w:w w:val="105"/>
          <w:sz w:val="23"/>
        </w:rPr>
        <w:t xml:space="preserve"> </w:t>
      </w:r>
      <w:r>
        <w:rPr>
          <w:w w:val="105"/>
          <w:sz w:val="23"/>
        </w:rPr>
        <w:t>will carry</w:t>
      </w:r>
      <w:r>
        <w:rPr>
          <w:spacing w:val="-1"/>
          <w:w w:val="105"/>
          <w:sz w:val="23"/>
        </w:rPr>
        <w:t xml:space="preserve"> </w:t>
      </w:r>
      <w:r>
        <w:rPr>
          <w:w w:val="105"/>
          <w:sz w:val="23"/>
        </w:rPr>
        <w:t>the</w:t>
      </w:r>
      <w:r>
        <w:rPr>
          <w:spacing w:val="-5"/>
          <w:w w:val="105"/>
          <w:sz w:val="23"/>
        </w:rPr>
        <w:t xml:space="preserve"> </w:t>
      </w:r>
      <w:r>
        <w:rPr>
          <w:w w:val="105"/>
          <w:sz w:val="23"/>
        </w:rPr>
        <w:t>LUTATHERA</w:t>
      </w:r>
      <w:r>
        <w:rPr>
          <w:spacing w:val="-2"/>
          <w:w w:val="105"/>
          <w:sz w:val="23"/>
        </w:rPr>
        <w:t xml:space="preserve"> </w:t>
      </w:r>
      <w:r>
        <w:rPr>
          <w:w w:val="105"/>
          <w:sz w:val="23"/>
        </w:rPr>
        <w:t>solution from</w:t>
      </w:r>
      <w:r>
        <w:rPr>
          <w:spacing w:val="-5"/>
          <w:w w:val="105"/>
          <w:sz w:val="23"/>
        </w:rPr>
        <w:t xml:space="preserve"> </w:t>
      </w:r>
      <w:r>
        <w:rPr>
          <w:w w:val="105"/>
          <w:sz w:val="23"/>
        </w:rPr>
        <w:t>the vial to</w:t>
      </w:r>
      <w:r>
        <w:rPr>
          <w:spacing w:val="-5"/>
          <w:w w:val="105"/>
          <w:sz w:val="23"/>
        </w:rPr>
        <w:t xml:space="preserve"> </w:t>
      </w:r>
      <w:r>
        <w:rPr>
          <w:w w:val="105"/>
          <w:sz w:val="23"/>
        </w:rPr>
        <w:t>the patient</w:t>
      </w:r>
    </w:p>
    <w:p w14:paraId="1E9A1BFA" w14:textId="77777777" w:rsidR="00FE0DD6" w:rsidRDefault="00FE0DD6">
      <w:pPr>
        <w:pStyle w:val="ListParagraph"/>
        <w:spacing w:line="249" w:lineRule="auto"/>
        <w:jc w:val="both"/>
        <w:rPr>
          <w:sz w:val="23"/>
        </w:rPr>
        <w:sectPr w:rsidR="00FE0DD6">
          <w:headerReference w:type="default" r:id="rId8"/>
          <w:footerReference w:type="default" r:id="rId9"/>
          <w:pgSz w:w="11910" w:h="16850"/>
          <w:pgMar w:top="1360" w:right="1275" w:bottom="940" w:left="1417" w:header="0" w:footer="748" w:gutter="0"/>
          <w:cols w:space="720"/>
        </w:sectPr>
      </w:pPr>
    </w:p>
    <w:p w14:paraId="1E9A1BFB" w14:textId="77777777" w:rsidR="00FE0DD6" w:rsidRDefault="00516457">
      <w:pPr>
        <w:pStyle w:val="BodyText"/>
        <w:spacing w:before="30" w:line="249" w:lineRule="auto"/>
        <w:ind w:left="383" w:right="175"/>
      </w:pPr>
      <w:r>
        <w:rPr>
          <w:w w:val="105"/>
        </w:rPr>
        <w:lastRenderedPageBreak/>
        <w:t>via</w:t>
      </w:r>
      <w:r>
        <w:rPr>
          <w:spacing w:val="-9"/>
          <w:w w:val="105"/>
        </w:rPr>
        <w:t xml:space="preserve"> </w:t>
      </w:r>
      <w:r>
        <w:rPr>
          <w:w w:val="105"/>
        </w:rPr>
        <w:t>the</w:t>
      </w:r>
      <w:r>
        <w:rPr>
          <w:spacing w:val="-6"/>
          <w:w w:val="105"/>
        </w:rPr>
        <w:t xml:space="preserve"> </w:t>
      </w:r>
      <w:r>
        <w:rPr>
          <w:w w:val="105"/>
        </w:rPr>
        <w:t>intravenous</w:t>
      </w:r>
      <w:r>
        <w:rPr>
          <w:spacing w:val="-3"/>
          <w:w w:val="105"/>
        </w:rPr>
        <w:t xml:space="preserve"> </w:t>
      </w:r>
      <w:r>
        <w:rPr>
          <w:w w:val="105"/>
        </w:rPr>
        <w:t>catheter</w:t>
      </w:r>
      <w:r>
        <w:rPr>
          <w:spacing w:val="-7"/>
          <w:w w:val="105"/>
        </w:rPr>
        <w:t xml:space="preserve"> </w:t>
      </w:r>
      <w:r>
        <w:rPr>
          <w:w w:val="105"/>
        </w:rPr>
        <w:t>connected</w:t>
      </w:r>
      <w:r>
        <w:rPr>
          <w:spacing w:val="-13"/>
          <w:w w:val="105"/>
        </w:rPr>
        <w:t xml:space="preserve"> </w:t>
      </w:r>
      <w:r>
        <w:rPr>
          <w:w w:val="105"/>
        </w:rPr>
        <w:t>to</w:t>
      </w:r>
      <w:r>
        <w:rPr>
          <w:spacing w:val="-6"/>
          <w:w w:val="105"/>
        </w:rPr>
        <w:t xml:space="preserve"> </w:t>
      </w:r>
      <w:r>
        <w:rPr>
          <w:w w:val="105"/>
        </w:rPr>
        <w:t>the</w:t>
      </w:r>
      <w:r>
        <w:rPr>
          <w:spacing w:val="-13"/>
          <w:w w:val="105"/>
        </w:rPr>
        <w:t xml:space="preserve"> </w:t>
      </w:r>
      <w:r>
        <w:rPr>
          <w:w w:val="105"/>
        </w:rPr>
        <w:t>long</w:t>
      </w:r>
      <w:r>
        <w:rPr>
          <w:spacing w:val="-1"/>
          <w:w w:val="105"/>
        </w:rPr>
        <w:t xml:space="preserve"> </w:t>
      </w:r>
      <w:r>
        <w:rPr>
          <w:w w:val="105"/>
        </w:rPr>
        <w:t>needle</w:t>
      </w:r>
      <w:r>
        <w:rPr>
          <w:spacing w:val="-6"/>
          <w:w w:val="105"/>
        </w:rPr>
        <w:t xml:space="preserve"> </w:t>
      </w:r>
      <w:r>
        <w:rPr>
          <w:w w:val="105"/>
        </w:rPr>
        <w:t>over</w:t>
      </w:r>
      <w:r>
        <w:rPr>
          <w:spacing w:val="-7"/>
          <w:w w:val="105"/>
        </w:rPr>
        <w:t xml:space="preserve"> </w:t>
      </w:r>
      <w:r>
        <w:rPr>
          <w:w w:val="105"/>
        </w:rPr>
        <w:t>a</w:t>
      </w:r>
      <w:r>
        <w:rPr>
          <w:spacing w:val="-3"/>
          <w:w w:val="105"/>
        </w:rPr>
        <w:t xml:space="preserve"> </w:t>
      </w:r>
      <w:r>
        <w:rPr>
          <w:w w:val="105"/>
        </w:rPr>
        <w:t>total</w:t>
      </w:r>
      <w:r>
        <w:rPr>
          <w:spacing w:val="-7"/>
          <w:w w:val="105"/>
        </w:rPr>
        <w:t xml:space="preserve"> </w:t>
      </w:r>
      <w:r>
        <w:rPr>
          <w:w w:val="105"/>
        </w:rPr>
        <w:t>duration</w:t>
      </w:r>
      <w:r>
        <w:rPr>
          <w:spacing w:val="-6"/>
          <w:w w:val="105"/>
        </w:rPr>
        <w:t xml:space="preserve"> </w:t>
      </w:r>
      <w:r>
        <w:rPr>
          <w:w w:val="105"/>
        </w:rPr>
        <w:t>of</w:t>
      </w:r>
      <w:r>
        <w:rPr>
          <w:spacing w:val="-4"/>
          <w:w w:val="105"/>
        </w:rPr>
        <w:t xml:space="preserve"> </w:t>
      </w:r>
      <w:r>
        <w:rPr>
          <w:w w:val="105"/>
        </w:rPr>
        <w:t>30±10 minutes, at an infusion rate of up to 400 mL/h. The infusion should</w:t>
      </w:r>
      <w:r>
        <w:rPr>
          <w:spacing w:val="-5"/>
          <w:w w:val="105"/>
        </w:rPr>
        <w:t xml:space="preserve"> </w:t>
      </w:r>
      <w:r>
        <w:rPr>
          <w:w w:val="105"/>
        </w:rPr>
        <w:t>start at a</w:t>
      </w:r>
      <w:r>
        <w:rPr>
          <w:spacing w:val="-1"/>
          <w:w w:val="105"/>
        </w:rPr>
        <w:t xml:space="preserve"> </w:t>
      </w:r>
      <w:r>
        <w:rPr>
          <w:w w:val="105"/>
        </w:rPr>
        <w:t>lower rate of &lt;100mL/h</w:t>
      </w:r>
      <w:r>
        <w:rPr>
          <w:spacing w:val="-4"/>
          <w:w w:val="105"/>
        </w:rPr>
        <w:t xml:space="preserve"> </w:t>
      </w:r>
      <w:r>
        <w:rPr>
          <w:w w:val="105"/>
        </w:rPr>
        <w:t>for the first</w:t>
      </w:r>
      <w:r>
        <w:rPr>
          <w:spacing w:val="-1"/>
          <w:w w:val="105"/>
        </w:rPr>
        <w:t xml:space="preserve"> </w:t>
      </w:r>
      <w:r>
        <w:rPr>
          <w:w w:val="105"/>
        </w:rPr>
        <w:t>5 to 10 minutes and</w:t>
      </w:r>
      <w:r>
        <w:rPr>
          <w:spacing w:val="-4"/>
          <w:w w:val="105"/>
        </w:rPr>
        <w:t xml:space="preserve"> </w:t>
      </w:r>
      <w:r>
        <w:rPr>
          <w:w w:val="105"/>
        </w:rPr>
        <w:t>should then be</w:t>
      </w:r>
      <w:r>
        <w:rPr>
          <w:spacing w:val="-4"/>
          <w:w w:val="105"/>
        </w:rPr>
        <w:t xml:space="preserve"> </w:t>
      </w:r>
      <w:r>
        <w:rPr>
          <w:w w:val="105"/>
        </w:rPr>
        <w:t>increased depending on the</w:t>
      </w:r>
      <w:r>
        <w:rPr>
          <w:spacing w:val="-8"/>
          <w:w w:val="105"/>
        </w:rPr>
        <w:t xml:space="preserve"> </w:t>
      </w:r>
      <w:r>
        <w:rPr>
          <w:w w:val="105"/>
        </w:rPr>
        <w:t>patient’s</w:t>
      </w:r>
      <w:r>
        <w:rPr>
          <w:spacing w:val="-11"/>
          <w:w w:val="105"/>
        </w:rPr>
        <w:t xml:space="preserve"> </w:t>
      </w:r>
      <w:r>
        <w:rPr>
          <w:w w:val="105"/>
        </w:rPr>
        <w:t>venous</w:t>
      </w:r>
      <w:r>
        <w:rPr>
          <w:spacing w:val="-5"/>
          <w:w w:val="105"/>
        </w:rPr>
        <w:t xml:space="preserve"> </w:t>
      </w:r>
      <w:r>
        <w:rPr>
          <w:w w:val="105"/>
        </w:rPr>
        <w:t>status.</w:t>
      </w:r>
      <w:r>
        <w:rPr>
          <w:spacing w:val="-7"/>
          <w:w w:val="105"/>
        </w:rPr>
        <w:t xml:space="preserve"> </w:t>
      </w:r>
      <w:r>
        <w:rPr>
          <w:w w:val="105"/>
        </w:rPr>
        <w:t>Constant</w:t>
      </w:r>
      <w:r>
        <w:rPr>
          <w:spacing w:val="-13"/>
          <w:w w:val="105"/>
        </w:rPr>
        <w:t xml:space="preserve"> </w:t>
      </w:r>
      <w:r>
        <w:rPr>
          <w:w w:val="105"/>
        </w:rPr>
        <w:t>intra</w:t>
      </w:r>
      <w:r>
        <w:rPr>
          <w:spacing w:val="-5"/>
          <w:w w:val="105"/>
        </w:rPr>
        <w:t xml:space="preserve"> </w:t>
      </w:r>
      <w:r>
        <w:rPr>
          <w:w w:val="105"/>
        </w:rPr>
        <w:t>vial</w:t>
      </w:r>
      <w:r>
        <w:rPr>
          <w:spacing w:val="-9"/>
          <w:w w:val="105"/>
        </w:rPr>
        <w:t xml:space="preserve"> </w:t>
      </w:r>
      <w:r>
        <w:rPr>
          <w:w w:val="105"/>
        </w:rPr>
        <w:t>pressure</w:t>
      </w:r>
      <w:r>
        <w:rPr>
          <w:spacing w:val="-14"/>
          <w:w w:val="105"/>
        </w:rPr>
        <w:t xml:space="preserve"> </w:t>
      </w:r>
      <w:r>
        <w:rPr>
          <w:w w:val="105"/>
        </w:rPr>
        <w:t>should</w:t>
      </w:r>
      <w:r>
        <w:rPr>
          <w:spacing w:val="-7"/>
          <w:w w:val="105"/>
        </w:rPr>
        <w:t xml:space="preserve"> </w:t>
      </w:r>
      <w:r>
        <w:rPr>
          <w:w w:val="105"/>
        </w:rPr>
        <w:t>be</w:t>
      </w:r>
      <w:r>
        <w:rPr>
          <w:spacing w:val="-8"/>
          <w:w w:val="105"/>
        </w:rPr>
        <w:t xml:space="preserve"> </w:t>
      </w:r>
      <w:r>
        <w:rPr>
          <w:w w:val="105"/>
        </w:rPr>
        <w:t>maintained</w:t>
      </w:r>
      <w:r>
        <w:rPr>
          <w:spacing w:val="-7"/>
          <w:w w:val="105"/>
        </w:rPr>
        <w:t xml:space="preserve"> </w:t>
      </w:r>
      <w:r>
        <w:rPr>
          <w:w w:val="105"/>
        </w:rPr>
        <w:t>during</w:t>
      </w:r>
      <w:r>
        <w:rPr>
          <w:spacing w:val="-9"/>
          <w:w w:val="105"/>
        </w:rPr>
        <w:t xml:space="preserve"> </w:t>
      </w:r>
      <w:r>
        <w:rPr>
          <w:w w:val="105"/>
        </w:rPr>
        <w:t>the entire infusion.</w:t>
      </w:r>
    </w:p>
    <w:p w14:paraId="1E9A1BFC" w14:textId="77777777" w:rsidR="00FE0DD6" w:rsidRDefault="00516457">
      <w:pPr>
        <w:pStyle w:val="ListParagraph"/>
        <w:numPr>
          <w:ilvl w:val="0"/>
          <w:numId w:val="2"/>
        </w:numPr>
        <w:tabs>
          <w:tab w:val="left" w:pos="383"/>
        </w:tabs>
        <w:spacing w:before="40" w:line="252" w:lineRule="auto"/>
        <w:ind w:right="383"/>
        <w:rPr>
          <w:sz w:val="23"/>
        </w:rPr>
      </w:pPr>
      <w:r>
        <w:rPr>
          <w:w w:val="105"/>
          <w:sz w:val="23"/>
        </w:rPr>
        <w:t>During the infusion, ensure that the level of solution</w:t>
      </w:r>
      <w:r>
        <w:rPr>
          <w:spacing w:val="-3"/>
          <w:w w:val="105"/>
          <w:sz w:val="23"/>
        </w:rPr>
        <w:t xml:space="preserve"> </w:t>
      </w:r>
      <w:r>
        <w:rPr>
          <w:w w:val="105"/>
          <w:sz w:val="23"/>
        </w:rPr>
        <w:t>in the LUTATHERA vial remains constant</w:t>
      </w:r>
      <w:r>
        <w:rPr>
          <w:spacing w:val="-7"/>
          <w:w w:val="105"/>
          <w:sz w:val="23"/>
        </w:rPr>
        <w:t xml:space="preserve"> </w:t>
      </w:r>
      <w:r>
        <w:rPr>
          <w:w w:val="105"/>
          <w:sz w:val="23"/>
        </w:rPr>
        <w:t>by</w:t>
      </w:r>
      <w:r>
        <w:rPr>
          <w:spacing w:val="-6"/>
          <w:w w:val="105"/>
          <w:sz w:val="23"/>
        </w:rPr>
        <w:t xml:space="preserve"> </w:t>
      </w:r>
      <w:r>
        <w:rPr>
          <w:w w:val="105"/>
          <w:sz w:val="23"/>
        </w:rPr>
        <w:t>repeated</w:t>
      </w:r>
      <w:r>
        <w:rPr>
          <w:spacing w:val="-9"/>
          <w:w w:val="105"/>
          <w:sz w:val="23"/>
        </w:rPr>
        <w:t xml:space="preserve"> </w:t>
      </w:r>
      <w:r>
        <w:rPr>
          <w:w w:val="105"/>
          <w:sz w:val="23"/>
        </w:rPr>
        <w:t>direct</w:t>
      </w:r>
      <w:r>
        <w:rPr>
          <w:spacing w:val="-7"/>
          <w:w w:val="105"/>
          <w:sz w:val="23"/>
        </w:rPr>
        <w:t xml:space="preserve"> </w:t>
      </w:r>
      <w:r>
        <w:rPr>
          <w:w w:val="105"/>
          <w:sz w:val="23"/>
        </w:rPr>
        <w:t>visual</w:t>
      </w:r>
      <w:r>
        <w:rPr>
          <w:spacing w:val="-11"/>
          <w:w w:val="105"/>
          <w:sz w:val="23"/>
        </w:rPr>
        <w:t xml:space="preserve"> </w:t>
      </w:r>
      <w:r>
        <w:rPr>
          <w:w w:val="105"/>
          <w:sz w:val="23"/>
        </w:rPr>
        <w:t>control</w:t>
      </w:r>
      <w:r>
        <w:rPr>
          <w:spacing w:val="-11"/>
          <w:w w:val="105"/>
          <w:sz w:val="23"/>
        </w:rPr>
        <w:t xml:space="preserve"> </w:t>
      </w:r>
      <w:r>
        <w:rPr>
          <w:w w:val="105"/>
          <w:sz w:val="23"/>
        </w:rPr>
        <w:t>when</w:t>
      </w:r>
      <w:r>
        <w:rPr>
          <w:spacing w:val="-9"/>
          <w:w w:val="105"/>
          <w:sz w:val="23"/>
        </w:rPr>
        <w:t xml:space="preserve"> </w:t>
      </w:r>
      <w:r>
        <w:rPr>
          <w:w w:val="105"/>
          <w:sz w:val="23"/>
        </w:rPr>
        <w:t>transparent</w:t>
      </w:r>
      <w:r>
        <w:rPr>
          <w:spacing w:val="-14"/>
          <w:w w:val="105"/>
          <w:sz w:val="23"/>
        </w:rPr>
        <w:t xml:space="preserve"> </w:t>
      </w:r>
      <w:r>
        <w:rPr>
          <w:w w:val="105"/>
          <w:sz w:val="23"/>
        </w:rPr>
        <w:t>shielded</w:t>
      </w:r>
      <w:r>
        <w:rPr>
          <w:spacing w:val="-8"/>
          <w:w w:val="105"/>
          <w:sz w:val="23"/>
        </w:rPr>
        <w:t xml:space="preserve"> </w:t>
      </w:r>
      <w:r>
        <w:rPr>
          <w:w w:val="105"/>
          <w:sz w:val="23"/>
        </w:rPr>
        <w:t>container</w:t>
      </w:r>
      <w:r>
        <w:rPr>
          <w:spacing w:val="-11"/>
          <w:w w:val="105"/>
          <w:sz w:val="23"/>
        </w:rPr>
        <w:t xml:space="preserve"> </w:t>
      </w:r>
      <w:r>
        <w:rPr>
          <w:w w:val="105"/>
          <w:sz w:val="23"/>
        </w:rPr>
        <w:t>is</w:t>
      </w:r>
      <w:r>
        <w:rPr>
          <w:spacing w:val="-6"/>
          <w:w w:val="105"/>
          <w:sz w:val="23"/>
        </w:rPr>
        <w:t xml:space="preserve"> </w:t>
      </w:r>
      <w:r>
        <w:rPr>
          <w:w w:val="105"/>
          <w:sz w:val="23"/>
        </w:rPr>
        <w:t>used or using a pair of tongs to handle the vial when the</w:t>
      </w:r>
      <w:r>
        <w:rPr>
          <w:spacing w:val="-4"/>
          <w:w w:val="105"/>
          <w:sz w:val="23"/>
        </w:rPr>
        <w:t xml:space="preserve"> </w:t>
      </w:r>
      <w:r>
        <w:rPr>
          <w:w w:val="105"/>
          <w:sz w:val="23"/>
        </w:rPr>
        <w:t>lead</w:t>
      </w:r>
      <w:r>
        <w:rPr>
          <w:spacing w:val="-4"/>
          <w:w w:val="105"/>
          <w:sz w:val="23"/>
        </w:rPr>
        <w:t xml:space="preserve"> </w:t>
      </w:r>
      <w:r>
        <w:rPr>
          <w:w w:val="105"/>
          <w:sz w:val="23"/>
        </w:rPr>
        <w:t>shipping container is used.</w:t>
      </w:r>
    </w:p>
    <w:p w14:paraId="1E9A1BFD" w14:textId="77777777" w:rsidR="00FE0DD6" w:rsidRDefault="00516457">
      <w:pPr>
        <w:pStyle w:val="ListParagraph"/>
        <w:numPr>
          <w:ilvl w:val="0"/>
          <w:numId w:val="2"/>
        </w:numPr>
        <w:tabs>
          <w:tab w:val="left" w:pos="383"/>
        </w:tabs>
        <w:spacing w:before="39"/>
        <w:ind w:hanging="360"/>
        <w:rPr>
          <w:sz w:val="23"/>
        </w:rPr>
      </w:pPr>
      <w:r>
        <w:rPr>
          <w:w w:val="105"/>
          <w:sz w:val="23"/>
        </w:rPr>
        <w:t>Monitor</w:t>
      </w:r>
      <w:r>
        <w:rPr>
          <w:spacing w:val="-9"/>
          <w:w w:val="105"/>
          <w:sz w:val="23"/>
        </w:rPr>
        <w:t xml:space="preserve"> </w:t>
      </w:r>
      <w:r>
        <w:rPr>
          <w:w w:val="105"/>
          <w:sz w:val="23"/>
        </w:rPr>
        <w:t>the</w:t>
      </w:r>
      <w:r>
        <w:rPr>
          <w:spacing w:val="-7"/>
          <w:w w:val="105"/>
          <w:sz w:val="23"/>
        </w:rPr>
        <w:t xml:space="preserve"> </w:t>
      </w:r>
      <w:r>
        <w:rPr>
          <w:w w:val="105"/>
          <w:sz w:val="23"/>
        </w:rPr>
        <w:t>flow</w:t>
      </w:r>
      <w:r>
        <w:rPr>
          <w:spacing w:val="-2"/>
          <w:w w:val="105"/>
          <w:sz w:val="23"/>
        </w:rPr>
        <w:t xml:space="preserve"> </w:t>
      </w:r>
      <w:r>
        <w:rPr>
          <w:w w:val="105"/>
          <w:sz w:val="23"/>
        </w:rPr>
        <w:t>of</w:t>
      </w:r>
      <w:r>
        <w:rPr>
          <w:spacing w:val="-5"/>
          <w:w w:val="105"/>
          <w:sz w:val="23"/>
        </w:rPr>
        <w:t xml:space="preserve"> </w:t>
      </w:r>
      <w:r>
        <w:rPr>
          <w:w w:val="105"/>
          <w:sz w:val="23"/>
        </w:rPr>
        <w:t>LUTATHERA</w:t>
      </w:r>
      <w:r>
        <w:rPr>
          <w:spacing w:val="-12"/>
          <w:w w:val="105"/>
          <w:sz w:val="23"/>
        </w:rPr>
        <w:t xml:space="preserve"> </w:t>
      </w:r>
      <w:r>
        <w:rPr>
          <w:w w:val="105"/>
          <w:sz w:val="23"/>
        </w:rPr>
        <w:t>from</w:t>
      </w:r>
      <w:r>
        <w:rPr>
          <w:spacing w:val="-6"/>
          <w:w w:val="105"/>
          <w:sz w:val="23"/>
        </w:rPr>
        <w:t xml:space="preserve"> </w:t>
      </w:r>
      <w:r>
        <w:rPr>
          <w:w w:val="105"/>
          <w:sz w:val="23"/>
        </w:rPr>
        <w:t>the</w:t>
      </w:r>
      <w:r>
        <w:rPr>
          <w:spacing w:val="-14"/>
          <w:w w:val="105"/>
          <w:sz w:val="23"/>
        </w:rPr>
        <w:t xml:space="preserve"> </w:t>
      </w:r>
      <w:r>
        <w:rPr>
          <w:w w:val="105"/>
          <w:sz w:val="23"/>
        </w:rPr>
        <w:t>vial</w:t>
      </w:r>
      <w:r>
        <w:rPr>
          <w:spacing w:val="-8"/>
          <w:w w:val="105"/>
          <w:sz w:val="23"/>
        </w:rPr>
        <w:t xml:space="preserve"> </w:t>
      </w:r>
      <w:r>
        <w:rPr>
          <w:w w:val="105"/>
          <w:sz w:val="23"/>
        </w:rPr>
        <w:t>to</w:t>
      </w:r>
      <w:r>
        <w:rPr>
          <w:spacing w:val="-8"/>
          <w:w w:val="105"/>
          <w:sz w:val="23"/>
        </w:rPr>
        <w:t xml:space="preserve"> </w:t>
      </w:r>
      <w:r>
        <w:rPr>
          <w:w w:val="105"/>
          <w:sz w:val="23"/>
        </w:rPr>
        <w:t>the</w:t>
      </w:r>
      <w:r>
        <w:rPr>
          <w:spacing w:val="-7"/>
          <w:w w:val="105"/>
          <w:sz w:val="23"/>
        </w:rPr>
        <w:t xml:space="preserve"> </w:t>
      </w:r>
      <w:r>
        <w:rPr>
          <w:w w:val="105"/>
          <w:sz w:val="23"/>
        </w:rPr>
        <w:t>patient</w:t>
      </w:r>
      <w:r>
        <w:rPr>
          <w:spacing w:val="-5"/>
          <w:w w:val="105"/>
          <w:sz w:val="23"/>
        </w:rPr>
        <w:t xml:space="preserve"> </w:t>
      </w:r>
      <w:r>
        <w:rPr>
          <w:w w:val="105"/>
          <w:sz w:val="23"/>
        </w:rPr>
        <w:t>during</w:t>
      </w:r>
      <w:r>
        <w:rPr>
          <w:spacing w:val="-2"/>
          <w:w w:val="105"/>
          <w:sz w:val="23"/>
        </w:rPr>
        <w:t xml:space="preserve"> </w:t>
      </w:r>
      <w:r>
        <w:rPr>
          <w:w w:val="105"/>
          <w:sz w:val="23"/>
        </w:rPr>
        <w:t>the</w:t>
      </w:r>
      <w:r>
        <w:rPr>
          <w:spacing w:val="-7"/>
          <w:w w:val="105"/>
          <w:sz w:val="23"/>
        </w:rPr>
        <w:t xml:space="preserve"> </w:t>
      </w:r>
      <w:r>
        <w:rPr>
          <w:w w:val="105"/>
          <w:sz w:val="23"/>
        </w:rPr>
        <w:t>entire</w:t>
      </w:r>
      <w:r>
        <w:rPr>
          <w:spacing w:val="-14"/>
          <w:w w:val="105"/>
          <w:sz w:val="23"/>
        </w:rPr>
        <w:t xml:space="preserve"> </w:t>
      </w:r>
      <w:r>
        <w:rPr>
          <w:spacing w:val="-2"/>
          <w:w w:val="105"/>
          <w:sz w:val="23"/>
        </w:rPr>
        <w:t>infusion.</w:t>
      </w:r>
    </w:p>
    <w:p w14:paraId="1E9A1BFE" w14:textId="77777777" w:rsidR="00FE0DD6" w:rsidRDefault="00516457">
      <w:pPr>
        <w:pStyle w:val="ListParagraph"/>
        <w:numPr>
          <w:ilvl w:val="0"/>
          <w:numId w:val="2"/>
        </w:numPr>
        <w:tabs>
          <w:tab w:val="left" w:pos="383"/>
        </w:tabs>
        <w:spacing w:before="53" w:line="252" w:lineRule="auto"/>
        <w:ind w:right="335"/>
        <w:rPr>
          <w:sz w:val="23"/>
        </w:rPr>
      </w:pPr>
      <w:r>
        <w:rPr>
          <w:w w:val="105"/>
          <w:sz w:val="23"/>
        </w:rPr>
        <w:t>Disconnect</w:t>
      </w:r>
      <w:r>
        <w:rPr>
          <w:spacing w:val="-9"/>
          <w:w w:val="105"/>
          <w:sz w:val="23"/>
        </w:rPr>
        <w:t xml:space="preserve"> </w:t>
      </w:r>
      <w:r>
        <w:rPr>
          <w:w w:val="105"/>
          <w:sz w:val="23"/>
        </w:rPr>
        <w:t>the</w:t>
      </w:r>
      <w:r>
        <w:rPr>
          <w:spacing w:val="-12"/>
          <w:w w:val="105"/>
          <w:sz w:val="23"/>
        </w:rPr>
        <w:t xml:space="preserve"> </w:t>
      </w:r>
      <w:r>
        <w:rPr>
          <w:w w:val="105"/>
          <w:sz w:val="23"/>
        </w:rPr>
        <w:t>vial</w:t>
      </w:r>
      <w:r>
        <w:rPr>
          <w:spacing w:val="-6"/>
          <w:w w:val="105"/>
          <w:sz w:val="23"/>
        </w:rPr>
        <w:t xml:space="preserve"> </w:t>
      </w:r>
      <w:r>
        <w:rPr>
          <w:w w:val="105"/>
          <w:sz w:val="23"/>
        </w:rPr>
        <w:t>from</w:t>
      </w:r>
      <w:r>
        <w:rPr>
          <w:spacing w:val="-4"/>
          <w:w w:val="105"/>
          <w:sz w:val="23"/>
        </w:rPr>
        <w:t xml:space="preserve"> </w:t>
      </w:r>
      <w:r>
        <w:rPr>
          <w:w w:val="105"/>
          <w:sz w:val="23"/>
        </w:rPr>
        <w:t>the</w:t>
      </w:r>
      <w:r>
        <w:rPr>
          <w:spacing w:val="-12"/>
          <w:w w:val="105"/>
          <w:sz w:val="23"/>
        </w:rPr>
        <w:t xml:space="preserve"> </w:t>
      </w:r>
      <w:r>
        <w:rPr>
          <w:w w:val="105"/>
          <w:sz w:val="23"/>
        </w:rPr>
        <w:t>long needle</w:t>
      </w:r>
      <w:r>
        <w:rPr>
          <w:spacing w:val="-12"/>
          <w:w w:val="105"/>
          <w:sz w:val="23"/>
        </w:rPr>
        <w:t xml:space="preserve"> </w:t>
      </w:r>
      <w:r>
        <w:rPr>
          <w:w w:val="105"/>
          <w:sz w:val="23"/>
        </w:rPr>
        <w:t>line</w:t>
      </w:r>
      <w:r>
        <w:rPr>
          <w:spacing w:val="-12"/>
          <w:w w:val="105"/>
          <w:sz w:val="23"/>
        </w:rPr>
        <w:t xml:space="preserve"> </w:t>
      </w:r>
      <w:r>
        <w:rPr>
          <w:w w:val="105"/>
          <w:sz w:val="23"/>
        </w:rPr>
        <w:t>and</w:t>
      </w:r>
      <w:r>
        <w:rPr>
          <w:spacing w:val="-4"/>
          <w:w w:val="105"/>
          <w:sz w:val="23"/>
        </w:rPr>
        <w:t xml:space="preserve"> </w:t>
      </w:r>
      <w:r>
        <w:rPr>
          <w:w w:val="105"/>
          <w:sz w:val="23"/>
        </w:rPr>
        <w:t>clamp</w:t>
      </w:r>
      <w:r>
        <w:rPr>
          <w:spacing w:val="-4"/>
          <w:w w:val="105"/>
          <w:sz w:val="23"/>
        </w:rPr>
        <w:t xml:space="preserve"> </w:t>
      </w:r>
      <w:r>
        <w:rPr>
          <w:w w:val="105"/>
          <w:sz w:val="23"/>
        </w:rPr>
        <w:t>the</w:t>
      </w:r>
      <w:r>
        <w:rPr>
          <w:spacing w:val="-5"/>
          <w:w w:val="105"/>
          <w:sz w:val="23"/>
        </w:rPr>
        <w:t xml:space="preserve"> </w:t>
      </w:r>
      <w:r>
        <w:rPr>
          <w:w w:val="105"/>
          <w:sz w:val="23"/>
        </w:rPr>
        <w:t>saline</w:t>
      </w:r>
      <w:r>
        <w:rPr>
          <w:spacing w:val="-5"/>
          <w:w w:val="105"/>
          <w:sz w:val="23"/>
        </w:rPr>
        <w:t xml:space="preserve"> </w:t>
      </w:r>
      <w:r>
        <w:rPr>
          <w:w w:val="105"/>
          <w:sz w:val="23"/>
        </w:rPr>
        <w:t>line</w:t>
      </w:r>
      <w:r>
        <w:rPr>
          <w:spacing w:val="-5"/>
          <w:w w:val="105"/>
          <w:sz w:val="23"/>
        </w:rPr>
        <w:t xml:space="preserve"> </w:t>
      </w:r>
      <w:r>
        <w:rPr>
          <w:w w:val="105"/>
          <w:sz w:val="23"/>
        </w:rPr>
        <w:t>once</w:t>
      </w:r>
      <w:r>
        <w:rPr>
          <w:spacing w:val="-5"/>
          <w:w w:val="105"/>
          <w:sz w:val="23"/>
        </w:rPr>
        <w:t xml:space="preserve"> </w:t>
      </w:r>
      <w:r>
        <w:rPr>
          <w:w w:val="105"/>
          <w:sz w:val="23"/>
        </w:rPr>
        <w:t>the</w:t>
      </w:r>
      <w:r>
        <w:rPr>
          <w:spacing w:val="-12"/>
          <w:w w:val="105"/>
          <w:sz w:val="23"/>
        </w:rPr>
        <w:t xml:space="preserve"> </w:t>
      </w:r>
      <w:r>
        <w:rPr>
          <w:w w:val="105"/>
          <w:sz w:val="23"/>
        </w:rPr>
        <w:t>level of radioactivity is stable for at least five minutes.</w:t>
      </w:r>
    </w:p>
    <w:p w14:paraId="1E9A1BFF" w14:textId="77777777" w:rsidR="00FE0DD6" w:rsidRDefault="00516457">
      <w:pPr>
        <w:pStyle w:val="ListParagraph"/>
        <w:numPr>
          <w:ilvl w:val="0"/>
          <w:numId w:val="2"/>
        </w:numPr>
        <w:tabs>
          <w:tab w:val="left" w:pos="383"/>
        </w:tabs>
        <w:spacing w:before="39" w:line="244" w:lineRule="auto"/>
        <w:ind w:right="485"/>
        <w:rPr>
          <w:sz w:val="23"/>
        </w:rPr>
      </w:pPr>
      <w:r>
        <w:rPr>
          <w:w w:val="105"/>
          <w:sz w:val="23"/>
        </w:rPr>
        <w:t>Follow</w:t>
      </w:r>
      <w:r>
        <w:rPr>
          <w:spacing w:val="-8"/>
          <w:w w:val="105"/>
          <w:sz w:val="23"/>
        </w:rPr>
        <w:t xml:space="preserve"> </w:t>
      </w:r>
      <w:r>
        <w:rPr>
          <w:w w:val="105"/>
          <w:sz w:val="23"/>
        </w:rPr>
        <w:t>the</w:t>
      </w:r>
      <w:r>
        <w:rPr>
          <w:spacing w:val="-7"/>
          <w:w w:val="105"/>
          <w:sz w:val="23"/>
        </w:rPr>
        <w:t xml:space="preserve"> </w:t>
      </w:r>
      <w:r>
        <w:rPr>
          <w:w w:val="105"/>
          <w:sz w:val="23"/>
        </w:rPr>
        <w:t>infusion</w:t>
      </w:r>
      <w:r>
        <w:rPr>
          <w:spacing w:val="-13"/>
          <w:w w:val="105"/>
          <w:sz w:val="23"/>
        </w:rPr>
        <w:t xml:space="preserve"> </w:t>
      </w:r>
      <w:r>
        <w:rPr>
          <w:w w:val="105"/>
          <w:sz w:val="23"/>
        </w:rPr>
        <w:t>with</w:t>
      </w:r>
      <w:r>
        <w:rPr>
          <w:spacing w:val="-6"/>
          <w:w w:val="105"/>
          <w:sz w:val="23"/>
        </w:rPr>
        <w:t xml:space="preserve"> </w:t>
      </w:r>
      <w:r>
        <w:rPr>
          <w:w w:val="105"/>
          <w:sz w:val="23"/>
        </w:rPr>
        <w:t>an</w:t>
      </w:r>
      <w:r>
        <w:rPr>
          <w:spacing w:val="-6"/>
          <w:w w:val="105"/>
          <w:sz w:val="23"/>
        </w:rPr>
        <w:t xml:space="preserve"> </w:t>
      </w:r>
      <w:r>
        <w:rPr>
          <w:w w:val="105"/>
          <w:sz w:val="23"/>
        </w:rPr>
        <w:t>intravenous</w:t>
      </w:r>
      <w:r>
        <w:rPr>
          <w:spacing w:val="-4"/>
          <w:w w:val="105"/>
          <w:sz w:val="23"/>
        </w:rPr>
        <w:t xml:space="preserve"> </w:t>
      </w:r>
      <w:r>
        <w:rPr>
          <w:w w:val="105"/>
          <w:sz w:val="23"/>
        </w:rPr>
        <w:t>flush</w:t>
      </w:r>
      <w:r>
        <w:rPr>
          <w:spacing w:val="-6"/>
          <w:w w:val="105"/>
          <w:sz w:val="23"/>
        </w:rPr>
        <w:t xml:space="preserve"> </w:t>
      </w:r>
      <w:r>
        <w:rPr>
          <w:w w:val="105"/>
          <w:sz w:val="23"/>
        </w:rPr>
        <w:t>of</w:t>
      </w:r>
      <w:r>
        <w:rPr>
          <w:spacing w:val="-12"/>
          <w:w w:val="105"/>
          <w:sz w:val="23"/>
        </w:rPr>
        <w:t xml:space="preserve"> </w:t>
      </w:r>
      <w:r>
        <w:rPr>
          <w:w w:val="105"/>
          <w:sz w:val="23"/>
        </w:rPr>
        <w:t>25</w:t>
      </w:r>
      <w:r>
        <w:rPr>
          <w:spacing w:val="-3"/>
          <w:w w:val="105"/>
          <w:sz w:val="23"/>
        </w:rPr>
        <w:t xml:space="preserve"> </w:t>
      </w:r>
      <w:r>
        <w:rPr>
          <w:w w:val="105"/>
          <w:sz w:val="23"/>
        </w:rPr>
        <w:t>mL</w:t>
      </w:r>
      <w:r>
        <w:rPr>
          <w:spacing w:val="-4"/>
          <w:w w:val="105"/>
          <w:sz w:val="23"/>
        </w:rPr>
        <w:t xml:space="preserve"> </w:t>
      </w:r>
      <w:r>
        <w:rPr>
          <w:w w:val="105"/>
          <w:sz w:val="23"/>
        </w:rPr>
        <w:t>of</w:t>
      </w:r>
      <w:r>
        <w:rPr>
          <w:spacing w:val="-4"/>
          <w:w w:val="105"/>
          <w:sz w:val="23"/>
        </w:rPr>
        <w:t xml:space="preserve"> </w:t>
      </w:r>
      <w:r>
        <w:rPr>
          <w:w w:val="105"/>
          <w:sz w:val="23"/>
        </w:rPr>
        <w:t>0.9%</w:t>
      </w:r>
      <w:r>
        <w:rPr>
          <w:spacing w:val="-2"/>
          <w:w w:val="105"/>
          <w:sz w:val="23"/>
        </w:rPr>
        <w:t xml:space="preserve"> </w:t>
      </w:r>
      <w:r>
        <w:rPr>
          <w:w w:val="105"/>
          <w:sz w:val="23"/>
        </w:rPr>
        <w:t>sterile</w:t>
      </w:r>
      <w:r>
        <w:rPr>
          <w:spacing w:val="-13"/>
          <w:w w:val="105"/>
          <w:sz w:val="23"/>
        </w:rPr>
        <w:t xml:space="preserve"> </w:t>
      </w:r>
      <w:r>
        <w:rPr>
          <w:w w:val="105"/>
          <w:sz w:val="23"/>
        </w:rPr>
        <w:t>sodium</w:t>
      </w:r>
      <w:r>
        <w:rPr>
          <w:spacing w:val="-13"/>
          <w:w w:val="105"/>
          <w:sz w:val="23"/>
        </w:rPr>
        <w:t xml:space="preserve"> </w:t>
      </w:r>
      <w:r>
        <w:rPr>
          <w:w w:val="105"/>
          <w:sz w:val="23"/>
        </w:rPr>
        <w:t>chloride solution through the intravenous catheter to the patient.</w:t>
      </w:r>
    </w:p>
    <w:p w14:paraId="1E9A1C00" w14:textId="77777777" w:rsidR="00FE0DD6" w:rsidRDefault="00FE0DD6">
      <w:pPr>
        <w:pStyle w:val="BodyText"/>
        <w:spacing w:before="56"/>
      </w:pPr>
    </w:p>
    <w:p w14:paraId="1E9A1C01" w14:textId="77777777" w:rsidR="00FE0DD6" w:rsidRDefault="00516457">
      <w:pPr>
        <w:ind w:left="253"/>
        <w:rPr>
          <w:rFonts w:ascii="Cambria"/>
          <w:b/>
        </w:rPr>
      </w:pPr>
      <w:bookmarkStart w:id="20" w:name="Instructions_for_the_peristaltic_pump_me"/>
      <w:bookmarkEnd w:id="20"/>
      <w:r>
        <w:rPr>
          <w:rFonts w:ascii="Cambria"/>
          <w:b/>
        </w:rPr>
        <w:t>Instructions</w:t>
      </w:r>
      <w:r>
        <w:rPr>
          <w:rFonts w:ascii="Cambria"/>
          <w:b/>
          <w:spacing w:val="-8"/>
        </w:rPr>
        <w:t xml:space="preserve"> </w:t>
      </w:r>
      <w:r>
        <w:rPr>
          <w:rFonts w:ascii="Cambria"/>
          <w:b/>
        </w:rPr>
        <w:t>for</w:t>
      </w:r>
      <w:r>
        <w:rPr>
          <w:rFonts w:ascii="Cambria"/>
          <w:b/>
          <w:spacing w:val="-8"/>
        </w:rPr>
        <w:t xml:space="preserve"> </w:t>
      </w:r>
      <w:r>
        <w:rPr>
          <w:rFonts w:ascii="Cambria"/>
          <w:b/>
        </w:rPr>
        <w:t>the</w:t>
      </w:r>
      <w:r>
        <w:rPr>
          <w:rFonts w:ascii="Cambria"/>
          <w:b/>
          <w:spacing w:val="-9"/>
        </w:rPr>
        <w:t xml:space="preserve"> </w:t>
      </w:r>
      <w:r>
        <w:rPr>
          <w:rFonts w:ascii="Cambria"/>
          <w:b/>
        </w:rPr>
        <w:t>peristaltic</w:t>
      </w:r>
      <w:r>
        <w:rPr>
          <w:rFonts w:ascii="Cambria"/>
          <w:b/>
          <w:spacing w:val="-2"/>
        </w:rPr>
        <w:t xml:space="preserve"> </w:t>
      </w:r>
      <w:r>
        <w:rPr>
          <w:rFonts w:ascii="Cambria"/>
          <w:b/>
        </w:rPr>
        <w:t>pump</w:t>
      </w:r>
      <w:r>
        <w:rPr>
          <w:rFonts w:ascii="Cambria"/>
          <w:b/>
          <w:spacing w:val="-2"/>
        </w:rPr>
        <w:t xml:space="preserve"> method:</w:t>
      </w:r>
    </w:p>
    <w:p w14:paraId="1E9A1C02" w14:textId="77777777" w:rsidR="00FE0DD6" w:rsidRDefault="00516457">
      <w:pPr>
        <w:pStyle w:val="ListParagraph"/>
        <w:numPr>
          <w:ilvl w:val="0"/>
          <w:numId w:val="2"/>
        </w:numPr>
        <w:tabs>
          <w:tab w:val="left" w:pos="382"/>
        </w:tabs>
        <w:spacing w:before="159" w:line="252" w:lineRule="auto"/>
        <w:ind w:left="382" w:right="186" w:hanging="360"/>
        <w:rPr>
          <w:sz w:val="23"/>
        </w:rPr>
      </w:pPr>
      <w:r>
        <w:rPr>
          <w:w w:val="105"/>
          <w:sz w:val="23"/>
        </w:rPr>
        <w:t>Insert</w:t>
      </w:r>
      <w:r>
        <w:rPr>
          <w:spacing w:val="-12"/>
          <w:w w:val="105"/>
          <w:sz w:val="23"/>
        </w:rPr>
        <w:t xml:space="preserve"> </w:t>
      </w:r>
      <w:r>
        <w:rPr>
          <w:w w:val="105"/>
          <w:sz w:val="23"/>
        </w:rPr>
        <w:t>a</w:t>
      </w:r>
      <w:r>
        <w:rPr>
          <w:spacing w:val="-3"/>
          <w:w w:val="105"/>
          <w:sz w:val="23"/>
        </w:rPr>
        <w:t xml:space="preserve"> </w:t>
      </w:r>
      <w:r>
        <w:rPr>
          <w:w w:val="105"/>
          <w:sz w:val="23"/>
        </w:rPr>
        <w:t>filtered</w:t>
      </w:r>
      <w:r>
        <w:rPr>
          <w:spacing w:val="-7"/>
          <w:w w:val="105"/>
          <w:sz w:val="23"/>
        </w:rPr>
        <w:t xml:space="preserve"> </w:t>
      </w:r>
      <w:r>
        <w:rPr>
          <w:w w:val="105"/>
          <w:sz w:val="23"/>
        </w:rPr>
        <w:t>2.5</w:t>
      </w:r>
      <w:r>
        <w:rPr>
          <w:spacing w:val="-3"/>
          <w:w w:val="105"/>
          <w:sz w:val="23"/>
        </w:rPr>
        <w:t xml:space="preserve"> </w:t>
      </w:r>
      <w:r>
        <w:rPr>
          <w:w w:val="105"/>
          <w:sz w:val="23"/>
        </w:rPr>
        <w:t>cm,</w:t>
      </w:r>
      <w:r>
        <w:rPr>
          <w:spacing w:val="-13"/>
          <w:w w:val="105"/>
          <w:sz w:val="23"/>
        </w:rPr>
        <w:t xml:space="preserve"> </w:t>
      </w:r>
      <w:r>
        <w:rPr>
          <w:w w:val="105"/>
          <w:sz w:val="23"/>
        </w:rPr>
        <w:t>20-gauge</w:t>
      </w:r>
      <w:r>
        <w:rPr>
          <w:spacing w:val="-8"/>
          <w:w w:val="105"/>
          <w:sz w:val="23"/>
        </w:rPr>
        <w:t xml:space="preserve"> </w:t>
      </w:r>
      <w:r>
        <w:rPr>
          <w:w w:val="105"/>
          <w:sz w:val="23"/>
        </w:rPr>
        <w:t>needle</w:t>
      </w:r>
      <w:r>
        <w:rPr>
          <w:spacing w:val="-8"/>
          <w:w w:val="105"/>
          <w:sz w:val="23"/>
        </w:rPr>
        <w:t xml:space="preserve"> </w:t>
      </w:r>
      <w:r>
        <w:rPr>
          <w:w w:val="105"/>
          <w:sz w:val="23"/>
        </w:rPr>
        <w:t>(short</w:t>
      </w:r>
      <w:r>
        <w:rPr>
          <w:spacing w:val="-5"/>
          <w:w w:val="105"/>
          <w:sz w:val="23"/>
        </w:rPr>
        <w:t xml:space="preserve"> </w:t>
      </w:r>
      <w:r>
        <w:rPr>
          <w:w w:val="105"/>
          <w:sz w:val="23"/>
        </w:rPr>
        <w:t>venting</w:t>
      </w:r>
      <w:r>
        <w:rPr>
          <w:spacing w:val="-2"/>
          <w:w w:val="105"/>
          <w:sz w:val="23"/>
        </w:rPr>
        <w:t xml:space="preserve"> </w:t>
      </w:r>
      <w:r>
        <w:rPr>
          <w:w w:val="105"/>
          <w:sz w:val="23"/>
        </w:rPr>
        <w:t>needle)</w:t>
      </w:r>
      <w:r>
        <w:rPr>
          <w:spacing w:val="-11"/>
          <w:w w:val="105"/>
          <w:sz w:val="23"/>
        </w:rPr>
        <w:t xml:space="preserve"> </w:t>
      </w:r>
      <w:r>
        <w:rPr>
          <w:w w:val="105"/>
          <w:sz w:val="23"/>
        </w:rPr>
        <w:t>into</w:t>
      </w:r>
      <w:r>
        <w:rPr>
          <w:spacing w:val="-8"/>
          <w:w w:val="105"/>
          <w:sz w:val="23"/>
        </w:rPr>
        <w:t xml:space="preserve"> </w:t>
      </w:r>
      <w:r>
        <w:rPr>
          <w:w w:val="105"/>
          <w:sz w:val="23"/>
        </w:rPr>
        <w:t>the</w:t>
      </w:r>
      <w:r>
        <w:rPr>
          <w:spacing w:val="-8"/>
          <w:w w:val="105"/>
          <w:sz w:val="23"/>
        </w:rPr>
        <w:t xml:space="preserve"> </w:t>
      </w:r>
      <w:r>
        <w:rPr>
          <w:w w:val="105"/>
          <w:sz w:val="23"/>
        </w:rPr>
        <w:t>LUTATHERA</w:t>
      </w:r>
      <w:r>
        <w:rPr>
          <w:spacing w:val="-6"/>
          <w:w w:val="105"/>
          <w:sz w:val="23"/>
        </w:rPr>
        <w:t xml:space="preserve"> </w:t>
      </w:r>
      <w:r>
        <w:rPr>
          <w:w w:val="105"/>
          <w:sz w:val="23"/>
        </w:rPr>
        <w:t>vial. Ensure</w:t>
      </w:r>
      <w:r>
        <w:rPr>
          <w:spacing w:val="-3"/>
          <w:w w:val="105"/>
          <w:sz w:val="23"/>
        </w:rPr>
        <w:t xml:space="preserve"> </w:t>
      </w:r>
      <w:r>
        <w:rPr>
          <w:w w:val="105"/>
          <w:sz w:val="23"/>
        </w:rPr>
        <w:t>that the</w:t>
      </w:r>
      <w:r>
        <w:rPr>
          <w:spacing w:val="-3"/>
          <w:w w:val="105"/>
          <w:sz w:val="23"/>
        </w:rPr>
        <w:t xml:space="preserve"> </w:t>
      </w:r>
      <w:r>
        <w:rPr>
          <w:w w:val="105"/>
          <w:sz w:val="23"/>
        </w:rPr>
        <w:t>short needle does not touch the LUTATHERA solution</w:t>
      </w:r>
      <w:r>
        <w:rPr>
          <w:spacing w:val="-3"/>
          <w:w w:val="105"/>
          <w:sz w:val="23"/>
        </w:rPr>
        <w:t xml:space="preserve"> </w:t>
      </w:r>
      <w:r>
        <w:rPr>
          <w:w w:val="105"/>
          <w:sz w:val="23"/>
        </w:rPr>
        <w:t xml:space="preserve">in the vial and </w:t>
      </w:r>
      <w:proofErr w:type="gramStart"/>
      <w:r>
        <w:rPr>
          <w:w w:val="105"/>
          <w:sz w:val="23"/>
        </w:rPr>
        <w:t>do</w:t>
      </w:r>
      <w:proofErr w:type="gramEnd"/>
      <w:r>
        <w:rPr>
          <w:w w:val="105"/>
          <w:sz w:val="23"/>
        </w:rPr>
        <w:t xml:space="preserve"> not connect the short needle directly to</w:t>
      </w:r>
      <w:r>
        <w:rPr>
          <w:spacing w:val="-2"/>
          <w:w w:val="105"/>
          <w:sz w:val="23"/>
        </w:rPr>
        <w:t xml:space="preserve"> </w:t>
      </w:r>
      <w:r>
        <w:rPr>
          <w:w w:val="105"/>
          <w:sz w:val="23"/>
        </w:rPr>
        <w:t>the patient or to</w:t>
      </w:r>
      <w:r>
        <w:rPr>
          <w:spacing w:val="-2"/>
          <w:w w:val="105"/>
          <w:sz w:val="23"/>
        </w:rPr>
        <w:t xml:space="preserve"> </w:t>
      </w:r>
      <w:r>
        <w:rPr>
          <w:w w:val="105"/>
          <w:sz w:val="23"/>
        </w:rPr>
        <w:t>the peristaltic pump.</w:t>
      </w:r>
    </w:p>
    <w:p w14:paraId="1E9A1C03" w14:textId="77777777" w:rsidR="00FE0DD6" w:rsidRDefault="00516457">
      <w:pPr>
        <w:pStyle w:val="ListParagraph"/>
        <w:numPr>
          <w:ilvl w:val="0"/>
          <w:numId w:val="2"/>
        </w:numPr>
        <w:tabs>
          <w:tab w:val="left" w:pos="383"/>
        </w:tabs>
        <w:spacing w:before="40" w:line="249" w:lineRule="auto"/>
        <w:ind w:right="406"/>
        <w:rPr>
          <w:sz w:val="23"/>
        </w:rPr>
      </w:pPr>
      <w:r>
        <w:rPr>
          <w:w w:val="105"/>
          <w:sz w:val="23"/>
        </w:rPr>
        <w:t>Insert a second needle</w:t>
      </w:r>
      <w:r>
        <w:rPr>
          <w:spacing w:val="-2"/>
          <w:w w:val="105"/>
          <w:sz w:val="23"/>
        </w:rPr>
        <w:t xml:space="preserve"> </w:t>
      </w:r>
      <w:r>
        <w:rPr>
          <w:w w:val="105"/>
          <w:sz w:val="23"/>
        </w:rPr>
        <w:t>that is 9 cm, 18-gauge (long needle) into</w:t>
      </w:r>
      <w:r>
        <w:rPr>
          <w:spacing w:val="-2"/>
          <w:w w:val="105"/>
          <w:sz w:val="23"/>
        </w:rPr>
        <w:t xml:space="preserve"> </w:t>
      </w:r>
      <w:r>
        <w:rPr>
          <w:w w:val="105"/>
          <w:sz w:val="23"/>
        </w:rPr>
        <w:t>the LUTATHERA vial, ensuring</w:t>
      </w:r>
      <w:r>
        <w:rPr>
          <w:spacing w:val="-7"/>
          <w:w w:val="105"/>
          <w:sz w:val="23"/>
        </w:rPr>
        <w:t xml:space="preserve"> </w:t>
      </w:r>
      <w:r>
        <w:rPr>
          <w:w w:val="105"/>
          <w:sz w:val="23"/>
        </w:rPr>
        <w:t>that</w:t>
      </w:r>
      <w:r>
        <w:rPr>
          <w:spacing w:val="-4"/>
          <w:w w:val="105"/>
          <w:sz w:val="23"/>
        </w:rPr>
        <w:t xml:space="preserve"> </w:t>
      </w:r>
      <w:r>
        <w:rPr>
          <w:w w:val="105"/>
          <w:sz w:val="23"/>
        </w:rPr>
        <w:t>the</w:t>
      </w:r>
      <w:r>
        <w:rPr>
          <w:spacing w:val="-6"/>
          <w:w w:val="105"/>
          <w:sz w:val="23"/>
        </w:rPr>
        <w:t xml:space="preserve"> </w:t>
      </w:r>
      <w:r>
        <w:rPr>
          <w:w w:val="105"/>
          <w:sz w:val="23"/>
        </w:rPr>
        <w:t>long</w:t>
      </w:r>
      <w:r>
        <w:rPr>
          <w:spacing w:val="-7"/>
          <w:w w:val="105"/>
          <w:sz w:val="23"/>
        </w:rPr>
        <w:t xml:space="preserve"> </w:t>
      </w:r>
      <w:r>
        <w:rPr>
          <w:w w:val="105"/>
          <w:sz w:val="23"/>
        </w:rPr>
        <w:t>needle</w:t>
      </w:r>
      <w:r>
        <w:rPr>
          <w:spacing w:val="-6"/>
          <w:w w:val="105"/>
          <w:sz w:val="23"/>
        </w:rPr>
        <w:t xml:space="preserve"> </w:t>
      </w:r>
      <w:r>
        <w:rPr>
          <w:w w:val="105"/>
          <w:sz w:val="23"/>
        </w:rPr>
        <w:t>touches</w:t>
      </w:r>
      <w:r>
        <w:rPr>
          <w:spacing w:val="-3"/>
          <w:w w:val="105"/>
          <w:sz w:val="23"/>
        </w:rPr>
        <w:t xml:space="preserve"> </w:t>
      </w:r>
      <w:r>
        <w:rPr>
          <w:w w:val="105"/>
          <w:sz w:val="23"/>
        </w:rPr>
        <w:t>and</w:t>
      </w:r>
      <w:r>
        <w:rPr>
          <w:spacing w:val="-13"/>
          <w:w w:val="105"/>
          <w:sz w:val="23"/>
        </w:rPr>
        <w:t xml:space="preserve"> </w:t>
      </w:r>
      <w:r>
        <w:rPr>
          <w:w w:val="105"/>
          <w:sz w:val="23"/>
        </w:rPr>
        <w:t>is</w:t>
      </w:r>
      <w:r>
        <w:rPr>
          <w:spacing w:val="-9"/>
          <w:w w:val="105"/>
          <w:sz w:val="23"/>
        </w:rPr>
        <w:t xml:space="preserve"> </w:t>
      </w:r>
      <w:r>
        <w:rPr>
          <w:w w:val="105"/>
          <w:sz w:val="23"/>
        </w:rPr>
        <w:t>secured</w:t>
      </w:r>
      <w:r>
        <w:rPr>
          <w:spacing w:val="-5"/>
          <w:w w:val="105"/>
          <w:sz w:val="23"/>
        </w:rPr>
        <w:t xml:space="preserve"> </w:t>
      </w:r>
      <w:r>
        <w:rPr>
          <w:w w:val="105"/>
          <w:sz w:val="23"/>
        </w:rPr>
        <w:t>to</w:t>
      </w:r>
      <w:r>
        <w:rPr>
          <w:spacing w:val="-13"/>
          <w:w w:val="105"/>
          <w:sz w:val="23"/>
        </w:rPr>
        <w:t xml:space="preserve"> </w:t>
      </w:r>
      <w:r>
        <w:rPr>
          <w:w w:val="105"/>
          <w:sz w:val="23"/>
        </w:rPr>
        <w:t>the</w:t>
      </w:r>
      <w:r>
        <w:rPr>
          <w:spacing w:val="-6"/>
          <w:w w:val="105"/>
          <w:sz w:val="23"/>
        </w:rPr>
        <w:t xml:space="preserve"> </w:t>
      </w:r>
      <w:r>
        <w:rPr>
          <w:w w:val="105"/>
          <w:sz w:val="23"/>
        </w:rPr>
        <w:t>bottom</w:t>
      </w:r>
      <w:r>
        <w:rPr>
          <w:spacing w:val="-5"/>
          <w:w w:val="105"/>
          <w:sz w:val="23"/>
        </w:rPr>
        <w:t xml:space="preserve"> </w:t>
      </w:r>
      <w:r>
        <w:rPr>
          <w:w w:val="105"/>
          <w:sz w:val="23"/>
        </w:rPr>
        <w:t>of</w:t>
      </w:r>
      <w:r>
        <w:rPr>
          <w:spacing w:val="-4"/>
          <w:w w:val="105"/>
          <w:sz w:val="23"/>
        </w:rPr>
        <w:t xml:space="preserve"> </w:t>
      </w:r>
      <w:r>
        <w:rPr>
          <w:w w:val="105"/>
          <w:sz w:val="23"/>
        </w:rPr>
        <w:t>the</w:t>
      </w:r>
      <w:r>
        <w:rPr>
          <w:spacing w:val="-13"/>
          <w:w w:val="105"/>
          <w:sz w:val="23"/>
        </w:rPr>
        <w:t xml:space="preserve"> </w:t>
      </w:r>
      <w:r>
        <w:rPr>
          <w:w w:val="105"/>
          <w:sz w:val="23"/>
        </w:rPr>
        <w:t>LUTATHERA vial during the entire</w:t>
      </w:r>
      <w:r>
        <w:rPr>
          <w:spacing w:val="-1"/>
          <w:w w:val="105"/>
          <w:sz w:val="23"/>
        </w:rPr>
        <w:t xml:space="preserve"> </w:t>
      </w:r>
      <w:r>
        <w:rPr>
          <w:w w:val="105"/>
          <w:sz w:val="23"/>
        </w:rPr>
        <w:t>infusion. Connect the</w:t>
      </w:r>
      <w:r>
        <w:rPr>
          <w:spacing w:val="-1"/>
          <w:w w:val="105"/>
          <w:sz w:val="23"/>
        </w:rPr>
        <w:t xml:space="preserve"> </w:t>
      </w:r>
      <w:r>
        <w:rPr>
          <w:w w:val="105"/>
          <w:sz w:val="23"/>
        </w:rPr>
        <w:t>long needle</w:t>
      </w:r>
      <w:r>
        <w:rPr>
          <w:spacing w:val="-1"/>
          <w:w w:val="105"/>
          <w:sz w:val="23"/>
        </w:rPr>
        <w:t xml:space="preserve"> </w:t>
      </w:r>
      <w:r>
        <w:rPr>
          <w:w w:val="105"/>
          <w:sz w:val="23"/>
        </w:rPr>
        <w:t>and a 0.9% sterile</w:t>
      </w:r>
      <w:r>
        <w:rPr>
          <w:spacing w:val="-1"/>
          <w:w w:val="105"/>
          <w:sz w:val="23"/>
        </w:rPr>
        <w:t xml:space="preserve"> </w:t>
      </w:r>
      <w:r>
        <w:rPr>
          <w:w w:val="105"/>
          <w:sz w:val="23"/>
        </w:rPr>
        <w:t>sodium chloride solution to a 3-way stopcock valve via appropriate tubing.</w:t>
      </w:r>
    </w:p>
    <w:p w14:paraId="1E9A1C04" w14:textId="77777777" w:rsidR="00FE0DD6" w:rsidRDefault="00516457">
      <w:pPr>
        <w:pStyle w:val="ListParagraph"/>
        <w:numPr>
          <w:ilvl w:val="0"/>
          <w:numId w:val="2"/>
        </w:numPr>
        <w:tabs>
          <w:tab w:val="left" w:pos="383"/>
        </w:tabs>
        <w:spacing w:before="44" w:line="252" w:lineRule="auto"/>
        <w:ind w:right="392"/>
        <w:rPr>
          <w:sz w:val="23"/>
        </w:rPr>
      </w:pPr>
      <w:r>
        <w:rPr>
          <w:w w:val="105"/>
          <w:sz w:val="23"/>
        </w:rPr>
        <w:t>Connect</w:t>
      </w:r>
      <w:r>
        <w:rPr>
          <w:spacing w:val="-4"/>
          <w:w w:val="105"/>
          <w:sz w:val="23"/>
        </w:rPr>
        <w:t xml:space="preserve"> </w:t>
      </w:r>
      <w:r>
        <w:rPr>
          <w:w w:val="105"/>
          <w:sz w:val="23"/>
        </w:rPr>
        <w:t>the</w:t>
      </w:r>
      <w:r>
        <w:rPr>
          <w:spacing w:val="-7"/>
          <w:w w:val="105"/>
          <w:sz w:val="23"/>
        </w:rPr>
        <w:t xml:space="preserve"> </w:t>
      </w:r>
      <w:r>
        <w:rPr>
          <w:w w:val="105"/>
          <w:sz w:val="23"/>
        </w:rPr>
        <w:t>output</w:t>
      </w:r>
      <w:r>
        <w:rPr>
          <w:spacing w:val="-4"/>
          <w:w w:val="105"/>
          <w:sz w:val="23"/>
        </w:rPr>
        <w:t xml:space="preserve"> </w:t>
      </w:r>
      <w:r>
        <w:rPr>
          <w:w w:val="105"/>
          <w:sz w:val="23"/>
        </w:rPr>
        <w:t>of</w:t>
      </w:r>
      <w:r>
        <w:rPr>
          <w:spacing w:val="-4"/>
          <w:w w:val="105"/>
          <w:sz w:val="23"/>
        </w:rPr>
        <w:t xml:space="preserve"> </w:t>
      </w:r>
      <w:r>
        <w:rPr>
          <w:w w:val="105"/>
          <w:sz w:val="23"/>
        </w:rPr>
        <w:t>the</w:t>
      </w:r>
      <w:r>
        <w:rPr>
          <w:spacing w:val="-7"/>
          <w:w w:val="105"/>
          <w:sz w:val="23"/>
        </w:rPr>
        <w:t xml:space="preserve"> </w:t>
      </w:r>
      <w:r>
        <w:rPr>
          <w:w w:val="105"/>
          <w:sz w:val="23"/>
        </w:rPr>
        <w:t>3-way</w:t>
      </w:r>
      <w:r>
        <w:rPr>
          <w:spacing w:val="-10"/>
          <w:w w:val="105"/>
          <w:sz w:val="23"/>
        </w:rPr>
        <w:t xml:space="preserve"> </w:t>
      </w:r>
      <w:r>
        <w:rPr>
          <w:w w:val="105"/>
          <w:sz w:val="23"/>
        </w:rPr>
        <w:t>stopcock</w:t>
      </w:r>
      <w:r>
        <w:rPr>
          <w:spacing w:val="-4"/>
          <w:w w:val="105"/>
          <w:sz w:val="23"/>
        </w:rPr>
        <w:t xml:space="preserve"> </w:t>
      </w:r>
      <w:r>
        <w:rPr>
          <w:w w:val="105"/>
          <w:sz w:val="23"/>
        </w:rPr>
        <w:t>valve</w:t>
      </w:r>
      <w:r>
        <w:rPr>
          <w:spacing w:val="-7"/>
          <w:w w:val="105"/>
          <w:sz w:val="23"/>
        </w:rPr>
        <w:t xml:space="preserve"> </w:t>
      </w:r>
      <w:r>
        <w:rPr>
          <w:w w:val="105"/>
          <w:sz w:val="23"/>
        </w:rPr>
        <w:t>to</w:t>
      </w:r>
      <w:r>
        <w:rPr>
          <w:spacing w:val="-7"/>
          <w:w w:val="105"/>
          <w:sz w:val="23"/>
        </w:rPr>
        <w:t xml:space="preserve"> </w:t>
      </w:r>
      <w:r>
        <w:rPr>
          <w:w w:val="105"/>
          <w:sz w:val="23"/>
        </w:rPr>
        <w:t>tubing</w:t>
      </w:r>
      <w:r>
        <w:rPr>
          <w:spacing w:val="-8"/>
          <w:w w:val="105"/>
          <w:sz w:val="23"/>
        </w:rPr>
        <w:t xml:space="preserve"> </w:t>
      </w:r>
      <w:r>
        <w:rPr>
          <w:w w:val="105"/>
          <w:sz w:val="23"/>
        </w:rPr>
        <w:t>installed</w:t>
      </w:r>
      <w:r>
        <w:rPr>
          <w:spacing w:val="-6"/>
          <w:w w:val="105"/>
          <w:sz w:val="23"/>
        </w:rPr>
        <w:t xml:space="preserve"> </w:t>
      </w:r>
      <w:r>
        <w:rPr>
          <w:w w:val="105"/>
          <w:sz w:val="23"/>
        </w:rPr>
        <w:t>on</w:t>
      </w:r>
      <w:r>
        <w:rPr>
          <w:spacing w:val="-6"/>
          <w:w w:val="105"/>
          <w:sz w:val="23"/>
        </w:rPr>
        <w:t xml:space="preserve"> </w:t>
      </w:r>
      <w:r>
        <w:rPr>
          <w:w w:val="105"/>
          <w:sz w:val="23"/>
        </w:rPr>
        <w:t>the</w:t>
      </w:r>
      <w:r>
        <w:rPr>
          <w:spacing w:val="-13"/>
          <w:w w:val="105"/>
          <w:sz w:val="23"/>
        </w:rPr>
        <w:t xml:space="preserve"> </w:t>
      </w:r>
      <w:r>
        <w:rPr>
          <w:w w:val="105"/>
          <w:sz w:val="23"/>
        </w:rPr>
        <w:t>input</w:t>
      </w:r>
      <w:r>
        <w:rPr>
          <w:spacing w:val="-11"/>
          <w:w w:val="105"/>
          <w:sz w:val="23"/>
        </w:rPr>
        <w:t xml:space="preserve"> </w:t>
      </w:r>
      <w:r>
        <w:rPr>
          <w:w w:val="105"/>
          <w:sz w:val="23"/>
        </w:rPr>
        <w:t>side</w:t>
      </w:r>
      <w:r>
        <w:rPr>
          <w:spacing w:val="-7"/>
          <w:w w:val="105"/>
          <w:sz w:val="23"/>
        </w:rPr>
        <w:t xml:space="preserve"> </w:t>
      </w:r>
      <w:r>
        <w:rPr>
          <w:w w:val="105"/>
          <w:sz w:val="23"/>
        </w:rPr>
        <w:t>of the peristaltic pump following the pump manufacturer’s instructions.</w:t>
      </w:r>
    </w:p>
    <w:p w14:paraId="1E9A1C05" w14:textId="77777777" w:rsidR="00FE0DD6" w:rsidRDefault="00516457">
      <w:pPr>
        <w:pStyle w:val="ListParagraph"/>
        <w:numPr>
          <w:ilvl w:val="0"/>
          <w:numId w:val="2"/>
        </w:numPr>
        <w:tabs>
          <w:tab w:val="left" w:pos="383"/>
        </w:tabs>
        <w:spacing w:before="38" w:line="252" w:lineRule="auto"/>
        <w:ind w:right="896" w:hanging="360"/>
        <w:rPr>
          <w:sz w:val="23"/>
        </w:rPr>
      </w:pPr>
      <w:r>
        <w:rPr>
          <w:w w:val="105"/>
          <w:sz w:val="23"/>
        </w:rPr>
        <w:t>Prime</w:t>
      </w:r>
      <w:r>
        <w:rPr>
          <w:spacing w:val="-14"/>
          <w:w w:val="105"/>
          <w:sz w:val="23"/>
        </w:rPr>
        <w:t xml:space="preserve"> </w:t>
      </w:r>
      <w:r>
        <w:rPr>
          <w:w w:val="105"/>
          <w:sz w:val="23"/>
        </w:rPr>
        <w:t>the</w:t>
      </w:r>
      <w:r>
        <w:rPr>
          <w:spacing w:val="-8"/>
          <w:w w:val="105"/>
          <w:sz w:val="23"/>
        </w:rPr>
        <w:t xml:space="preserve"> </w:t>
      </w:r>
      <w:r>
        <w:rPr>
          <w:w w:val="105"/>
          <w:sz w:val="23"/>
        </w:rPr>
        <w:t>line</w:t>
      </w:r>
      <w:r>
        <w:rPr>
          <w:spacing w:val="-8"/>
          <w:w w:val="105"/>
          <w:sz w:val="23"/>
        </w:rPr>
        <w:t xml:space="preserve"> </w:t>
      </w:r>
      <w:r>
        <w:rPr>
          <w:w w:val="105"/>
          <w:sz w:val="23"/>
        </w:rPr>
        <w:t>by</w:t>
      </w:r>
      <w:r>
        <w:rPr>
          <w:spacing w:val="-4"/>
          <w:w w:val="105"/>
          <w:sz w:val="23"/>
        </w:rPr>
        <w:t xml:space="preserve"> </w:t>
      </w:r>
      <w:r>
        <w:rPr>
          <w:w w:val="105"/>
          <w:sz w:val="23"/>
        </w:rPr>
        <w:t>opening</w:t>
      </w:r>
      <w:r>
        <w:rPr>
          <w:spacing w:val="-3"/>
          <w:w w:val="105"/>
          <w:sz w:val="23"/>
        </w:rPr>
        <w:t xml:space="preserve"> </w:t>
      </w:r>
      <w:r>
        <w:rPr>
          <w:w w:val="105"/>
          <w:sz w:val="23"/>
        </w:rPr>
        <w:t>the</w:t>
      </w:r>
      <w:r>
        <w:rPr>
          <w:spacing w:val="-14"/>
          <w:w w:val="105"/>
          <w:sz w:val="23"/>
        </w:rPr>
        <w:t xml:space="preserve"> </w:t>
      </w:r>
      <w:r>
        <w:rPr>
          <w:w w:val="105"/>
          <w:sz w:val="23"/>
        </w:rPr>
        <w:t>3-way</w:t>
      </w:r>
      <w:r>
        <w:rPr>
          <w:spacing w:val="-11"/>
          <w:w w:val="105"/>
          <w:sz w:val="23"/>
        </w:rPr>
        <w:t xml:space="preserve"> </w:t>
      </w:r>
      <w:r>
        <w:rPr>
          <w:w w:val="105"/>
          <w:sz w:val="23"/>
        </w:rPr>
        <w:t>stopcock</w:t>
      </w:r>
      <w:r>
        <w:rPr>
          <w:spacing w:val="-5"/>
          <w:w w:val="105"/>
          <w:sz w:val="23"/>
        </w:rPr>
        <w:t xml:space="preserve"> </w:t>
      </w:r>
      <w:r>
        <w:rPr>
          <w:w w:val="105"/>
          <w:sz w:val="23"/>
        </w:rPr>
        <w:t>valve</w:t>
      </w:r>
      <w:r>
        <w:rPr>
          <w:spacing w:val="-14"/>
          <w:w w:val="105"/>
          <w:sz w:val="23"/>
        </w:rPr>
        <w:t xml:space="preserve"> </w:t>
      </w:r>
      <w:r>
        <w:rPr>
          <w:w w:val="105"/>
          <w:sz w:val="23"/>
        </w:rPr>
        <w:t>and</w:t>
      </w:r>
      <w:r>
        <w:rPr>
          <w:spacing w:val="-1"/>
          <w:w w:val="105"/>
          <w:sz w:val="23"/>
        </w:rPr>
        <w:t xml:space="preserve"> </w:t>
      </w:r>
      <w:r>
        <w:rPr>
          <w:w w:val="105"/>
          <w:sz w:val="23"/>
        </w:rPr>
        <w:t>pumping</w:t>
      </w:r>
      <w:r>
        <w:rPr>
          <w:spacing w:val="-3"/>
          <w:w w:val="105"/>
          <w:sz w:val="23"/>
        </w:rPr>
        <w:t xml:space="preserve"> </w:t>
      </w:r>
      <w:r>
        <w:rPr>
          <w:w w:val="105"/>
          <w:sz w:val="23"/>
        </w:rPr>
        <w:t>the</w:t>
      </w:r>
      <w:r>
        <w:rPr>
          <w:spacing w:val="-14"/>
          <w:w w:val="105"/>
          <w:sz w:val="23"/>
        </w:rPr>
        <w:t xml:space="preserve"> </w:t>
      </w:r>
      <w:r>
        <w:rPr>
          <w:w w:val="105"/>
          <w:sz w:val="23"/>
        </w:rPr>
        <w:t>LUTATHERA solution through the tubing until it reaches the exit of the valve.</w:t>
      </w:r>
    </w:p>
    <w:p w14:paraId="1E9A1C06" w14:textId="77777777" w:rsidR="00FE0DD6" w:rsidRDefault="00516457">
      <w:pPr>
        <w:pStyle w:val="ListParagraph"/>
        <w:numPr>
          <w:ilvl w:val="0"/>
          <w:numId w:val="2"/>
        </w:numPr>
        <w:tabs>
          <w:tab w:val="left" w:pos="383"/>
        </w:tabs>
        <w:spacing w:before="39" w:line="249" w:lineRule="auto"/>
        <w:ind w:right="219"/>
        <w:rPr>
          <w:sz w:val="23"/>
        </w:rPr>
      </w:pPr>
      <w:r>
        <w:rPr>
          <w:w w:val="105"/>
          <w:sz w:val="23"/>
        </w:rPr>
        <w:t>Prime</w:t>
      </w:r>
      <w:r>
        <w:rPr>
          <w:spacing w:val="-13"/>
          <w:w w:val="105"/>
          <w:sz w:val="23"/>
        </w:rPr>
        <w:t xml:space="preserve"> </w:t>
      </w:r>
      <w:r>
        <w:rPr>
          <w:w w:val="105"/>
          <w:sz w:val="23"/>
        </w:rPr>
        <w:t>the</w:t>
      </w:r>
      <w:r>
        <w:rPr>
          <w:spacing w:val="-7"/>
          <w:w w:val="105"/>
          <w:sz w:val="23"/>
        </w:rPr>
        <w:t xml:space="preserve"> </w:t>
      </w:r>
      <w:r>
        <w:rPr>
          <w:w w:val="105"/>
          <w:sz w:val="23"/>
        </w:rPr>
        <w:t>intravenous</w:t>
      </w:r>
      <w:r>
        <w:rPr>
          <w:spacing w:val="-3"/>
          <w:w w:val="105"/>
          <w:sz w:val="23"/>
        </w:rPr>
        <w:t xml:space="preserve"> </w:t>
      </w:r>
      <w:r>
        <w:rPr>
          <w:w w:val="105"/>
          <w:sz w:val="23"/>
        </w:rPr>
        <w:t>catheter</w:t>
      </w:r>
      <w:r>
        <w:rPr>
          <w:spacing w:val="-7"/>
          <w:w w:val="105"/>
          <w:sz w:val="23"/>
        </w:rPr>
        <w:t xml:space="preserve"> </w:t>
      </w:r>
      <w:r>
        <w:rPr>
          <w:w w:val="105"/>
          <w:sz w:val="23"/>
        </w:rPr>
        <w:t>which</w:t>
      </w:r>
      <w:r>
        <w:rPr>
          <w:spacing w:val="-13"/>
          <w:w w:val="105"/>
          <w:sz w:val="23"/>
        </w:rPr>
        <w:t xml:space="preserve"> </w:t>
      </w:r>
      <w:r>
        <w:rPr>
          <w:w w:val="105"/>
          <w:sz w:val="23"/>
        </w:rPr>
        <w:t>will</w:t>
      </w:r>
      <w:r>
        <w:rPr>
          <w:spacing w:val="-7"/>
          <w:w w:val="105"/>
          <w:sz w:val="23"/>
        </w:rPr>
        <w:t xml:space="preserve"> </w:t>
      </w:r>
      <w:r>
        <w:rPr>
          <w:w w:val="105"/>
          <w:sz w:val="23"/>
        </w:rPr>
        <w:t>be</w:t>
      </w:r>
      <w:r>
        <w:rPr>
          <w:spacing w:val="-7"/>
          <w:w w:val="105"/>
          <w:sz w:val="23"/>
        </w:rPr>
        <w:t xml:space="preserve"> </w:t>
      </w:r>
      <w:r>
        <w:rPr>
          <w:w w:val="105"/>
          <w:sz w:val="23"/>
        </w:rPr>
        <w:t>connected</w:t>
      </w:r>
      <w:r>
        <w:rPr>
          <w:spacing w:val="-13"/>
          <w:w w:val="105"/>
          <w:sz w:val="23"/>
        </w:rPr>
        <w:t xml:space="preserve"> </w:t>
      </w:r>
      <w:r>
        <w:rPr>
          <w:w w:val="105"/>
          <w:sz w:val="23"/>
        </w:rPr>
        <w:t>to</w:t>
      </w:r>
      <w:r>
        <w:rPr>
          <w:spacing w:val="-7"/>
          <w:w w:val="105"/>
          <w:sz w:val="23"/>
        </w:rPr>
        <w:t xml:space="preserve"> </w:t>
      </w:r>
      <w:r>
        <w:rPr>
          <w:w w:val="105"/>
          <w:sz w:val="23"/>
        </w:rPr>
        <w:t>the</w:t>
      </w:r>
      <w:r>
        <w:rPr>
          <w:spacing w:val="-7"/>
          <w:w w:val="105"/>
          <w:sz w:val="23"/>
        </w:rPr>
        <w:t xml:space="preserve"> </w:t>
      </w:r>
      <w:r>
        <w:rPr>
          <w:w w:val="105"/>
          <w:sz w:val="23"/>
        </w:rPr>
        <w:t>patient</w:t>
      </w:r>
      <w:r>
        <w:rPr>
          <w:spacing w:val="-4"/>
          <w:w w:val="105"/>
          <w:sz w:val="23"/>
        </w:rPr>
        <w:t xml:space="preserve"> </w:t>
      </w:r>
      <w:r>
        <w:rPr>
          <w:w w:val="105"/>
          <w:sz w:val="23"/>
        </w:rPr>
        <w:t>by</w:t>
      </w:r>
      <w:r>
        <w:rPr>
          <w:spacing w:val="-3"/>
          <w:w w:val="105"/>
          <w:sz w:val="23"/>
        </w:rPr>
        <w:t xml:space="preserve"> </w:t>
      </w:r>
      <w:r>
        <w:rPr>
          <w:w w:val="105"/>
          <w:sz w:val="23"/>
        </w:rPr>
        <w:t>opening</w:t>
      </w:r>
      <w:r>
        <w:rPr>
          <w:spacing w:val="-7"/>
          <w:w w:val="105"/>
          <w:sz w:val="23"/>
        </w:rPr>
        <w:t xml:space="preserve"> </w:t>
      </w:r>
      <w:r>
        <w:rPr>
          <w:w w:val="105"/>
          <w:sz w:val="23"/>
        </w:rPr>
        <w:t>the</w:t>
      </w:r>
      <w:r>
        <w:rPr>
          <w:spacing w:val="-7"/>
          <w:w w:val="105"/>
          <w:sz w:val="23"/>
        </w:rPr>
        <w:t xml:space="preserve"> </w:t>
      </w:r>
      <w:r>
        <w:rPr>
          <w:w w:val="105"/>
          <w:sz w:val="23"/>
        </w:rPr>
        <w:t>3-way stopcock valve to</w:t>
      </w:r>
      <w:r>
        <w:rPr>
          <w:spacing w:val="-2"/>
          <w:w w:val="105"/>
          <w:sz w:val="23"/>
        </w:rPr>
        <w:t xml:space="preserve"> </w:t>
      </w:r>
      <w:r>
        <w:rPr>
          <w:w w:val="105"/>
          <w:sz w:val="23"/>
        </w:rPr>
        <w:t>the</w:t>
      </w:r>
      <w:r>
        <w:rPr>
          <w:spacing w:val="-2"/>
          <w:w w:val="105"/>
          <w:sz w:val="23"/>
        </w:rPr>
        <w:t xml:space="preserve"> </w:t>
      </w:r>
      <w:r>
        <w:rPr>
          <w:w w:val="105"/>
          <w:sz w:val="23"/>
        </w:rPr>
        <w:t>0.9% sterile</w:t>
      </w:r>
      <w:r>
        <w:rPr>
          <w:spacing w:val="-2"/>
          <w:w w:val="105"/>
          <w:sz w:val="23"/>
        </w:rPr>
        <w:t xml:space="preserve"> </w:t>
      </w:r>
      <w:r>
        <w:rPr>
          <w:w w:val="105"/>
          <w:sz w:val="23"/>
        </w:rPr>
        <w:t>sodium chloride solution and pumping the 0.9% sterile sodium chloride solution until it exits the end of the catheter tubing.</w:t>
      </w:r>
    </w:p>
    <w:p w14:paraId="1E9A1C07" w14:textId="77777777" w:rsidR="00FE0DD6" w:rsidRDefault="00516457">
      <w:pPr>
        <w:pStyle w:val="ListParagraph"/>
        <w:numPr>
          <w:ilvl w:val="0"/>
          <w:numId w:val="2"/>
        </w:numPr>
        <w:tabs>
          <w:tab w:val="left" w:pos="383"/>
        </w:tabs>
        <w:spacing w:before="41" w:line="252" w:lineRule="auto"/>
        <w:ind w:right="688"/>
        <w:rPr>
          <w:sz w:val="23"/>
        </w:rPr>
      </w:pPr>
      <w:r>
        <w:rPr>
          <w:w w:val="105"/>
          <w:sz w:val="23"/>
        </w:rPr>
        <w:t>Connect</w:t>
      </w:r>
      <w:r>
        <w:rPr>
          <w:spacing w:val="-9"/>
          <w:w w:val="105"/>
          <w:sz w:val="23"/>
        </w:rPr>
        <w:t xml:space="preserve"> </w:t>
      </w:r>
      <w:r>
        <w:rPr>
          <w:w w:val="105"/>
          <w:sz w:val="23"/>
        </w:rPr>
        <w:t>the</w:t>
      </w:r>
      <w:r>
        <w:rPr>
          <w:spacing w:val="-9"/>
          <w:w w:val="105"/>
          <w:sz w:val="23"/>
        </w:rPr>
        <w:t xml:space="preserve"> </w:t>
      </w:r>
      <w:r>
        <w:rPr>
          <w:w w:val="105"/>
          <w:sz w:val="23"/>
        </w:rPr>
        <w:t>primed</w:t>
      </w:r>
      <w:r>
        <w:rPr>
          <w:spacing w:val="-8"/>
          <w:w w:val="105"/>
          <w:sz w:val="23"/>
        </w:rPr>
        <w:t xml:space="preserve"> </w:t>
      </w:r>
      <w:r>
        <w:rPr>
          <w:w w:val="105"/>
          <w:sz w:val="23"/>
        </w:rPr>
        <w:t>intravenous</w:t>
      </w:r>
      <w:r>
        <w:rPr>
          <w:spacing w:val="-12"/>
          <w:w w:val="105"/>
          <w:sz w:val="23"/>
        </w:rPr>
        <w:t xml:space="preserve"> </w:t>
      </w:r>
      <w:r>
        <w:rPr>
          <w:w w:val="105"/>
          <w:sz w:val="23"/>
        </w:rPr>
        <w:t>catheter</w:t>
      </w:r>
      <w:r>
        <w:rPr>
          <w:spacing w:val="-3"/>
          <w:w w:val="105"/>
          <w:sz w:val="23"/>
        </w:rPr>
        <w:t xml:space="preserve"> </w:t>
      </w:r>
      <w:r>
        <w:rPr>
          <w:w w:val="105"/>
          <w:sz w:val="23"/>
        </w:rPr>
        <w:t>to</w:t>
      </w:r>
      <w:r>
        <w:rPr>
          <w:spacing w:val="-9"/>
          <w:w w:val="105"/>
          <w:sz w:val="23"/>
        </w:rPr>
        <w:t xml:space="preserve"> </w:t>
      </w:r>
      <w:r>
        <w:rPr>
          <w:w w:val="105"/>
          <w:sz w:val="23"/>
        </w:rPr>
        <w:t>the</w:t>
      </w:r>
      <w:r>
        <w:rPr>
          <w:spacing w:val="-9"/>
          <w:w w:val="105"/>
          <w:sz w:val="23"/>
        </w:rPr>
        <w:t xml:space="preserve"> </w:t>
      </w:r>
      <w:r>
        <w:rPr>
          <w:w w:val="105"/>
          <w:sz w:val="23"/>
        </w:rPr>
        <w:t>patient</w:t>
      </w:r>
      <w:r>
        <w:rPr>
          <w:spacing w:val="-7"/>
          <w:w w:val="105"/>
          <w:sz w:val="23"/>
        </w:rPr>
        <w:t xml:space="preserve"> </w:t>
      </w:r>
      <w:r>
        <w:rPr>
          <w:w w:val="105"/>
          <w:sz w:val="23"/>
        </w:rPr>
        <w:t>and</w:t>
      </w:r>
      <w:r>
        <w:rPr>
          <w:spacing w:val="-14"/>
          <w:w w:val="105"/>
          <w:sz w:val="23"/>
        </w:rPr>
        <w:t xml:space="preserve"> </w:t>
      </w:r>
      <w:r>
        <w:rPr>
          <w:w w:val="105"/>
          <w:sz w:val="23"/>
        </w:rPr>
        <w:t>set</w:t>
      </w:r>
      <w:r>
        <w:rPr>
          <w:spacing w:val="-6"/>
          <w:w w:val="105"/>
          <w:sz w:val="23"/>
        </w:rPr>
        <w:t xml:space="preserve"> </w:t>
      </w:r>
      <w:r>
        <w:rPr>
          <w:w w:val="105"/>
          <w:sz w:val="23"/>
        </w:rPr>
        <w:t>the</w:t>
      </w:r>
      <w:r>
        <w:rPr>
          <w:spacing w:val="-14"/>
          <w:w w:val="105"/>
          <w:sz w:val="23"/>
        </w:rPr>
        <w:t xml:space="preserve"> </w:t>
      </w:r>
      <w:r>
        <w:rPr>
          <w:w w:val="105"/>
          <w:sz w:val="23"/>
        </w:rPr>
        <w:t>3-way stopcock valve</w:t>
      </w:r>
      <w:r>
        <w:rPr>
          <w:spacing w:val="-2"/>
          <w:w w:val="105"/>
          <w:sz w:val="23"/>
        </w:rPr>
        <w:t xml:space="preserve"> </w:t>
      </w:r>
      <w:r>
        <w:rPr>
          <w:w w:val="105"/>
          <w:sz w:val="23"/>
        </w:rPr>
        <w:t>such that the LUTATHERA solution is in line with the peristaltic pump.</w:t>
      </w:r>
    </w:p>
    <w:p w14:paraId="1E9A1C08" w14:textId="77777777" w:rsidR="00FE0DD6" w:rsidRDefault="00516457">
      <w:pPr>
        <w:pStyle w:val="ListParagraph"/>
        <w:numPr>
          <w:ilvl w:val="0"/>
          <w:numId w:val="2"/>
        </w:numPr>
        <w:tabs>
          <w:tab w:val="left" w:pos="383"/>
        </w:tabs>
        <w:spacing w:before="39" w:line="252" w:lineRule="auto"/>
        <w:ind w:right="606" w:hanging="360"/>
        <w:rPr>
          <w:sz w:val="23"/>
        </w:rPr>
      </w:pPr>
      <w:r>
        <w:rPr>
          <w:w w:val="105"/>
          <w:sz w:val="23"/>
        </w:rPr>
        <w:t>Infuse</w:t>
      </w:r>
      <w:r>
        <w:rPr>
          <w:spacing w:val="-9"/>
          <w:w w:val="105"/>
          <w:sz w:val="23"/>
        </w:rPr>
        <w:t xml:space="preserve"> </w:t>
      </w:r>
      <w:r>
        <w:rPr>
          <w:w w:val="105"/>
          <w:sz w:val="23"/>
        </w:rPr>
        <w:t>an</w:t>
      </w:r>
      <w:r>
        <w:rPr>
          <w:spacing w:val="-9"/>
          <w:w w:val="105"/>
          <w:sz w:val="23"/>
        </w:rPr>
        <w:t xml:space="preserve"> </w:t>
      </w:r>
      <w:r>
        <w:rPr>
          <w:w w:val="105"/>
          <w:sz w:val="23"/>
        </w:rPr>
        <w:t>appropriate</w:t>
      </w:r>
      <w:r>
        <w:rPr>
          <w:spacing w:val="-9"/>
          <w:w w:val="105"/>
          <w:sz w:val="23"/>
        </w:rPr>
        <w:t xml:space="preserve"> </w:t>
      </w:r>
      <w:r>
        <w:rPr>
          <w:w w:val="105"/>
          <w:sz w:val="23"/>
        </w:rPr>
        <w:t>volume</w:t>
      </w:r>
      <w:r>
        <w:rPr>
          <w:spacing w:val="-9"/>
          <w:w w:val="105"/>
          <w:sz w:val="23"/>
        </w:rPr>
        <w:t xml:space="preserve"> </w:t>
      </w:r>
      <w:r>
        <w:rPr>
          <w:w w:val="105"/>
          <w:sz w:val="23"/>
        </w:rPr>
        <w:t>of</w:t>
      </w:r>
      <w:r>
        <w:rPr>
          <w:spacing w:val="-7"/>
          <w:w w:val="105"/>
          <w:sz w:val="23"/>
        </w:rPr>
        <w:t xml:space="preserve"> </w:t>
      </w:r>
      <w:r>
        <w:rPr>
          <w:w w:val="105"/>
          <w:sz w:val="23"/>
        </w:rPr>
        <w:t>LUTATHERA</w:t>
      </w:r>
      <w:r>
        <w:rPr>
          <w:spacing w:val="-8"/>
          <w:w w:val="105"/>
          <w:sz w:val="23"/>
        </w:rPr>
        <w:t xml:space="preserve"> </w:t>
      </w:r>
      <w:r>
        <w:rPr>
          <w:w w:val="105"/>
          <w:sz w:val="23"/>
        </w:rPr>
        <w:t>solution</w:t>
      </w:r>
      <w:r>
        <w:rPr>
          <w:spacing w:val="-9"/>
          <w:w w:val="105"/>
          <w:sz w:val="23"/>
        </w:rPr>
        <w:t xml:space="preserve"> </w:t>
      </w:r>
      <w:r>
        <w:rPr>
          <w:w w:val="105"/>
          <w:sz w:val="23"/>
        </w:rPr>
        <w:t>over</w:t>
      </w:r>
      <w:r>
        <w:rPr>
          <w:spacing w:val="-10"/>
          <w:w w:val="105"/>
          <w:sz w:val="23"/>
        </w:rPr>
        <w:t xml:space="preserve"> </w:t>
      </w:r>
      <w:r>
        <w:rPr>
          <w:w w:val="105"/>
          <w:sz w:val="23"/>
        </w:rPr>
        <w:t>a</w:t>
      </w:r>
      <w:r>
        <w:rPr>
          <w:spacing w:val="-6"/>
          <w:w w:val="105"/>
          <w:sz w:val="23"/>
        </w:rPr>
        <w:t xml:space="preserve"> </w:t>
      </w:r>
      <w:r>
        <w:rPr>
          <w:w w:val="105"/>
          <w:sz w:val="23"/>
        </w:rPr>
        <w:t>30±</w:t>
      </w:r>
      <w:proofErr w:type="gramStart"/>
      <w:r>
        <w:rPr>
          <w:w w:val="105"/>
          <w:sz w:val="23"/>
        </w:rPr>
        <w:t>10</w:t>
      </w:r>
      <w:r>
        <w:rPr>
          <w:spacing w:val="-5"/>
          <w:w w:val="105"/>
          <w:sz w:val="23"/>
        </w:rPr>
        <w:t xml:space="preserve"> </w:t>
      </w:r>
      <w:r>
        <w:rPr>
          <w:w w:val="105"/>
          <w:sz w:val="23"/>
        </w:rPr>
        <w:t>minute</w:t>
      </w:r>
      <w:proofErr w:type="gramEnd"/>
      <w:r>
        <w:rPr>
          <w:spacing w:val="-9"/>
          <w:w w:val="105"/>
          <w:sz w:val="23"/>
        </w:rPr>
        <w:t xml:space="preserve"> </w:t>
      </w:r>
      <w:r>
        <w:rPr>
          <w:w w:val="105"/>
          <w:sz w:val="23"/>
        </w:rPr>
        <w:t>period</w:t>
      </w:r>
      <w:r>
        <w:rPr>
          <w:spacing w:val="-9"/>
          <w:w w:val="105"/>
          <w:sz w:val="23"/>
        </w:rPr>
        <w:t xml:space="preserve"> </w:t>
      </w:r>
      <w:r>
        <w:rPr>
          <w:w w:val="105"/>
          <w:sz w:val="23"/>
        </w:rPr>
        <w:t>to deliver the desired radioactivity.</w:t>
      </w:r>
    </w:p>
    <w:p w14:paraId="1E9A1C09" w14:textId="77777777" w:rsidR="00FE0DD6" w:rsidRDefault="00516457">
      <w:pPr>
        <w:pStyle w:val="ListParagraph"/>
        <w:numPr>
          <w:ilvl w:val="0"/>
          <w:numId w:val="2"/>
        </w:numPr>
        <w:tabs>
          <w:tab w:val="left" w:pos="383"/>
        </w:tabs>
        <w:spacing w:before="39"/>
        <w:ind w:hanging="360"/>
        <w:rPr>
          <w:sz w:val="23"/>
        </w:rPr>
      </w:pPr>
      <w:r>
        <w:rPr>
          <w:w w:val="105"/>
          <w:sz w:val="23"/>
        </w:rPr>
        <w:t>When</w:t>
      </w:r>
      <w:r>
        <w:rPr>
          <w:spacing w:val="-10"/>
          <w:w w:val="105"/>
          <w:sz w:val="23"/>
        </w:rPr>
        <w:t xml:space="preserve"> </w:t>
      </w:r>
      <w:r>
        <w:rPr>
          <w:w w:val="105"/>
          <w:sz w:val="23"/>
        </w:rPr>
        <w:t>the</w:t>
      </w:r>
      <w:r>
        <w:rPr>
          <w:spacing w:val="-11"/>
          <w:w w:val="105"/>
          <w:sz w:val="23"/>
        </w:rPr>
        <w:t xml:space="preserve"> </w:t>
      </w:r>
      <w:r>
        <w:rPr>
          <w:w w:val="105"/>
          <w:sz w:val="23"/>
        </w:rPr>
        <w:t>desired</w:t>
      </w:r>
      <w:r>
        <w:rPr>
          <w:spacing w:val="-10"/>
          <w:w w:val="105"/>
          <w:sz w:val="23"/>
        </w:rPr>
        <w:t xml:space="preserve"> </w:t>
      </w:r>
      <w:r>
        <w:rPr>
          <w:w w:val="105"/>
          <w:sz w:val="23"/>
        </w:rPr>
        <w:t>LUTATHERA</w:t>
      </w:r>
      <w:r>
        <w:rPr>
          <w:spacing w:val="-8"/>
          <w:w w:val="105"/>
          <w:sz w:val="23"/>
        </w:rPr>
        <w:t xml:space="preserve"> </w:t>
      </w:r>
      <w:r>
        <w:rPr>
          <w:w w:val="105"/>
          <w:sz w:val="23"/>
        </w:rPr>
        <w:t>radioactivity</w:t>
      </w:r>
      <w:r>
        <w:rPr>
          <w:spacing w:val="-8"/>
          <w:w w:val="105"/>
          <w:sz w:val="23"/>
        </w:rPr>
        <w:t xml:space="preserve"> </w:t>
      </w:r>
      <w:r>
        <w:rPr>
          <w:w w:val="105"/>
          <w:sz w:val="23"/>
        </w:rPr>
        <w:t>has</w:t>
      </w:r>
      <w:r>
        <w:rPr>
          <w:spacing w:val="-7"/>
          <w:w w:val="105"/>
          <w:sz w:val="23"/>
        </w:rPr>
        <w:t xml:space="preserve"> </w:t>
      </w:r>
      <w:r>
        <w:rPr>
          <w:w w:val="105"/>
          <w:sz w:val="23"/>
        </w:rPr>
        <w:t>been</w:t>
      </w:r>
      <w:r>
        <w:rPr>
          <w:spacing w:val="-10"/>
          <w:w w:val="105"/>
          <w:sz w:val="23"/>
        </w:rPr>
        <w:t xml:space="preserve"> </w:t>
      </w:r>
      <w:r>
        <w:rPr>
          <w:w w:val="105"/>
          <w:sz w:val="23"/>
        </w:rPr>
        <w:t>delivered,</w:t>
      </w:r>
      <w:r>
        <w:rPr>
          <w:spacing w:val="-10"/>
          <w:w w:val="105"/>
          <w:sz w:val="23"/>
        </w:rPr>
        <w:t xml:space="preserve"> </w:t>
      </w:r>
      <w:r>
        <w:rPr>
          <w:w w:val="105"/>
          <w:sz w:val="23"/>
        </w:rPr>
        <w:t>stop</w:t>
      </w:r>
      <w:r>
        <w:rPr>
          <w:spacing w:val="-10"/>
          <w:w w:val="105"/>
          <w:sz w:val="23"/>
        </w:rPr>
        <w:t xml:space="preserve"> </w:t>
      </w:r>
      <w:r>
        <w:rPr>
          <w:w w:val="105"/>
          <w:sz w:val="23"/>
        </w:rPr>
        <w:t>the</w:t>
      </w:r>
      <w:r>
        <w:rPr>
          <w:spacing w:val="-10"/>
          <w:w w:val="105"/>
          <w:sz w:val="23"/>
        </w:rPr>
        <w:t xml:space="preserve"> </w:t>
      </w:r>
      <w:r>
        <w:rPr>
          <w:spacing w:val="-2"/>
          <w:w w:val="105"/>
          <w:sz w:val="23"/>
        </w:rPr>
        <w:t>peristaltic</w:t>
      </w:r>
    </w:p>
    <w:p w14:paraId="1E9A1C0A" w14:textId="77777777" w:rsidR="00FE0DD6" w:rsidRDefault="00516457">
      <w:pPr>
        <w:pStyle w:val="BodyText"/>
        <w:spacing w:before="7" w:line="252" w:lineRule="auto"/>
        <w:ind w:left="383"/>
      </w:pPr>
      <w:proofErr w:type="gramStart"/>
      <w:r>
        <w:rPr>
          <w:w w:val="105"/>
        </w:rPr>
        <w:t>pump,</w:t>
      </w:r>
      <w:r>
        <w:rPr>
          <w:spacing w:val="-6"/>
          <w:w w:val="105"/>
        </w:rPr>
        <w:t xml:space="preserve"> </w:t>
      </w:r>
      <w:r>
        <w:rPr>
          <w:w w:val="105"/>
        </w:rPr>
        <w:t>and</w:t>
      </w:r>
      <w:proofErr w:type="gramEnd"/>
      <w:r>
        <w:rPr>
          <w:spacing w:val="-6"/>
          <w:w w:val="105"/>
        </w:rPr>
        <w:t xml:space="preserve"> </w:t>
      </w:r>
      <w:r>
        <w:rPr>
          <w:w w:val="105"/>
        </w:rPr>
        <w:t>then</w:t>
      </w:r>
      <w:r>
        <w:rPr>
          <w:spacing w:val="-6"/>
          <w:w w:val="105"/>
        </w:rPr>
        <w:t xml:space="preserve"> </w:t>
      </w:r>
      <w:r>
        <w:rPr>
          <w:w w:val="105"/>
        </w:rPr>
        <w:t>change</w:t>
      </w:r>
      <w:r>
        <w:rPr>
          <w:spacing w:val="-7"/>
          <w:w w:val="105"/>
        </w:rPr>
        <w:t xml:space="preserve"> </w:t>
      </w:r>
      <w:r>
        <w:rPr>
          <w:w w:val="105"/>
        </w:rPr>
        <w:t>the</w:t>
      </w:r>
      <w:r>
        <w:rPr>
          <w:spacing w:val="-7"/>
          <w:w w:val="105"/>
        </w:rPr>
        <w:t xml:space="preserve"> </w:t>
      </w:r>
      <w:r>
        <w:rPr>
          <w:w w:val="105"/>
        </w:rPr>
        <w:t>position</w:t>
      </w:r>
      <w:r>
        <w:rPr>
          <w:spacing w:val="-6"/>
          <w:w w:val="105"/>
        </w:rPr>
        <w:t xml:space="preserve"> </w:t>
      </w:r>
      <w:r>
        <w:rPr>
          <w:w w:val="105"/>
        </w:rPr>
        <w:t>of</w:t>
      </w:r>
      <w:r>
        <w:rPr>
          <w:spacing w:val="-4"/>
          <w:w w:val="105"/>
        </w:rPr>
        <w:t xml:space="preserve"> </w:t>
      </w:r>
      <w:r>
        <w:rPr>
          <w:w w:val="105"/>
        </w:rPr>
        <w:t>the</w:t>
      </w:r>
      <w:r>
        <w:rPr>
          <w:spacing w:val="-7"/>
          <w:w w:val="105"/>
        </w:rPr>
        <w:t xml:space="preserve"> </w:t>
      </w:r>
      <w:r>
        <w:rPr>
          <w:w w:val="105"/>
        </w:rPr>
        <w:t>3-way</w:t>
      </w:r>
      <w:r>
        <w:rPr>
          <w:spacing w:val="-11"/>
          <w:w w:val="105"/>
        </w:rPr>
        <w:t xml:space="preserve"> </w:t>
      </w:r>
      <w:r>
        <w:rPr>
          <w:w w:val="105"/>
        </w:rPr>
        <w:t>stopcock</w:t>
      </w:r>
      <w:r>
        <w:rPr>
          <w:spacing w:val="-4"/>
          <w:w w:val="105"/>
        </w:rPr>
        <w:t xml:space="preserve"> </w:t>
      </w:r>
      <w:r>
        <w:rPr>
          <w:w w:val="105"/>
        </w:rPr>
        <w:t>valve</w:t>
      </w:r>
      <w:r>
        <w:rPr>
          <w:spacing w:val="-7"/>
          <w:w w:val="105"/>
        </w:rPr>
        <w:t xml:space="preserve"> </w:t>
      </w:r>
      <w:r>
        <w:rPr>
          <w:w w:val="105"/>
        </w:rPr>
        <w:t>so</w:t>
      </w:r>
      <w:r>
        <w:rPr>
          <w:spacing w:val="-7"/>
          <w:w w:val="105"/>
        </w:rPr>
        <w:t xml:space="preserve"> </w:t>
      </w:r>
      <w:r>
        <w:rPr>
          <w:w w:val="105"/>
        </w:rPr>
        <w:t>that</w:t>
      </w:r>
      <w:r>
        <w:rPr>
          <w:spacing w:val="-12"/>
          <w:w w:val="105"/>
        </w:rPr>
        <w:t xml:space="preserve"> </w:t>
      </w:r>
      <w:r>
        <w:rPr>
          <w:w w:val="105"/>
        </w:rPr>
        <w:t>the</w:t>
      </w:r>
      <w:r>
        <w:rPr>
          <w:spacing w:val="-7"/>
          <w:w w:val="105"/>
        </w:rPr>
        <w:t xml:space="preserve"> </w:t>
      </w:r>
      <w:r>
        <w:rPr>
          <w:w w:val="105"/>
        </w:rPr>
        <w:t>peristaltic pump is in line with</w:t>
      </w:r>
      <w:r>
        <w:rPr>
          <w:spacing w:val="-1"/>
          <w:w w:val="105"/>
        </w:rPr>
        <w:t xml:space="preserve"> </w:t>
      </w:r>
      <w:r>
        <w:rPr>
          <w:w w:val="105"/>
        </w:rPr>
        <w:t>the 0.9% sterile</w:t>
      </w:r>
      <w:r>
        <w:rPr>
          <w:spacing w:val="-1"/>
          <w:w w:val="105"/>
        </w:rPr>
        <w:t xml:space="preserve"> </w:t>
      </w:r>
      <w:r>
        <w:rPr>
          <w:w w:val="105"/>
        </w:rPr>
        <w:t>sodium chloride solution.</w:t>
      </w:r>
      <w:r>
        <w:rPr>
          <w:spacing w:val="-1"/>
          <w:w w:val="105"/>
        </w:rPr>
        <w:t xml:space="preserve"> </w:t>
      </w:r>
      <w:r>
        <w:rPr>
          <w:w w:val="105"/>
        </w:rPr>
        <w:t>Restart the peristaltic</w:t>
      </w:r>
    </w:p>
    <w:p w14:paraId="1E9A1C0B" w14:textId="77777777" w:rsidR="00FE0DD6" w:rsidRDefault="00516457">
      <w:pPr>
        <w:pStyle w:val="BodyText"/>
        <w:spacing w:line="247" w:lineRule="auto"/>
        <w:ind w:left="383"/>
      </w:pPr>
      <w:r>
        <w:rPr>
          <w:w w:val="105"/>
        </w:rPr>
        <w:t>pump</w:t>
      </w:r>
      <w:r>
        <w:rPr>
          <w:spacing w:val="-4"/>
          <w:w w:val="105"/>
        </w:rPr>
        <w:t xml:space="preserve"> </w:t>
      </w:r>
      <w:r>
        <w:rPr>
          <w:w w:val="105"/>
        </w:rPr>
        <w:t>and</w:t>
      </w:r>
      <w:r>
        <w:rPr>
          <w:spacing w:val="-12"/>
          <w:w w:val="105"/>
        </w:rPr>
        <w:t xml:space="preserve"> </w:t>
      </w:r>
      <w:r>
        <w:rPr>
          <w:w w:val="105"/>
        </w:rPr>
        <w:t>infuse</w:t>
      </w:r>
      <w:r>
        <w:rPr>
          <w:spacing w:val="-12"/>
          <w:w w:val="105"/>
        </w:rPr>
        <w:t xml:space="preserve"> </w:t>
      </w:r>
      <w:r>
        <w:rPr>
          <w:w w:val="105"/>
        </w:rPr>
        <w:t>an</w:t>
      </w:r>
      <w:r>
        <w:rPr>
          <w:spacing w:val="-12"/>
          <w:w w:val="105"/>
        </w:rPr>
        <w:t xml:space="preserve"> </w:t>
      </w:r>
      <w:r>
        <w:rPr>
          <w:w w:val="105"/>
        </w:rPr>
        <w:t>intravenous</w:t>
      </w:r>
      <w:r>
        <w:rPr>
          <w:spacing w:val="-1"/>
          <w:w w:val="105"/>
        </w:rPr>
        <w:t xml:space="preserve"> </w:t>
      </w:r>
      <w:r>
        <w:rPr>
          <w:w w:val="105"/>
        </w:rPr>
        <w:t>flush</w:t>
      </w:r>
      <w:r>
        <w:rPr>
          <w:spacing w:val="-4"/>
          <w:w w:val="105"/>
        </w:rPr>
        <w:t xml:space="preserve"> </w:t>
      </w:r>
      <w:r>
        <w:rPr>
          <w:w w:val="105"/>
        </w:rPr>
        <w:t>of</w:t>
      </w:r>
      <w:r>
        <w:rPr>
          <w:spacing w:val="-2"/>
          <w:w w:val="105"/>
        </w:rPr>
        <w:t xml:space="preserve"> </w:t>
      </w:r>
      <w:r>
        <w:rPr>
          <w:w w:val="105"/>
        </w:rPr>
        <w:t>25 mL</w:t>
      </w:r>
      <w:r>
        <w:rPr>
          <w:spacing w:val="-1"/>
          <w:w w:val="105"/>
        </w:rPr>
        <w:t xml:space="preserve"> </w:t>
      </w:r>
      <w:r>
        <w:rPr>
          <w:w w:val="105"/>
        </w:rPr>
        <w:t>of</w:t>
      </w:r>
      <w:r>
        <w:rPr>
          <w:spacing w:val="-10"/>
          <w:w w:val="105"/>
        </w:rPr>
        <w:t xml:space="preserve"> </w:t>
      </w:r>
      <w:r>
        <w:rPr>
          <w:w w:val="105"/>
        </w:rPr>
        <w:t>0.9%</w:t>
      </w:r>
      <w:r>
        <w:rPr>
          <w:spacing w:val="-6"/>
          <w:w w:val="105"/>
        </w:rPr>
        <w:t xml:space="preserve"> </w:t>
      </w:r>
      <w:r>
        <w:rPr>
          <w:w w:val="105"/>
        </w:rPr>
        <w:t>sterile</w:t>
      </w:r>
      <w:r>
        <w:rPr>
          <w:spacing w:val="-12"/>
          <w:w w:val="105"/>
        </w:rPr>
        <w:t xml:space="preserve"> </w:t>
      </w:r>
      <w:r>
        <w:rPr>
          <w:w w:val="105"/>
        </w:rPr>
        <w:t>sodium</w:t>
      </w:r>
      <w:r>
        <w:rPr>
          <w:spacing w:val="-12"/>
          <w:w w:val="105"/>
        </w:rPr>
        <w:t xml:space="preserve"> </w:t>
      </w:r>
      <w:r>
        <w:rPr>
          <w:w w:val="105"/>
        </w:rPr>
        <w:t>chloride</w:t>
      </w:r>
      <w:r>
        <w:rPr>
          <w:spacing w:val="-12"/>
          <w:w w:val="105"/>
        </w:rPr>
        <w:t xml:space="preserve"> </w:t>
      </w:r>
      <w:r>
        <w:rPr>
          <w:w w:val="105"/>
        </w:rPr>
        <w:t>solution through the intravenous catheter to the patient.</w:t>
      </w:r>
    </w:p>
    <w:p w14:paraId="1E9A1C0C" w14:textId="77777777" w:rsidR="00FE0DD6" w:rsidRDefault="00FE0DD6">
      <w:pPr>
        <w:pStyle w:val="BodyText"/>
        <w:spacing w:before="30"/>
      </w:pPr>
    </w:p>
    <w:p w14:paraId="1E9A1C0D" w14:textId="77777777" w:rsidR="00FE0DD6" w:rsidRDefault="00516457">
      <w:pPr>
        <w:ind w:left="253"/>
        <w:rPr>
          <w:rFonts w:ascii="Cambria"/>
          <w:b/>
        </w:rPr>
      </w:pPr>
      <w:bookmarkStart w:id="21" w:name="Instructions_for_the_syringe_pump_method"/>
      <w:bookmarkEnd w:id="21"/>
      <w:r>
        <w:rPr>
          <w:rFonts w:ascii="Cambria"/>
          <w:b/>
        </w:rPr>
        <w:t>Instructions</w:t>
      </w:r>
      <w:r>
        <w:rPr>
          <w:rFonts w:ascii="Cambria"/>
          <w:b/>
          <w:spacing w:val="-7"/>
        </w:rPr>
        <w:t xml:space="preserve"> </w:t>
      </w:r>
      <w:r>
        <w:rPr>
          <w:rFonts w:ascii="Cambria"/>
          <w:b/>
        </w:rPr>
        <w:t>for</w:t>
      </w:r>
      <w:r>
        <w:rPr>
          <w:rFonts w:ascii="Cambria"/>
          <w:b/>
          <w:spacing w:val="-8"/>
        </w:rPr>
        <w:t xml:space="preserve"> </w:t>
      </w:r>
      <w:r>
        <w:rPr>
          <w:rFonts w:ascii="Cambria"/>
          <w:b/>
        </w:rPr>
        <w:t>the</w:t>
      </w:r>
      <w:r>
        <w:rPr>
          <w:rFonts w:ascii="Cambria"/>
          <w:b/>
          <w:spacing w:val="-1"/>
        </w:rPr>
        <w:t xml:space="preserve"> </w:t>
      </w:r>
      <w:r>
        <w:rPr>
          <w:rFonts w:ascii="Cambria"/>
          <w:b/>
        </w:rPr>
        <w:t>syringe</w:t>
      </w:r>
      <w:r>
        <w:rPr>
          <w:rFonts w:ascii="Cambria"/>
          <w:b/>
          <w:spacing w:val="-9"/>
        </w:rPr>
        <w:t xml:space="preserve"> </w:t>
      </w:r>
      <w:r>
        <w:rPr>
          <w:rFonts w:ascii="Cambria"/>
          <w:b/>
        </w:rPr>
        <w:t>pump</w:t>
      </w:r>
      <w:r>
        <w:rPr>
          <w:rFonts w:ascii="Cambria"/>
          <w:b/>
          <w:spacing w:val="-1"/>
        </w:rPr>
        <w:t xml:space="preserve"> </w:t>
      </w:r>
      <w:r>
        <w:rPr>
          <w:rFonts w:ascii="Cambria"/>
          <w:b/>
          <w:spacing w:val="-2"/>
        </w:rPr>
        <w:t>method:</w:t>
      </w:r>
    </w:p>
    <w:p w14:paraId="1E9A1C0E" w14:textId="77777777" w:rsidR="00FE0DD6" w:rsidRDefault="00516457">
      <w:pPr>
        <w:pStyle w:val="ListParagraph"/>
        <w:numPr>
          <w:ilvl w:val="0"/>
          <w:numId w:val="2"/>
        </w:numPr>
        <w:tabs>
          <w:tab w:val="left" w:pos="383"/>
        </w:tabs>
        <w:spacing w:before="166" w:line="252" w:lineRule="auto"/>
        <w:ind w:right="191"/>
        <w:rPr>
          <w:sz w:val="23"/>
        </w:rPr>
      </w:pPr>
      <w:r>
        <w:rPr>
          <w:w w:val="105"/>
          <w:sz w:val="23"/>
        </w:rPr>
        <w:t>Withdraw an appropriate volume of LUTATHERA solution to deliver the desired radioactivity by using a disposable syringe fitted</w:t>
      </w:r>
      <w:r>
        <w:rPr>
          <w:spacing w:val="-2"/>
          <w:w w:val="105"/>
          <w:sz w:val="23"/>
        </w:rPr>
        <w:t xml:space="preserve"> </w:t>
      </w:r>
      <w:r>
        <w:rPr>
          <w:w w:val="105"/>
          <w:sz w:val="23"/>
        </w:rPr>
        <w:t>with a syringe</w:t>
      </w:r>
      <w:r>
        <w:rPr>
          <w:spacing w:val="-2"/>
          <w:w w:val="105"/>
          <w:sz w:val="23"/>
        </w:rPr>
        <w:t xml:space="preserve"> </w:t>
      </w:r>
      <w:r>
        <w:rPr>
          <w:w w:val="105"/>
          <w:sz w:val="23"/>
        </w:rPr>
        <w:t>shield and</w:t>
      </w:r>
      <w:r>
        <w:rPr>
          <w:spacing w:val="-2"/>
          <w:w w:val="105"/>
          <w:sz w:val="23"/>
        </w:rPr>
        <w:t xml:space="preserve"> </w:t>
      </w:r>
      <w:r>
        <w:rPr>
          <w:w w:val="105"/>
          <w:sz w:val="23"/>
        </w:rPr>
        <w:t>a disposable sterile</w:t>
      </w:r>
      <w:r>
        <w:rPr>
          <w:spacing w:val="-12"/>
          <w:w w:val="105"/>
          <w:sz w:val="23"/>
        </w:rPr>
        <w:t xml:space="preserve"> </w:t>
      </w:r>
      <w:r>
        <w:rPr>
          <w:w w:val="105"/>
          <w:sz w:val="23"/>
        </w:rPr>
        <w:t>needle</w:t>
      </w:r>
      <w:r>
        <w:rPr>
          <w:spacing w:val="-5"/>
          <w:w w:val="105"/>
          <w:sz w:val="23"/>
        </w:rPr>
        <w:t xml:space="preserve"> </w:t>
      </w:r>
      <w:r>
        <w:rPr>
          <w:w w:val="105"/>
          <w:sz w:val="23"/>
        </w:rPr>
        <w:t>that</w:t>
      </w:r>
      <w:r>
        <w:rPr>
          <w:spacing w:val="-10"/>
          <w:w w:val="105"/>
          <w:sz w:val="23"/>
        </w:rPr>
        <w:t xml:space="preserve"> </w:t>
      </w:r>
      <w:r>
        <w:rPr>
          <w:w w:val="105"/>
          <w:sz w:val="23"/>
        </w:rPr>
        <w:t>is</w:t>
      </w:r>
      <w:r>
        <w:rPr>
          <w:spacing w:val="-8"/>
          <w:w w:val="105"/>
          <w:sz w:val="23"/>
        </w:rPr>
        <w:t xml:space="preserve"> </w:t>
      </w:r>
      <w:r>
        <w:rPr>
          <w:w w:val="105"/>
          <w:sz w:val="23"/>
        </w:rPr>
        <w:t>9</w:t>
      </w:r>
      <w:r>
        <w:rPr>
          <w:spacing w:val="-1"/>
          <w:w w:val="105"/>
          <w:sz w:val="23"/>
        </w:rPr>
        <w:t xml:space="preserve"> </w:t>
      </w:r>
      <w:r>
        <w:rPr>
          <w:w w:val="105"/>
          <w:sz w:val="23"/>
        </w:rPr>
        <w:t>cm,</w:t>
      </w:r>
      <w:r>
        <w:rPr>
          <w:spacing w:val="-11"/>
          <w:w w:val="105"/>
          <w:sz w:val="23"/>
        </w:rPr>
        <w:t xml:space="preserve"> </w:t>
      </w:r>
      <w:r>
        <w:rPr>
          <w:w w:val="105"/>
          <w:sz w:val="23"/>
        </w:rPr>
        <w:t>18-gauge</w:t>
      </w:r>
      <w:r>
        <w:rPr>
          <w:spacing w:val="-12"/>
          <w:w w:val="105"/>
          <w:sz w:val="23"/>
        </w:rPr>
        <w:t xml:space="preserve"> </w:t>
      </w:r>
      <w:r>
        <w:rPr>
          <w:w w:val="105"/>
          <w:sz w:val="23"/>
        </w:rPr>
        <w:t>(long needle).</w:t>
      </w:r>
      <w:r>
        <w:rPr>
          <w:spacing w:val="-4"/>
          <w:w w:val="105"/>
          <w:sz w:val="23"/>
        </w:rPr>
        <w:t xml:space="preserve"> </w:t>
      </w:r>
      <w:r>
        <w:rPr>
          <w:w w:val="105"/>
          <w:sz w:val="23"/>
        </w:rPr>
        <w:t>To</w:t>
      </w:r>
      <w:r>
        <w:rPr>
          <w:spacing w:val="-12"/>
          <w:w w:val="105"/>
          <w:sz w:val="23"/>
        </w:rPr>
        <w:t xml:space="preserve"> </w:t>
      </w:r>
      <w:r>
        <w:rPr>
          <w:w w:val="105"/>
          <w:sz w:val="23"/>
        </w:rPr>
        <w:t>aid</w:t>
      </w:r>
      <w:r>
        <w:rPr>
          <w:spacing w:val="-4"/>
          <w:w w:val="105"/>
          <w:sz w:val="23"/>
        </w:rPr>
        <w:t xml:space="preserve"> </w:t>
      </w:r>
      <w:r>
        <w:rPr>
          <w:w w:val="105"/>
          <w:sz w:val="23"/>
        </w:rPr>
        <w:t>the</w:t>
      </w:r>
      <w:r>
        <w:rPr>
          <w:spacing w:val="-5"/>
          <w:w w:val="105"/>
          <w:sz w:val="23"/>
        </w:rPr>
        <w:t xml:space="preserve"> </w:t>
      </w:r>
      <w:r>
        <w:rPr>
          <w:w w:val="105"/>
          <w:sz w:val="23"/>
        </w:rPr>
        <w:t>withdrawal</w:t>
      </w:r>
      <w:r>
        <w:rPr>
          <w:spacing w:val="-6"/>
          <w:w w:val="105"/>
          <w:sz w:val="23"/>
        </w:rPr>
        <w:t xml:space="preserve"> </w:t>
      </w:r>
      <w:r>
        <w:rPr>
          <w:w w:val="105"/>
          <w:sz w:val="23"/>
        </w:rPr>
        <w:t>of</w:t>
      </w:r>
      <w:r>
        <w:rPr>
          <w:spacing w:val="-3"/>
          <w:w w:val="105"/>
          <w:sz w:val="23"/>
        </w:rPr>
        <w:t xml:space="preserve"> </w:t>
      </w:r>
      <w:r>
        <w:rPr>
          <w:w w:val="105"/>
          <w:sz w:val="23"/>
        </w:rPr>
        <w:t>the</w:t>
      </w:r>
      <w:r>
        <w:rPr>
          <w:spacing w:val="-12"/>
          <w:w w:val="105"/>
          <w:sz w:val="23"/>
        </w:rPr>
        <w:t xml:space="preserve"> </w:t>
      </w:r>
      <w:r>
        <w:rPr>
          <w:w w:val="105"/>
          <w:sz w:val="23"/>
        </w:rPr>
        <w:t>solution, it is possible to use a filtered 2.5 cm, 20-gauge needle (short venting needle) to reduce</w:t>
      </w:r>
    </w:p>
    <w:p w14:paraId="1E9A1C0F" w14:textId="77777777" w:rsidR="00FE0DD6" w:rsidRDefault="00FE0DD6">
      <w:pPr>
        <w:pStyle w:val="ListParagraph"/>
        <w:spacing w:line="252" w:lineRule="auto"/>
        <w:rPr>
          <w:sz w:val="23"/>
        </w:rPr>
        <w:sectPr w:rsidR="00FE0DD6">
          <w:pgSz w:w="11910" w:h="16850"/>
          <w:pgMar w:top="1420" w:right="1275" w:bottom="940" w:left="1417" w:header="0" w:footer="748" w:gutter="0"/>
          <w:cols w:space="720"/>
        </w:sectPr>
      </w:pPr>
    </w:p>
    <w:p w14:paraId="1E9A1C10" w14:textId="77777777" w:rsidR="00FE0DD6" w:rsidRDefault="00516457">
      <w:pPr>
        <w:pStyle w:val="BodyText"/>
        <w:spacing w:before="30" w:line="247" w:lineRule="auto"/>
        <w:ind w:left="383"/>
      </w:pPr>
      <w:r>
        <w:rPr>
          <w:w w:val="105"/>
        </w:rPr>
        <w:lastRenderedPageBreak/>
        <w:t>the</w:t>
      </w:r>
      <w:r>
        <w:rPr>
          <w:spacing w:val="-7"/>
          <w:w w:val="105"/>
        </w:rPr>
        <w:t xml:space="preserve"> </w:t>
      </w:r>
      <w:r>
        <w:rPr>
          <w:w w:val="105"/>
        </w:rPr>
        <w:t>resistance</w:t>
      </w:r>
      <w:r>
        <w:rPr>
          <w:spacing w:val="-7"/>
          <w:w w:val="105"/>
        </w:rPr>
        <w:t xml:space="preserve"> </w:t>
      </w:r>
      <w:r>
        <w:rPr>
          <w:w w:val="105"/>
        </w:rPr>
        <w:t>from</w:t>
      </w:r>
      <w:r>
        <w:rPr>
          <w:spacing w:val="-14"/>
          <w:w w:val="105"/>
        </w:rPr>
        <w:t xml:space="preserve"> </w:t>
      </w:r>
      <w:r>
        <w:rPr>
          <w:w w:val="105"/>
        </w:rPr>
        <w:t>the</w:t>
      </w:r>
      <w:r>
        <w:rPr>
          <w:spacing w:val="-7"/>
          <w:w w:val="105"/>
        </w:rPr>
        <w:t xml:space="preserve"> </w:t>
      </w:r>
      <w:r>
        <w:rPr>
          <w:w w:val="105"/>
        </w:rPr>
        <w:t>pressurised</w:t>
      </w:r>
      <w:r>
        <w:rPr>
          <w:spacing w:val="-14"/>
          <w:w w:val="105"/>
        </w:rPr>
        <w:t xml:space="preserve"> </w:t>
      </w:r>
      <w:r>
        <w:rPr>
          <w:w w:val="105"/>
        </w:rPr>
        <w:t>vial.</w:t>
      </w:r>
      <w:r>
        <w:rPr>
          <w:spacing w:val="-6"/>
          <w:w w:val="105"/>
        </w:rPr>
        <w:t xml:space="preserve"> </w:t>
      </w:r>
      <w:r>
        <w:rPr>
          <w:w w:val="105"/>
        </w:rPr>
        <w:t>Ensure</w:t>
      </w:r>
      <w:r>
        <w:rPr>
          <w:spacing w:val="-7"/>
          <w:w w:val="105"/>
        </w:rPr>
        <w:t xml:space="preserve"> </w:t>
      </w:r>
      <w:r>
        <w:rPr>
          <w:w w:val="105"/>
        </w:rPr>
        <w:t>that</w:t>
      </w:r>
      <w:r>
        <w:rPr>
          <w:spacing w:val="-5"/>
          <w:w w:val="105"/>
        </w:rPr>
        <w:t xml:space="preserve"> </w:t>
      </w:r>
      <w:r>
        <w:rPr>
          <w:w w:val="105"/>
        </w:rPr>
        <w:t>the</w:t>
      </w:r>
      <w:r>
        <w:rPr>
          <w:spacing w:val="-7"/>
          <w:w w:val="105"/>
        </w:rPr>
        <w:t xml:space="preserve"> </w:t>
      </w:r>
      <w:r>
        <w:rPr>
          <w:w w:val="105"/>
        </w:rPr>
        <w:t>short</w:t>
      </w:r>
      <w:r>
        <w:rPr>
          <w:spacing w:val="-5"/>
          <w:w w:val="105"/>
        </w:rPr>
        <w:t xml:space="preserve"> </w:t>
      </w:r>
      <w:r>
        <w:rPr>
          <w:w w:val="105"/>
        </w:rPr>
        <w:t>needle</w:t>
      </w:r>
      <w:r>
        <w:rPr>
          <w:spacing w:val="-7"/>
          <w:w w:val="105"/>
        </w:rPr>
        <w:t xml:space="preserve"> </w:t>
      </w:r>
      <w:r>
        <w:rPr>
          <w:w w:val="105"/>
        </w:rPr>
        <w:t>does</w:t>
      </w:r>
      <w:r>
        <w:rPr>
          <w:spacing w:val="-4"/>
          <w:w w:val="105"/>
        </w:rPr>
        <w:t xml:space="preserve"> </w:t>
      </w:r>
      <w:r>
        <w:rPr>
          <w:w w:val="105"/>
        </w:rPr>
        <w:t>not</w:t>
      </w:r>
      <w:r>
        <w:rPr>
          <w:spacing w:val="-5"/>
          <w:w w:val="105"/>
        </w:rPr>
        <w:t xml:space="preserve"> </w:t>
      </w:r>
      <w:r>
        <w:rPr>
          <w:w w:val="105"/>
        </w:rPr>
        <w:t>touch</w:t>
      </w:r>
      <w:r>
        <w:rPr>
          <w:spacing w:val="-14"/>
          <w:w w:val="105"/>
        </w:rPr>
        <w:t xml:space="preserve"> </w:t>
      </w:r>
      <w:r>
        <w:rPr>
          <w:w w:val="105"/>
        </w:rPr>
        <w:t>the LUTATHERA solution in the vial.</w:t>
      </w:r>
    </w:p>
    <w:p w14:paraId="1E9A1C11" w14:textId="77777777" w:rsidR="00FE0DD6" w:rsidRDefault="00516457">
      <w:pPr>
        <w:pStyle w:val="ListParagraph"/>
        <w:numPr>
          <w:ilvl w:val="0"/>
          <w:numId w:val="2"/>
        </w:numPr>
        <w:tabs>
          <w:tab w:val="left" w:pos="381"/>
          <w:tab w:val="left" w:pos="383"/>
        </w:tabs>
        <w:spacing w:before="43" w:line="252" w:lineRule="auto"/>
        <w:ind w:right="356"/>
        <w:jc w:val="both"/>
        <w:rPr>
          <w:sz w:val="23"/>
        </w:rPr>
      </w:pPr>
      <w:r>
        <w:rPr>
          <w:w w:val="105"/>
          <w:sz w:val="23"/>
        </w:rPr>
        <w:t>Fit</w:t>
      </w:r>
      <w:r>
        <w:rPr>
          <w:spacing w:val="-9"/>
          <w:w w:val="105"/>
          <w:sz w:val="23"/>
        </w:rPr>
        <w:t xml:space="preserve"> </w:t>
      </w:r>
      <w:r>
        <w:rPr>
          <w:w w:val="105"/>
          <w:sz w:val="23"/>
        </w:rPr>
        <w:t>the</w:t>
      </w:r>
      <w:r>
        <w:rPr>
          <w:spacing w:val="-11"/>
          <w:w w:val="105"/>
          <w:sz w:val="23"/>
        </w:rPr>
        <w:t xml:space="preserve"> </w:t>
      </w:r>
      <w:r>
        <w:rPr>
          <w:w w:val="105"/>
          <w:sz w:val="23"/>
        </w:rPr>
        <w:t>syringe</w:t>
      </w:r>
      <w:r>
        <w:rPr>
          <w:spacing w:val="-11"/>
          <w:w w:val="105"/>
          <w:sz w:val="23"/>
        </w:rPr>
        <w:t xml:space="preserve"> </w:t>
      </w:r>
      <w:r>
        <w:rPr>
          <w:w w:val="105"/>
          <w:sz w:val="23"/>
        </w:rPr>
        <w:t>into</w:t>
      </w:r>
      <w:r>
        <w:rPr>
          <w:spacing w:val="-5"/>
          <w:w w:val="105"/>
          <w:sz w:val="23"/>
        </w:rPr>
        <w:t xml:space="preserve"> </w:t>
      </w:r>
      <w:r>
        <w:rPr>
          <w:w w:val="105"/>
          <w:sz w:val="23"/>
        </w:rPr>
        <w:t>the</w:t>
      </w:r>
      <w:r>
        <w:rPr>
          <w:spacing w:val="-11"/>
          <w:w w:val="105"/>
          <w:sz w:val="23"/>
        </w:rPr>
        <w:t xml:space="preserve"> </w:t>
      </w:r>
      <w:r>
        <w:rPr>
          <w:w w:val="105"/>
          <w:sz w:val="23"/>
        </w:rPr>
        <w:t>shielded</w:t>
      </w:r>
      <w:r>
        <w:rPr>
          <w:spacing w:val="-4"/>
          <w:w w:val="105"/>
          <w:sz w:val="23"/>
        </w:rPr>
        <w:t xml:space="preserve"> </w:t>
      </w:r>
      <w:r>
        <w:rPr>
          <w:w w:val="105"/>
          <w:sz w:val="23"/>
        </w:rPr>
        <w:t>pump</w:t>
      </w:r>
      <w:r>
        <w:rPr>
          <w:spacing w:val="-4"/>
          <w:w w:val="105"/>
          <w:sz w:val="23"/>
        </w:rPr>
        <w:t xml:space="preserve"> </w:t>
      </w:r>
      <w:r>
        <w:rPr>
          <w:w w:val="105"/>
          <w:sz w:val="23"/>
        </w:rPr>
        <w:t>and</w:t>
      </w:r>
      <w:r>
        <w:rPr>
          <w:spacing w:val="-11"/>
          <w:w w:val="105"/>
          <w:sz w:val="23"/>
        </w:rPr>
        <w:t xml:space="preserve"> </w:t>
      </w:r>
      <w:r>
        <w:rPr>
          <w:w w:val="105"/>
          <w:sz w:val="23"/>
        </w:rPr>
        <w:t>include</w:t>
      </w:r>
      <w:r>
        <w:rPr>
          <w:spacing w:val="-11"/>
          <w:w w:val="105"/>
          <w:sz w:val="23"/>
        </w:rPr>
        <w:t xml:space="preserve"> </w:t>
      </w:r>
      <w:r>
        <w:rPr>
          <w:w w:val="105"/>
          <w:sz w:val="23"/>
        </w:rPr>
        <w:t>a</w:t>
      </w:r>
      <w:r>
        <w:rPr>
          <w:spacing w:val="-1"/>
          <w:w w:val="105"/>
          <w:sz w:val="23"/>
        </w:rPr>
        <w:t xml:space="preserve"> </w:t>
      </w:r>
      <w:r>
        <w:rPr>
          <w:w w:val="105"/>
          <w:sz w:val="23"/>
        </w:rPr>
        <w:t>3-way</w:t>
      </w:r>
      <w:r>
        <w:rPr>
          <w:spacing w:val="-8"/>
          <w:w w:val="105"/>
          <w:sz w:val="23"/>
        </w:rPr>
        <w:t xml:space="preserve"> </w:t>
      </w:r>
      <w:r>
        <w:rPr>
          <w:w w:val="105"/>
          <w:sz w:val="23"/>
        </w:rPr>
        <w:t>stopcock</w:t>
      </w:r>
      <w:r>
        <w:rPr>
          <w:spacing w:val="-2"/>
          <w:w w:val="105"/>
          <w:sz w:val="23"/>
        </w:rPr>
        <w:t xml:space="preserve"> </w:t>
      </w:r>
      <w:r>
        <w:rPr>
          <w:w w:val="105"/>
          <w:sz w:val="23"/>
        </w:rPr>
        <w:t>valve</w:t>
      </w:r>
      <w:r>
        <w:rPr>
          <w:spacing w:val="-5"/>
          <w:w w:val="105"/>
          <w:sz w:val="23"/>
        </w:rPr>
        <w:t xml:space="preserve"> </w:t>
      </w:r>
      <w:r>
        <w:rPr>
          <w:w w:val="105"/>
          <w:sz w:val="23"/>
        </w:rPr>
        <w:t>between</w:t>
      </w:r>
      <w:r>
        <w:rPr>
          <w:spacing w:val="-4"/>
          <w:w w:val="105"/>
          <w:sz w:val="23"/>
        </w:rPr>
        <w:t xml:space="preserve"> </w:t>
      </w:r>
      <w:r>
        <w:rPr>
          <w:w w:val="105"/>
          <w:sz w:val="23"/>
        </w:rPr>
        <w:t>the syringe</w:t>
      </w:r>
      <w:r>
        <w:rPr>
          <w:spacing w:val="-7"/>
          <w:w w:val="105"/>
          <w:sz w:val="23"/>
        </w:rPr>
        <w:t xml:space="preserve"> </w:t>
      </w:r>
      <w:r>
        <w:rPr>
          <w:w w:val="105"/>
          <w:sz w:val="23"/>
        </w:rPr>
        <w:t>and</w:t>
      </w:r>
      <w:r>
        <w:rPr>
          <w:spacing w:val="-7"/>
          <w:w w:val="105"/>
          <w:sz w:val="23"/>
        </w:rPr>
        <w:t xml:space="preserve"> </w:t>
      </w:r>
      <w:r>
        <w:rPr>
          <w:w w:val="105"/>
          <w:sz w:val="23"/>
        </w:rPr>
        <w:t>an</w:t>
      </w:r>
      <w:r>
        <w:rPr>
          <w:spacing w:val="-7"/>
          <w:w w:val="105"/>
          <w:sz w:val="23"/>
        </w:rPr>
        <w:t xml:space="preserve"> </w:t>
      </w:r>
      <w:r>
        <w:rPr>
          <w:w w:val="105"/>
          <w:sz w:val="23"/>
        </w:rPr>
        <w:t>intravenous catheter</w:t>
      </w:r>
      <w:r>
        <w:rPr>
          <w:spacing w:val="-1"/>
          <w:w w:val="105"/>
          <w:sz w:val="23"/>
        </w:rPr>
        <w:t xml:space="preserve"> </w:t>
      </w:r>
      <w:r>
        <w:rPr>
          <w:w w:val="105"/>
          <w:sz w:val="23"/>
        </w:rPr>
        <w:t>that</w:t>
      </w:r>
      <w:r>
        <w:rPr>
          <w:spacing w:val="-5"/>
          <w:w w:val="105"/>
          <w:sz w:val="23"/>
        </w:rPr>
        <w:t xml:space="preserve"> </w:t>
      </w:r>
      <w:r>
        <w:rPr>
          <w:w w:val="105"/>
          <w:sz w:val="23"/>
        </w:rPr>
        <w:t>is pre-filled</w:t>
      </w:r>
      <w:r>
        <w:rPr>
          <w:spacing w:val="-7"/>
          <w:w w:val="105"/>
          <w:sz w:val="23"/>
        </w:rPr>
        <w:t xml:space="preserve"> </w:t>
      </w:r>
      <w:r>
        <w:rPr>
          <w:w w:val="105"/>
          <w:sz w:val="23"/>
        </w:rPr>
        <w:t>with</w:t>
      </w:r>
      <w:r>
        <w:rPr>
          <w:spacing w:val="-7"/>
          <w:w w:val="105"/>
          <w:sz w:val="23"/>
        </w:rPr>
        <w:t xml:space="preserve"> </w:t>
      </w:r>
      <w:r>
        <w:rPr>
          <w:w w:val="105"/>
          <w:sz w:val="23"/>
        </w:rPr>
        <w:t>0.9% sterile</w:t>
      </w:r>
      <w:r>
        <w:rPr>
          <w:spacing w:val="-7"/>
          <w:w w:val="105"/>
          <w:sz w:val="23"/>
        </w:rPr>
        <w:t xml:space="preserve"> </w:t>
      </w:r>
      <w:r>
        <w:rPr>
          <w:w w:val="105"/>
          <w:sz w:val="23"/>
        </w:rPr>
        <w:t>sodium chloride solution and that is used for LUTATHERA administration to the patient.</w:t>
      </w:r>
    </w:p>
    <w:p w14:paraId="1E9A1C12" w14:textId="77777777" w:rsidR="00FE0DD6" w:rsidRDefault="00516457">
      <w:pPr>
        <w:pStyle w:val="ListParagraph"/>
        <w:numPr>
          <w:ilvl w:val="0"/>
          <w:numId w:val="2"/>
        </w:numPr>
        <w:tabs>
          <w:tab w:val="left" w:pos="383"/>
        </w:tabs>
        <w:spacing w:before="40" w:line="244" w:lineRule="auto"/>
        <w:ind w:right="606" w:hanging="360"/>
        <w:rPr>
          <w:sz w:val="23"/>
        </w:rPr>
      </w:pPr>
      <w:r>
        <w:rPr>
          <w:w w:val="105"/>
          <w:sz w:val="23"/>
        </w:rPr>
        <w:t>Infuse</w:t>
      </w:r>
      <w:r>
        <w:rPr>
          <w:spacing w:val="-9"/>
          <w:w w:val="105"/>
          <w:sz w:val="23"/>
        </w:rPr>
        <w:t xml:space="preserve"> </w:t>
      </w:r>
      <w:r>
        <w:rPr>
          <w:w w:val="105"/>
          <w:sz w:val="23"/>
        </w:rPr>
        <w:t>an</w:t>
      </w:r>
      <w:r>
        <w:rPr>
          <w:spacing w:val="-9"/>
          <w:w w:val="105"/>
          <w:sz w:val="23"/>
        </w:rPr>
        <w:t xml:space="preserve"> </w:t>
      </w:r>
      <w:r>
        <w:rPr>
          <w:w w:val="105"/>
          <w:sz w:val="23"/>
        </w:rPr>
        <w:t>appropriate</w:t>
      </w:r>
      <w:r>
        <w:rPr>
          <w:spacing w:val="-9"/>
          <w:w w:val="105"/>
          <w:sz w:val="23"/>
        </w:rPr>
        <w:t xml:space="preserve"> </w:t>
      </w:r>
      <w:r>
        <w:rPr>
          <w:w w:val="105"/>
          <w:sz w:val="23"/>
        </w:rPr>
        <w:t>volume</w:t>
      </w:r>
      <w:r>
        <w:rPr>
          <w:spacing w:val="-9"/>
          <w:w w:val="105"/>
          <w:sz w:val="23"/>
        </w:rPr>
        <w:t xml:space="preserve"> </w:t>
      </w:r>
      <w:r>
        <w:rPr>
          <w:w w:val="105"/>
          <w:sz w:val="23"/>
        </w:rPr>
        <w:t>of</w:t>
      </w:r>
      <w:r>
        <w:rPr>
          <w:spacing w:val="-7"/>
          <w:w w:val="105"/>
          <w:sz w:val="23"/>
        </w:rPr>
        <w:t xml:space="preserve"> </w:t>
      </w:r>
      <w:r>
        <w:rPr>
          <w:w w:val="105"/>
          <w:sz w:val="23"/>
        </w:rPr>
        <w:t>LUTATHERA</w:t>
      </w:r>
      <w:r>
        <w:rPr>
          <w:spacing w:val="-8"/>
          <w:w w:val="105"/>
          <w:sz w:val="23"/>
        </w:rPr>
        <w:t xml:space="preserve"> </w:t>
      </w:r>
      <w:r>
        <w:rPr>
          <w:w w:val="105"/>
          <w:sz w:val="23"/>
        </w:rPr>
        <w:t>solution</w:t>
      </w:r>
      <w:r>
        <w:rPr>
          <w:spacing w:val="-9"/>
          <w:w w:val="105"/>
          <w:sz w:val="23"/>
        </w:rPr>
        <w:t xml:space="preserve"> </w:t>
      </w:r>
      <w:r>
        <w:rPr>
          <w:w w:val="105"/>
          <w:sz w:val="23"/>
        </w:rPr>
        <w:t>over</w:t>
      </w:r>
      <w:r>
        <w:rPr>
          <w:spacing w:val="-10"/>
          <w:w w:val="105"/>
          <w:sz w:val="23"/>
        </w:rPr>
        <w:t xml:space="preserve"> </w:t>
      </w:r>
      <w:r>
        <w:rPr>
          <w:w w:val="105"/>
          <w:sz w:val="23"/>
        </w:rPr>
        <w:t>a</w:t>
      </w:r>
      <w:r>
        <w:rPr>
          <w:spacing w:val="-6"/>
          <w:w w:val="105"/>
          <w:sz w:val="23"/>
        </w:rPr>
        <w:t xml:space="preserve"> </w:t>
      </w:r>
      <w:r>
        <w:rPr>
          <w:w w:val="105"/>
          <w:sz w:val="23"/>
        </w:rPr>
        <w:t>30±</w:t>
      </w:r>
      <w:proofErr w:type="gramStart"/>
      <w:r>
        <w:rPr>
          <w:w w:val="105"/>
          <w:sz w:val="23"/>
        </w:rPr>
        <w:t>10</w:t>
      </w:r>
      <w:r>
        <w:rPr>
          <w:spacing w:val="-5"/>
          <w:w w:val="105"/>
          <w:sz w:val="23"/>
        </w:rPr>
        <w:t xml:space="preserve"> </w:t>
      </w:r>
      <w:r>
        <w:rPr>
          <w:w w:val="105"/>
          <w:sz w:val="23"/>
        </w:rPr>
        <w:t>minute</w:t>
      </w:r>
      <w:proofErr w:type="gramEnd"/>
      <w:r>
        <w:rPr>
          <w:spacing w:val="-9"/>
          <w:w w:val="105"/>
          <w:sz w:val="23"/>
        </w:rPr>
        <w:t xml:space="preserve"> </w:t>
      </w:r>
      <w:r>
        <w:rPr>
          <w:w w:val="105"/>
          <w:sz w:val="23"/>
        </w:rPr>
        <w:t>period</w:t>
      </w:r>
      <w:r>
        <w:rPr>
          <w:spacing w:val="-9"/>
          <w:w w:val="105"/>
          <w:sz w:val="23"/>
        </w:rPr>
        <w:t xml:space="preserve"> </w:t>
      </w:r>
      <w:r>
        <w:rPr>
          <w:w w:val="105"/>
          <w:sz w:val="23"/>
        </w:rPr>
        <w:t>to deliver the desired radioactivity.</w:t>
      </w:r>
    </w:p>
    <w:p w14:paraId="1E9A1C13" w14:textId="77777777" w:rsidR="00FE0DD6" w:rsidRDefault="00516457">
      <w:pPr>
        <w:pStyle w:val="ListParagraph"/>
        <w:numPr>
          <w:ilvl w:val="0"/>
          <w:numId w:val="2"/>
        </w:numPr>
        <w:tabs>
          <w:tab w:val="left" w:pos="383"/>
        </w:tabs>
        <w:spacing w:before="48" w:line="252" w:lineRule="auto"/>
        <w:ind w:right="244"/>
        <w:rPr>
          <w:sz w:val="23"/>
        </w:rPr>
      </w:pPr>
      <w:r>
        <w:rPr>
          <w:w w:val="105"/>
          <w:sz w:val="23"/>
        </w:rPr>
        <w:t>When the desired LUTATHERA radioactivity has been delivered, stop the</w:t>
      </w:r>
      <w:r>
        <w:rPr>
          <w:spacing w:val="-7"/>
          <w:w w:val="105"/>
          <w:sz w:val="23"/>
        </w:rPr>
        <w:t xml:space="preserve"> </w:t>
      </w:r>
      <w:r>
        <w:rPr>
          <w:w w:val="105"/>
          <w:sz w:val="23"/>
        </w:rPr>
        <w:t>syringe</w:t>
      </w:r>
      <w:r>
        <w:rPr>
          <w:spacing w:val="-7"/>
          <w:w w:val="105"/>
          <w:sz w:val="23"/>
        </w:rPr>
        <w:t xml:space="preserve"> </w:t>
      </w:r>
      <w:r>
        <w:rPr>
          <w:w w:val="105"/>
          <w:sz w:val="23"/>
        </w:rPr>
        <w:t>pump, and</w:t>
      </w:r>
      <w:r>
        <w:rPr>
          <w:spacing w:val="-4"/>
          <w:w w:val="105"/>
          <w:sz w:val="23"/>
        </w:rPr>
        <w:t xml:space="preserve"> </w:t>
      </w:r>
      <w:r>
        <w:rPr>
          <w:w w:val="105"/>
          <w:sz w:val="23"/>
        </w:rPr>
        <w:t>then</w:t>
      </w:r>
      <w:r>
        <w:rPr>
          <w:spacing w:val="-4"/>
          <w:w w:val="105"/>
          <w:sz w:val="23"/>
        </w:rPr>
        <w:t xml:space="preserve"> </w:t>
      </w:r>
      <w:r>
        <w:rPr>
          <w:w w:val="105"/>
          <w:sz w:val="23"/>
        </w:rPr>
        <w:t>change</w:t>
      </w:r>
      <w:r>
        <w:rPr>
          <w:spacing w:val="-5"/>
          <w:w w:val="105"/>
          <w:sz w:val="23"/>
        </w:rPr>
        <w:t xml:space="preserve"> </w:t>
      </w:r>
      <w:r>
        <w:rPr>
          <w:w w:val="105"/>
          <w:sz w:val="23"/>
        </w:rPr>
        <w:t>the</w:t>
      </w:r>
      <w:r>
        <w:rPr>
          <w:spacing w:val="-5"/>
          <w:w w:val="105"/>
          <w:sz w:val="23"/>
        </w:rPr>
        <w:t xml:space="preserve"> </w:t>
      </w:r>
      <w:r>
        <w:rPr>
          <w:w w:val="105"/>
          <w:sz w:val="23"/>
        </w:rPr>
        <w:t>position</w:t>
      </w:r>
      <w:r>
        <w:rPr>
          <w:spacing w:val="-4"/>
          <w:w w:val="105"/>
          <w:sz w:val="23"/>
        </w:rPr>
        <w:t xml:space="preserve"> </w:t>
      </w:r>
      <w:r>
        <w:rPr>
          <w:w w:val="105"/>
          <w:sz w:val="23"/>
        </w:rPr>
        <w:t>of</w:t>
      </w:r>
      <w:r>
        <w:rPr>
          <w:spacing w:val="-3"/>
          <w:w w:val="105"/>
          <w:sz w:val="23"/>
        </w:rPr>
        <w:t xml:space="preserve"> </w:t>
      </w:r>
      <w:r>
        <w:rPr>
          <w:w w:val="105"/>
          <w:sz w:val="23"/>
        </w:rPr>
        <w:t>the</w:t>
      </w:r>
      <w:r>
        <w:rPr>
          <w:spacing w:val="-5"/>
          <w:w w:val="105"/>
          <w:sz w:val="23"/>
        </w:rPr>
        <w:t xml:space="preserve"> </w:t>
      </w:r>
      <w:r>
        <w:rPr>
          <w:w w:val="105"/>
          <w:sz w:val="23"/>
        </w:rPr>
        <w:t>3-way</w:t>
      </w:r>
      <w:r>
        <w:rPr>
          <w:spacing w:val="-9"/>
          <w:w w:val="105"/>
          <w:sz w:val="23"/>
        </w:rPr>
        <w:t xml:space="preserve"> </w:t>
      </w:r>
      <w:r>
        <w:rPr>
          <w:w w:val="105"/>
          <w:sz w:val="23"/>
        </w:rPr>
        <w:t>stopcock</w:t>
      </w:r>
      <w:r>
        <w:rPr>
          <w:spacing w:val="-3"/>
          <w:w w:val="105"/>
          <w:sz w:val="23"/>
        </w:rPr>
        <w:t xml:space="preserve"> </w:t>
      </w:r>
      <w:r>
        <w:rPr>
          <w:w w:val="105"/>
          <w:sz w:val="23"/>
        </w:rPr>
        <w:t>valve</w:t>
      </w:r>
      <w:r>
        <w:rPr>
          <w:spacing w:val="-5"/>
          <w:w w:val="105"/>
          <w:sz w:val="23"/>
        </w:rPr>
        <w:t xml:space="preserve"> </w:t>
      </w:r>
      <w:r>
        <w:rPr>
          <w:w w:val="105"/>
          <w:sz w:val="23"/>
        </w:rPr>
        <w:t>so</w:t>
      </w:r>
      <w:r>
        <w:rPr>
          <w:spacing w:val="-5"/>
          <w:w w:val="105"/>
          <w:sz w:val="23"/>
        </w:rPr>
        <w:t xml:space="preserve"> </w:t>
      </w:r>
      <w:r>
        <w:rPr>
          <w:w w:val="105"/>
          <w:sz w:val="23"/>
        </w:rPr>
        <w:t>to</w:t>
      </w:r>
      <w:r>
        <w:rPr>
          <w:spacing w:val="-12"/>
          <w:w w:val="105"/>
          <w:sz w:val="23"/>
        </w:rPr>
        <w:t xml:space="preserve"> </w:t>
      </w:r>
      <w:r>
        <w:rPr>
          <w:w w:val="105"/>
          <w:sz w:val="23"/>
        </w:rPr>
        <w:t>flush</w:t>
      </w:r>
      <w:r>
        <w:rPr>
          <w:spacing w:val="-4"/>
          <w:w w:val="105"/>
          <w:sz w:val="23"/>
        </w:rPr>
        <w:t xml:space="preserve"> </w:t>
      </w:r>
      <w:r>
        <w:rPr>
          <w:w w:val="105"/>
          <w:sz w:val="23"/>
        </w:rPr>
        <w:t>the</w:t>
      </w:r>
      <w:r>
        <w:rPr>
          <w:spacing w:val="-12"/>
          <w:w w:val="105"/>
          <w:sz w:val="23"/>
        </w:rPr>
        <w:t xml:space="preserve"> </w:t>
      </w:r>
      <w:r>
        <w:rPr>
          <w:w w:val="105"/>
          <w:sz w:val="23"/>
        </w:rPr>
        <w:t>syringe</w:t>
      </w:r>
      <w:r>
        <w:rPr>
          <w:spacing w:val="-12"/>
          <w:w w:val="105"/>
          <w:sz w:val="23"/>
        </w:rPr>
        <w:t xml:space="preserve"> </w:t>
      </w:r>
      <w:r>
        <w:rPr>
          <w:w w:val="105"/>
          <w:sz w:val="23"/>
        </w:rPr>
        <w:t>with</w:t>
      </w:r>
      <w:r>
        <w:rPr>
          <w:spacing w:val="-12"/>
          <w:w w:val="105"/>
          <w:sz w:val="23"/>
        </w:rPr>
        <w:t xml:space="preserve"> </w:t>
      </w:r>
      <w:r>
        <w:rPr>
          <w:w w:val="105"/>
          <w:sz w:val="23"/>
        </w:rPr>
        <w:t>25 mL of 0.9% sterile sodium chloride solution. Restart the syringe pump.</w:t>
      </w:r>
    </w:p>
    <w:p w14:paraId="1E9A1C14" w14:textId="77777777" w:rsidR="00FE0DD6" w:rsidRDefault="00516457">
      <w:pPr>
        <w:pStyle w:val="ListParagraph"/>
        <w:numPr>
          <w:ilvl w:val="0"/>
          <w:numId w:val="2"/>
        </w:numPr>
        <w:tabs>
          <w:tab w:val="left" w:pos="383"/>
        </w:tabs>
        <w:spacing w:before="39" w:line="249" w:lineRule="auto"/>
        <w:ind w:right="272"/>
        <w:rPr>
          <w:sz w:val="23"/>
        </w:rPr>
      </w:pPr>
      <w:r>
        <w:rPr>
          <w:w w:val="105"/>
          <w:sz w:val="23"/>
        </w:rPr>
        <w:t>After the</w:t>
      </w:r>
      <w:r>
        <w:rPr>
          <w:spacing w:val="-13"/>
          <w:w w:val="105"/>
          <w:sz w:val="23"/>
        </w:rPr>
        <w:t xml:space="preserve"> </w:t>
      </w:r>
      <w:r>
        <w:rPr>
          <w:w w:val="105"/>
          <w:sz w:val="23"/>
        </w:rPr>
        <w:t>flush</w:t>
      </w:r>
      <w:r>
        <w:rPr>
          <w:spacing w:val="-5"/>
          <w:w w:val="105"/>
          <w:sz w:val="23"/>
        </w:rPr>
        <w:t xml:space="preserve"> </w:t>
      </w:r>
      <w:r>
        <w:rPr>
          <w:w w:val="105"/>
          <w:sz w:val="23"/>
        </w:rPr>
        <w:t>of</w:t>
      </w:r>
      <w:r>
        <w:rPr>
          <w:spacing w:val="-4"/>
          <w:w w:val="105"/>
          <w:sz w:val="23"/>
        </w:rPr>
        <w:t xml:space="preserve"> </w:t>
      </w:r>
      <w:r>
        <w:rPr>
          <w:w w:val="105"/>
          <w:sz w:val="23"/>
        </w:rPr>
        <w:t>the</w:t>
      </w:r>
      <w:r>
        <w:rPr>
          <w:spacing w:val="-6"/>
          <w:w w:val="105"/>
          <w:sz w:val="23"/>
        </w:rPr>
        <w:t xml:space="preserve"> </w:t>
      </w:r>
      <w:r>
        <w:rPr>
          <w:w w:val="105"/>
          <w:sz w:val="23"/>
        </w:rPr>
        <w:t>syringe</w:t>
      </w:r>
      <w:r>
        <w:rPr>
          <w:spacing w:val="-6"/>
          <w:w w:val="105"/>
          <w:sz w:val="23"/>
        </w:rPr>
        <w:t xml:space="preserve"> </w:t>
      </w:r>
      <w:r>
        <w:rPr>
          <w:w w:val="105"/>
          <w:sz w:val="23"/>
        </w:rPr>
        <w:t>has</w:t>
      </w:r>
      <w:r>
        <w:rPr>
          <w:spacing w:val="-3"/>
          <w:w w:val="105"/>
          <w:sz w:val="23"/>
        </w:rPr>
        <w:t xml:space="preserve"> </w:t>
      </w:r>
      <w:r>
        <w:rPr>
          <w:w w:val="105"/>
          <w:sz w:val="23"/>
        </w:rPr>
        <w:t>been</w:t>
      </w:r>
      <w:r>
        <w:rPr>
          <w:spacing w:val="-13"/>
          <w:w w:val="105"/>
          <w:sz w:val="23"/>
        </w:rPr>
        <w:t xml:space="preserve"> </w:t>
      </w:r>
      <w:r>
        <w:rPr>
          <w:w w:val="105"/>
          <w:sz w:val="23"/>
        </w:rPr>
        <w:t>completed,</w:t>
      </w:r>
      <w:r>
        <w:rPr>
          <w:spacing w:val="-5"/>
          <w:w w:val="105"/>
          <w:sz w:val="23"/>
        </w:rPr>
        <w:t xml:space="preserve"> </w:t>
      </w:r>
      <w:r>
        <w:rPr>
          <w:w w:val="105"/>
          <w:sz w:val="23"/>
        </w:rPr>
        <w:t>perform</w:t>
      </w:r>
      <w:r>
        <w:rPr>
          <w:spacing w:val="-13"/>
          <w:w w:val="105"/>
          <w:sz w:val="23"/>
        </w:rPr>
        <w:t xml:space="preserve"> </w:t>
      </w:r>
      <w:r>
        <w:rPr>
          <w:w w:val="105"/>
          <w:sz w:val="23"/>
        </w:rPr>
        <w:t>an</w:t>
      </w:r>
      <w:r>
        <w:rPr>
          <w:spacing w:val="-13"/>
          <w:w w:val="105"/>
          <w:sz w:val="23"/>
        </w:rPr>
        <w:t xml:space="preserve"> </w:t>
      </w:r>
      <w:r>
        <w:rPr>
          <w:w w:val="105"/>
          <w:sz w:val="23"/>
        </w:rPr>
        <w:t>intravenous</w:t>
      </w:r>
      <w:r>
        <w:rPr>
          <w:spacing w:val="-3"/>
          <w:w w:val="105"/>
          <w:sz w:val="23"/>
        </w:rPr>
        <w:t xml:space="preserve"> </w:t>
      </w:r>
      <w:r>
        <w:rPr>
          <w:w w:val="105"/>
          <w:sz w:val="23"/>
        </w:rPr>
        <w:t>flush</w:t>
      </w:r>
      <w:r>
        <w:rPr>
          <w:spacing w:val="-13"/>
          <w:w w:val="105"/>
          <w:sz w:val="23"/>
        </w:rPr>
        <w:t xml:space="preserve"> </w:t>
      </w:r>
      <w:r>
        <w:rPr>
          <w:w w:val="105"/>
          <w:sz w:val="23"/>
        </w:rPr>
        <w:t>with</w:t>
      </w:r>
      <w:r>
        <w:rPr>
          <w:spacing w:val="-13"/>
          <w:w w:val="105"/>
          <w:sz w:val="23"/>
        </w:rPr>
        <w:t xml:space="preserve"> </w:t>
      </w:r>
      <w:r>
        <w:rPr>
          <w:w w:val="105"/>
          <w:sz w:val="23"/>
        </w:rPr>
        <w:t xml:space="preserve">25 mL of 0.9% sterile sodium chloride solution through the intravenous catheter to the </w:t>
      </w:r>
      <w:r>
        <w:rPr>
          <w:spacing w:val="-2"/>
          <w:w w:val="105"/>
          <w:sz w:val="23"/>
        </w:rPr>
        <w:t>patient.</w:t>
      </w:r>
    </w:p>
    <w:p w14:paraId="1E9A1C15" w14:textId="77777777" w:rsidR="00FE0DD6" w:rsidRDefault="00FE0DD6">
      <w:pPr>
        <w:pStyle w:val="BodyText"/>
        <w:spacing w:before="55"/>
      </w:pPr>
    </w:p>
    <w:p w14:paraId="1E9A1C16" w14:textId="77777777" w:rsidR="00FE0DD6" w:rsidRDefault="00516457">
      <w:pPr>
        <w:tabs>
          <w:tab w:val="left" w:pos="1462"/>
        </w:tabs>
        <w:spacing w:before="1"/>
        <w:ind w:left="23"/>
        <w:rPr>
          <w:b/>
        </w:rPr>
      </w:pPr>
      <w:r>
        <w:rPr>
          <w:b/>
        </w:rPr>
        <w:t>Figure</w:t>
      </w:r>
      <w:r>
        <w:rPr>
          <w:b/>
          <w:spacing w:val="-4"/>
        </w:rPr>
        <w:t xml:space="preserve"> </w:t>
      </w:r>
      <w:r>
        <w:rPr>
          <w:b/>
          <w:spacing w:val="-10"/>
        </w:rPr>
        <w:t>1</w:t>
      </w:r>
      <w:r>
        <w:rPr>
          <w:b/>
        </w:rPr>
        <w:tab/>
        <w:t>Overview</w:t>
      </w:r>
      <w:r>
        <w:rPr>
          <w:b/>
          <w:spacing w:val="-3"/>
        </w:rPr>
        <w:t xml:space="preserve"> </w:t>
      </w:r>
      <w:r>
        <w:rPr>
          <w:b/>
        </w:rPr>
        <w:t>of methods</w:t>
      </w:r>
      <w:r>
        <w:rPr>
          <w:b/>
          <w:spacing w:val="-4"/>
        </w:rPr>
        <w:t xml:space="preserve"> </w:t>
      </w:r>
      <w:r>
        <w:rPr>
          <w:b/>
        </w:rPr>
        <w:t>of</w:t>
      </w:r>
      <w:r>
        <w:rPr>
          <w:b/>
          <w:spacing w:val="-8"/>
        </w:rPr>
        <w:t xml:space="preserve"> </w:t>
      </w:r>
      <w:r>
        <w:rPr>
          <w:b/>
          <w:spacing w:val="-2"/>
        </w:rPr>
        <w:t>administration</w:t>
      </w:r>
    </w:p>
    <w:p w14:paraId="1E9A1C17" w14:textId="77777777" w:rsidR="00FE0DD6" w:rsidRDefault="00516457">
      <w:pPr>
        <w:pStyle w:val="BodyText"/>
        <w:spacing w:before="11"/>
        <w:rPr>
          <w:b/>
          <w:sz w:val="16"/>
        </w:rPr>
      </w:pPr>
      <w:r>
        <w:rPr>
          <w:b/>
          <w:noProof/>
          <w:sz w:val="16"/>
        </w:rPr>
        <w:drawing>
          <wp:anchor distT="0" distB="0" distL="0" distR="0" simplePos="0" relativeHeight="487588352" behindDoc="1" locked="0" layoutInCell="1" allowOverlap="1" wp14:anchorId="1E9A211B" wp14:editId="1E9A211C">
            <wp:simplePos x="0" y="0"/>
            <wp:positionH relativeFrom="page">
              <wp:posOffset>914400</wp:posOffset>
            </wp:positionH>
            <wp:positionV relativeFrom="paragraph">
              <wp:posOffset>146277</wp:posOffset>
            </wp:positionV>
            <wp:extent cx="3938806" cy="5591365"/>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3938806" cy="5591365"/>
                    </a:xfrm>
                    <a:prstGeom prst="rect">
                      <a:avLst/>
                    </a:prstGeom>
                  </pic:spPr>
                </pic:pic>
              </a:graphicData>
            </a:graphic>
          </wp:anchor>
        </w:drawing>
      </w:r>
    </w:p>
    <w:p w14:paraId="1E9A1C19" w14:textId="77777777" w:rsidR="00FE0DD6" w:rsidRDefault="00516457">
      <w:pPr>
        <w:spacing w:before="79"/>
        <w:ind w:left="253"/>
        <w:rPr>
          <w:rFonts w:ascii="Cambria"/>
          <w:b/>
        </w:rPr>
      </w:pPr>
      <w:bookmarkStart w:id="22" w:name="Radiation_dosimetry"/>
      <w:bookmarkEnd w:id="22"/>
      <w:r>
        <w:rPr>
          <w:rFonts w:ascii="Cambria"/>
          <w:b/>
        </w:rPr>
        <w:t>Radiation</w:t>
      </w:r>
      <w:r>
        <w:rPr>
          <w:rFonts w:ascii="Cambria"/>
          <w:b/>
          <w:spacing w:val="-12"/>
        </w:rPr>
        <w:t xml:space="preserve"> </w:t>
      </w:r>
      <w:r>
        <w:rPr>
          <w:rFonts w:ascii="Cambria"/>
          <w:b/>
          <w:spacing w:val="-2"/>
        </w:rPr>
        <w:t>dosimetry</w:t>
      </w:r>
    </w:p>
    <w:p w14:paraId="1E9A1C1A" w14:textId="77777777" w:rsidR="00FE0DD6" w:rsidRDefault="00516457">
      <w:pPr>
        <w:pStyle w:val="BodyText"/>
        <w:spacing w:before="171" w:line="249" w:lineRule="auto"/>
        <w:ind w:left="22" w:right="182"/>
      </w:pPr>
      <w:r>
        <w:rPr>
          <w:w w:val="105"/>
        </w:rPr>
        <w:t>Dosimetry and pharmacokinetics of lutetium (</w:t>
      </w:r>
      <w:r>
        <w:rPr>
          <w:w w:val="105"/>
          <w:vertAlign w:val="superscript"/>
        </w:rPr>
        <w:t>177</w:t>
      </w:r>
      <w:r>
        <w:rPr>
          <w:w w:val="105"/>
        </w:rPr>
        <w:t xml:space="preserve">Lu) oxodotreotide in adults have been </w:t>
      </w:r>
      <w:r>
        <w:rPr>
          <w:w w:val="105"/>
        </w:rPr>
        <w:lastRenderedPageBreak/>
        <w:t>studied</w:t>
      </w:r>
      <w:r>
        <w:rPr>
          <w:spacing w:val="-4"/>
          <w:w w:val="105"/>
        </w:rPr>
        <w:t xml:space="preserve"> </w:t>
      </w:r>
      <w:r>
        <w:rPr>
          <w:w w:val="105"/>
        </w:rPr>
        <w:t>in</w:t>
      </w:r>
      <w:r>
        <w:rPr>
          <w:spacing w:val="-4"/>
          <w:w w:val="105"/>
        </w:rPr>
        <w:t xml:space="preserve"> </w:t>
      </w:r>
      <w:r>
        <w:rPr>
          <w:w w:val="105"/>
        </w:rPr>
        <w:t>a subset of</w:t>
      </w:r>
      <w:r>
        <w:rPr>
          <w:spacing w:val="-2"/>
          <w:w w:val="105"/>
        </w:rPr>
        <w:t xml:space="preserve"> </w:t>
      </w:r>
      <w:r>
        <w:rPr>
          <w:w w:val="105"/>
        </w:rPr>
        <w:t>20 patients enrolled in the Phase III NETTER-1 sub-study,</w:t>
      </w:r>
      <w:r>
        <w:rPr>
          <w:spacing w:val="-3"/>
          <w:w w:val="105"/>
        </w:rPr>
        <w:t xml:space="preserve"> </w:t>
      </w:r>
      <w:r>
        <w:rPr>
          <w:w w:val="105"/>
        </w:rPr>
        <w:t>in order to define the pharmacokinetic profile of</w:t>
      </w:r>
      <w:r>
        <w:rPr>
          <w:spacing w:val="-5"/>
          <w:w w:val="105"/>
        </w:rPr>
        <w:t xml:space="preserve"> </w:t>
      </w:r>
      <w:r>
        <w:rPr>
          <w:w w:val="105"/>
        </w:rPr>
        <w:t>lutetium (</w:t>
      </w:r>
      <w:r>
        <w:rPr>
          <w:w w:val="105"/>
          <w:vertAlign w:val="superscript"/>
        </w:rPr>
        <w:t>177</w:t>
      </w:r>
      <w:r>
        <w:rPr>
          <w:w w:val="105"/>
        </w:rPr>
        <w:t>Lu) oxodotreotide and</w:t>
      </w:r>
      <w:r>
        <w:rPr>
          <w:spacing w:val="-7"/>
          <w:w w:val="105"/>
        </w:rPr>
        <w:t xml:space="preserve"> </w:t>
      </w:r>
      <w:r>
        <w:rPr>
          <w:w w:val="105"/>
        </w:rPr>
        <w:t>to calculate whole body</w:t>
      </w:r>
      <w:r>
        <w:rPr>
          <w:spacing w:val="-11"/>
          <w:w w:val="105"/>
        </w:rPr>
        <w:t xml:space="preserve"> </w:t>
      </w:r>
      <w:r>
        <w:rPr>
          <w:w w:val="105"/>
        </w:rPr>
        <w:t>and</w:t>
      </w:r>
      <w:r>
        <w:rPr>
          <w:spacing w:val="-7"/>
          <w:w w:val="105"/>
        </w:rPr>
        <w:t xml:space="preserve"> </w:t>
      </w:r>
      <w:r>
        <w:rPr>
          <w:w w:val="105"/>
        </w:rPr>
        <w:t>organ</w:t>
      </w:r>
      <w:r>
        <w:rPr>
          <w:spacing w:val="-7"/>
          <w:w w:val="105"/>
        </w:rPr>
        <w:t xml:space="preserve"> </w:t>
      </w:r>
      <w:r>
        <w:rPr>
          <w:w w:val="105"/>
        </w:rPr>
        <w:t>radiation</w:t>
      </w:r>
      <w:r>
        <w:rPr>
          <w:spacing w:val="-7"/>
          <w:w w:val="105"/>
        </w:rPr>
        <w:t xml:space="preserve"> </w:t>
      </w:r>
      <w:r>
        <w:rPr>
          <w:w w:val="105"/>
        </w:rPr>
        <w:t>dosimetry,</w:t>
      </w:r>
      <w:r>
        <w:rPr>
          <w:spacing w:val="-13"/>
          <w:w w:val="105"/>
        </w:rPr>
        <w:t xml:space="preserve"> </w:t>
      </w:r>
      <w:r>
        <w:rPr>
          <w:w w:val="105"/>
        </w:rPr>
        <w:t>with</w:t>
      </w:r>
      <w:r>
        <w:rPr>
          <w:spacing w:val="-7"/>
          <w:w w:val="105"/>
        </w:rPr>
        <w:t xml:space="preserve"> </w:t>
      </w:r>
      <w:r>
        <w:rPr>
          <w:w w:val="105"/>
        </w:rPr>
        <w:t>particular</w:t>
      </w:r>
      <w:r>
        <w:rPr>
          <w:spacing w:val="-9"/>
          <w:w w:val="105"/>
        </w:rPr>
        <w:t xml:space="preserve"> </w:t>
      </w:r>
      <w:r>
        <w:rPr>
          <w:w w:val="105"/>
        </w:rPr>
        <w:t>focus</w:t>
      </w:r>
      <w:r>
        <w:rPr>
          <w:spacing w:val="-4"/>
          <w:w w:val="105"/>
        </w:rPr>
        <w:t xml:space="preserve"> </w:t>
      </w:r>
      <w:r>
        <w:rPr>
          <w:w w:val="105"/>
        </w:rPr>
        <w:t>on</w:t>
      </w:r>
      <w:r>
        <w:rPr>
          <w:spacing w:val="-7"/>
          <w:w w:val="105"/>
        </w:rPr>
        <w:t xml:space="preserve"> </w:t>
      </w:r>
      <w:r>
        <w:rPr>
          <w:w w:val="105"/>
        </w:rPr>
        <w:t>the</w:t>
      </w:r>
      <w:r>
        <w:rPr>
          <w:spacing w:val="-8"/>
          <w:w w:val="105"/>
        </w:rPr>
        <w:t xml:space="preserve"> </w:t>
      </w:r>
      <w:r>
        <w:rPr>
          <w:w w:val="105"/>
        </w:rPr>
        <w:t>radiation</w:t>
      </w:r>
      <w:r>
        <w:rPr>
          <w:spacing w:val="-1"/>
          <w:w w:val="105"/>
        </w:rPr>
        <w:t xml:space="preserve"> </w:t>
      </w:r>
      <w:r>
        <w:rPr>
          <w:w w:val="105"/>
        </w:rPr>
        <w:t>absorbed</w:t>
      </w:r>
      <w:r>
        <w:rPr>
          <w:spacing w:val="-7"/>
          <w:w w:val="105"/>
        </w:rPr>
        <w:t xml:space="preserve"> </w:t>
      </w:r>
      <w:r>
        <w:rPr>
          <w:w w:val="105"/>
        </w:rPr>
        <w:t>dose</w:t>
      </w:r>
      <w:r>
        <w:rPr>
          <w:spacing w:val="-14"/>
          <w:w w:val="105"/>
        </w:rPr>
        <w:t xml:space="preserve"> </w:t>
      </w:r>
      <w:r>
        <w:rPr>
          <w:w w:val="105"/>
        </w:rPr>
        <w:t>to critical organs (e.g., kidney and bone marrow).</w:t>
      </w:r>
    </w:p>
    <w:p w14:paraId="1E9A1C1B" w14:textId="77777777" w:rsidR="00FE0DD6" w:rsidRDefault="00516457">
      <w:pPr>
        <w:pStyle w:val="BodyText"/>
        <w:spacing w:before="117" w:line="252" w:lineRule="auto"/>
        <w:ind w:left="23"/>
      </w:pPr>
      <w:r>
        <w:rPr>
          <w:w w:val="105"/>
        </w:rPr>
        <w:t>The</w:t>
      </w:r>
      <w:r>
        <w:rPr>
          <w:spacing w:val="-8"/>
          <w:w w:val="105"/>
        </w:rPr>
        <w:t xml:space="preserve"> </w:t>
      </w:r>
      <w:r>
        <w:rPr>
          <w:w w:val="105"/>
        </w:rPr>
        <w:t>mean</w:t>
      </w:r>
      <w:r>
        <w:rPr>
          <w:spacing w:val="-14"/>
          <w:w w:val="105"/>
        </w:rPr>
        <w:t xml:space="preserve"> </w:t>
      </w:r>
      <w:r>
        <w:rPr>
          <w:w w:val="105"/>
        </w:rPr>
        <w:t>and</w:t>
      </w:r>
      <w:r>
        <w:rPr>
          <w:spacing w:val="-7"/>
          <w:w w:val="105"/>
        </w:rPr>
        <w:t xml:space="preserve"> </w:t>
      </w:r>
      <w:r>
        <w:rPr>
          <w:w w:val="105"/>
        </w:rPr>
        <w:t>standard</w:t>
      </w:r>
      <w:r>
        <w:rPr>
          <w:spacing w:val="-7"/>
          <w:w w:val="105"/>
        </w:rPr>
        <w:t xml:space="preserve"> </w:t>
      </w:r>
      <w:r>
        <w:rPr>
          <w:w w:val="105"/>
        </w:rPr>
        <w:t>deviation</w:t>
      </w:r>
      <w:r>
        <w:rPr>
          <w:spacing w:val="-7"/>
          <w:w w:val="105"/>
        </w:rPr>
        <w:t xml:space="preserve"> </w:t>
      </w:r>
      <w:r>
        <w:rPr>
          <w:w w:val="105"/>
        </w:rPr>
        <w:t>(SD)</w:t>
      </w:r>
      <w:r>
        <w:rPr>
          <w:spacing w:val="-5"/>
          <w:w w:val="105"/>
        </w:rPr>
        <w:t xml:space="preserve"> </w:t>
      </w:r>
      <w:r>
        <w:rPr>
          <w:w w:val="105"/>
        </w:rPr>
        <w:t>of</w:t>
      </w:r>
      <w:r>
        <w:rPr>
          <w:spacing w:val="-5"/>
          <w:w w:val="105"/>
        </w:rPr>
        <w:t xml:space="preserve"> </w:t>
      </w:r>
      <w:r>
        <w:rPr>
          <w:w w:val="105"/>
        </w:rPr>
        <w:t>the</w:t>
      </w:r>
      <w:r>
        <w:rPr>
          <w:spacing w:val="-8"/>
          <w:w w:val="105"/>
        </w:rPr>
        <w:t xml:space="preserve"> </w:t>
      </w:r>
      <w:r>
        <w:rPr>
          <w:w w:val="105"/>
        </w:rPr>
        <w:t>estimated</w:t>
      </w:r>
      <w:r>
        <w:rPr>
          <w:spacing w:val="-14"/>
          <w:w w:val="105"/>
        </w:rPr>
        <w:t xml:space="preserve"> </w:t>
      </w:r>
      <w:r>
        <w:rPr>
          <w:w w:val="105"/>
        </w:rPr>
        <w:t>radiation</w:t>
      </w:r>
      <w:r>
        <w:rPr>
          <w:spacing w:val="-14"/>
          <w:w w:val="105"/>
        </w:rPr>
        <w:t xml:space="preserve"> </w:t>
      </w:r>
      <w:r>
        <w:rPr>
          <w:w w:val="105"/>
        </w:rPr>
        <w:t>absorbed doses</w:t>
      </w:r>
      <w:r>
        <w:rPr>
          <w:spacing w:val="-10"/>
          <w:w w:val="105"/>
        </w:rPr>
        <w:t xml:space="preserve"> </w:t>
      </w:r>
      <w:r>
        <w:rPr>
          <w:w w:val="105"/>
        </w:rPr>
        <w:t>for</w:t>
      </w:r>
      <w:r>
        <w:rPr>
          <w:spacing w:val="-9"/>
          <w:w w:val="105"/>
        </w:rPr>
        <w:t xml:space="preserve"> </w:t>
      </w:r>
      <w:r>
        <w:rPr>
          <w:w w:val="105"/>
        </w:rPr>
        <w:t>adults receiving LUTATHERA are shown in Table 5.</w:t>
      </w:r>
    </w:p>
    <w:p w14:paraId="1E9A1C1C" w14:textId="77777777" w:rsidR="00FE0DD6" w:rsidRDefault="00516457">
      <w:pPr>
        <w:tabs>
          <w:tab w:val="left" w:pos="1175"/>
        </w:tabs>
        <w:spacing w:before="190" w:after="42"/>
        <w:ind w:left="23"/>
        <w:rPr>
          <w:b/>
        </w:rPr>
      </w:pPr>
      <w:bookmarkStart w:id="23" w:name="Table_5_Estimated_radiation_absorbed_dos"/>
      <w:bookmarkEnd w:id="23"/>
      <w:r>
        <w:rPr>
          <w:b/>
        </w:rPr>
        <w:t>Table</w:t>
      </w:r>
      <w:r>
        <w:rPr>
          <w:b/>
          <w:spacing w:val="-1"/>
        </w:rPr>
        <w:t xml:space="preserve"> </w:t>
      </w:r>
      <w:r>
        <w:rPr>
          <w:b/>
          <w:spacing w:val="-12"/>
        </w:rPr>
        <w:t>5</w:t>
      </w:r>
      <w:r>
        <w:rPr>
          <w:b/>
        </w:rPr>
        <w:tab/>
        <w:t>Estimated</w:t>
      </w:r>
      <w:r>
        <w:rPr>
          <w:b/>
          <w:spacing w:val="-4"/>
        </w:rPr>
        <w:t xml:space="preserve"> </w:t>
      </w:r>
      <w:r>
        <w:rPr>
          <w:b/>
        </w:rPr>
        <w:t>radiation</w:t>
      </w:r>
      <w:r>
        <w:rPr>
          <w:b/>
          <w:spacing w:val="-3"/>
        </w:rPr>
        <w:t xml:space="preserve"> </w:t>
      </w:r>
      <w:r>
        <w:rPr>
          <w:b/>
        </w:rPr>
        <w:t>absorbed</w:t>
      </w:r>
      <w:r>
        <w:rPr>
          <w:b/>
          <w:spacing w:val="-4"/>
        </w:rPr>
        <w:t xml:space="preserve"> </w:t>
      </w:r>
      <w:r>
        <w:rPr>
          <w:b/>
        </w:rPr>
        <w:t>dose</w:t>
      </w:r>
      <w:r>
        <w:rPr>
          <w:b/>
          <w:spacing w:val="-9"/>
        </w:rPr>
        <w:t xml:space="preserve"> </w:t>
      </w:r>
      <w:r>
        <w:rPr>
          <w:b/>
        </w:rPr>
        <w:t>for</w:t>
      </w:r>
      <w:r>
        <w:rPr>
          <w:b/>
          <w:spacing w:val="-7"/>
        </w:rPr>
        <w:t xml:space="preserve"> </w:t>
      </w:r>
      <w:r>
        <w:rPr>
          <w:b/>
        </w:rPr>
        <w:t>LUTATHERA</w:t>
      </w:r>
      <w:r>
        <w:rPr>
          <w:b/>
          <w:spacing w:val="-10"/>
        </w:rPr>
        <w:t xml:space="preserve"> </w:t>
      </w:r>
      <w:r>
        <w:rPr>
          <w:b/>
        </w:rPr>
        <w:t>in</w:t>
      </w:r>
      <w:r>
        <w:rPr>
          <w:b/>
          <w:spacing w:val="-3"/>
        </w:rPr>
        <w:t xml:space="preserve"> </w:t>
      </w:r>
      <w:r>
        <w:rPr>
          <w:b/>
        </w:rPr>
        <w:t>adults</w:t>
      </w:r>
      <w:r>
        <w:rPr>
          <w:b/>
          <w:spacing w:val="-8"/>
        </w:rPr>
        <w:t xml:space="preserve"> </w:t>
      </w:r>
      <w:r>
        <w:rPr>
          <w:b/>
        </w:rPr>
        <w:t>in</w:t>
      </w:r>
      <w:r>
        <w:rPr>
          <w:b/>
          <w:spacing w:val="-4"/>
        </w:rPr>
        <w:t xml:space="preserve"> </w:t>
      </w:r>
      <w:r>
        <w:rPr>
          <w:b/>
        </w:rPr>
        <w:t>NETTER-</w:t>
      </w:r>
      <w:r>
        <w:rPr>
          <w:b/>
          <w:spacing w:val="-10"/>
        </w:rPr>
        <w:t>1</w:t>
      </w:r>
    </w:p>
    <w:tbl>
      <w:tblPr>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8"/>
        <w:gridCol w:w="1807"/>
        <w:gridCol w:w="1800"/>
        <w:gridCol w:w="1807"/>
        <w:gridCol w:w="1811"/>
      </w:tblGrid>
      <w:tr w:rsidR="00FE0DD6" w14:paraId="1E9A1C22" w14:textId="77777777">
        <w:trPr>
          <w:trHeight w:val="724"/>
        </w:trPr>
        <w:tc>
          <w:tcPr>
            <w:tcW w:w="1818" w:type="dxa"/>
            <w:tcBorders>
              <w:left w:val="nil"/>
            </w:tcBorders>
          </w:tcPr>
          <w:p w14:paraId="1E9A1C1D" w14:textId="77777777" w:rsidR="00FE0DD6" w:rsidRDefault="00FE0DD6">
            <w:pPr>
              <w:pStyle w:val="TableParagraph"/>
              <w:spacing w:before="0"/>
              <w:jc w:val="left"/>
              <w:rPr>
                <w:rFonts w:ascii="Times New Roman"/>
                <w:sz w:val="18"/>
              </w:rPr>
            </w:pPr>
          </w:p>
        </w:tc>
        <w:tc>
          <w:tcPr>
            <w:tcW w:w="3607" w:type="dxa"/>
            <w:gridSpan w:val="2"/>
          </w:tcPr>
          <w:p w14:paraId="1E9A1C1E" w14:textId="77777777" w:rsidR="00FE0DD6" w:rsidRDefault="00516457">
            <w:pPr>
              <w:pStyle w:val="TableParagraph"/>
              <w:spacing w:line="249" w:lineRule="auto"/>
              <w:ind w:left="113" w:right="97"/>
              <w:rPr>
                <w:b/>
                <w:sz w:val="18"/>
              </w:rPr>
            </w:pPr>
            <w:r>
              <w:rPr>
                <w:b/>
                <w:sz w:val="18"/>
              </w:rPr>
              <w:t>Absorbed</w:t>
            </w:r>
            <w:r>
              <w:rPr>
                <w:b/>
                <w:spacing w:val="-11"/>
                <w:sz w:val="18"/>
              </w:rPr>
              <w:t xml:space="preserve"> </w:t>
            </w:r>
            <w:r>
              <w:rPr>
                <w:b/>
                <w:sz w:val="18"/>
              </w:rPr>
              <w:t>dose</w:t>
            </w:r>
            <w:r>
              <w:rPr>
                <w:b/>
                <w:spacing w:val="-8"/>
                <w:sz w:val="18"/>
              </w:rPr>
              <w:t xml:space="preserve"> </w:t>
            </w:r>
            <w:r>
              <w:rPr>
                <w:b/>
                <w:sz w:val="18"/>
              </w:rPr>
              <w:t>per</w:t>
            </w:r>
            <w:r>
              <w:rPr>
                <w:b/>
                <w:spacing w:val="-8"/>
                <w:sz w:val="18"/>
              </w:rPr>
              <w:t xml:space="preserve"> </w:t>
            </w:r>
            <w:r>
              <w:rPr>
                <w:b/>
                <w:sz w:val="18"/>
              </w:rPr>
              <w:t>unit</w:t>
            </w:r>
            <w:r>
              <w:rPr>
                <w:b/>
                <w:spacing w:val="-11"/>
                <w:sz w:val="18"/>
              </w:rPr>
              <w:t xml:space="preserve"> </w:t>
            </w:r>
            <w:r>
              <w:rPr>
                <w:b/>
                <w:sz w:val="18"/>
              </w:rPr>
              <w:t xml:space="preserve">activity </w:t>
            </w:r>
            <w:r>
              <w:rPr>
                <w:b/>
                <w:spacing w:val="-2"/>
                <w:sz w:val="18"/>
              </w:rPr>
              <w:t>(Gy/GBq)</w:t>
            </w:r>
          </w:p>
          <w:p w14:paraId="1E9A1C1F" w14:textId="77777777" w:rsidR="00FE0DD6" w:rsidRDefault="00516457">
            <w:pPr>
              <w:pStyle w:val="TableParagraph"/>
              <w:spacing w:before="23"/>
              <w:ind w:left="113" w:right="103"/>
              <w:rPr>
                <w:b/>
                <w:sz w:val="18"/>
              </w:rPr>
            </w:pPr>
            <w:r>
              <w:rPr>
                <w:b/>
                <w:spacing w:val="-2"/>
                <w:sz w:val="18"/>
              </w:rPr>
              <w:t>(N=20)</w:t>
            </w:r>
          </w:p>
        </w:tc>
        <w:tc>
          <w:tcPr>
            <w:tcW w:w="3618" w:type="dxa"/>
            <w:gridSpan w:val="2"/>
            <w:tcBorders>
              <w:right w:val="nil"/>
            </w:tcBorders>
          </w:tcPr>
          <w:p w14:paraId="1E9A1C20" w14:textId="77777777" w:rsidR="00FE0DD6" w:rsidRDefault="00516457">
            <w:pPr>
              <w:pStyle w:val="TableParagraph"/>
              <w:spacing w:line="249" w:lineRule="auto"/>
              <w:ind w:left="93" w:right="99"/>
              <w:rPr>
                <w:b/>
                <w:sz w:val="18"/>
              </w:rPr>
            </w:pPr>
            <w:r>
              <w:rPr>
                <w:b/>
                <w:sz w:val="18"/>
              </w:rPr>
              <w:t>Calculated</w:t>
            </w:r>
            <w:r>
              <w:rPr>
                <w:b/>
                <w:spacing w:val="-8"/>
                <w:sz w:val="18"/>
              </w:rPr>
              <w:t xml:space="preserve"> </w:t>
            </w:r>
            <w:r>
              <w:rPr>
                <w:b/>
                <w:sz w:val="18"/>
              </w:rPr>
              <w:t>absorbed</w:t>
            </w:r>
            <w:r>
              <w:rPr>
                <w:b/>
                <w:spacing w:val="-8"/>
                <w:sz w:val="18"/>
              </w:rPr>
              <w:t xml:space="preserve"> </w:t>
            </w:r>
            <w:r>
              <w:rPr>
                <w:b/>
                <w:sz w:val="18"/>
              </w:rPr>
              <w:t>dose</w:t>
            </w:r>
            <w:r>
              <w:rPr>
                <w:b/>
                <w:spacing w:val="-6"/>
                <w:sz w:val="18"/>
              </w:rPr>
              <w:t xml:space="preserve"> </w:t>
            </w:r>
            <w:r>
              <w:rPr>
                <w:b/>
                <w:sz w:val="18"/>
              </w:rPr>
              <w:t>for</w:t>
            </w:r>
            <w:r>
              <w:rPr>
                <w:b/>
                <w:spacing w:val="-5"/>
                <w:sz w:val="18"/>
              </w:rPr>
              <w:t xml:space="preserve"> </w:t>
            </w:r>
            <w:r>
              <w:rPr>
                <w:b/>
                <w:sz w:val="18"/>
              </w:rPr>
              <w:t>4</w:t>
            </w:r>
            <w:r>
              <w:rPr>
                <w:b/>
                <w:spacing w:val="-6"/>
                <w:sz w:val="18"/>
              </w:rPr>
              <w:t xml:space="preserve"> </w:t>
            </w:r>
            <w:r>
              <w:rPr>
                <w:b/>
                <w:sz w:val="18"/>
              </w:rPr>
              <w:t>x</w:t>
            </w:r>
            <w:r>
              <w:rPr>
                <w:b/>
                <w:spacing w:val="-6"/>
                <w:sz w:val="18"/>
              </w:rPr>
              <w:t xml:space="preserve"> </w:t>
            </w:r>
            <w:r>
              <w:rPr>
                <w:b/>
                <w:sz w:val="18"/>
              </w:rPr>
              <w:t xml:space="preserve">7.4 </w:t>
            </w:r>
            <w:r>
              <w:rPr>
                <w:b/>
                <w:spacing w:val="-4"/>
                <w:sz w:val="18"/>
              </w:rPr>
              <w:t>GBq</w:t>
            </w:r>
          </w:p>
          <w:p w14:paraId="1E9A1C21" w14:textId="77777777" w:rsidR="00FE0DD6" w:rsidRDefault="00516457">
            <w:pPr>
              <w:pStyle w:val="TableParagraph"/>
              <w:spacing w:before="23"/>
              <w:ind w:left="93" w:right="102"/>
              <w:rPr>
                <w:b/>
                <w:sz w:val="18"/>
              </w:rPr>
            </w:pPr>
            <w:r>
              <w:rPr>
                <w:b/>
                <w:sz w:val="18"/>
              </w:rPr>
              <w:t>(29.6</w:t>
            </w:r>
            <w:r>
              <w:rPr>
                <w:b/>
                <w:spacing w:val="-4"/>
                <w:sz w:val="18"/>
              </w:rPr>
              <w:t xml:space="preserve"> </w:t>
            </w:r>
            <w:r>
              <w:rPr>
                <w:b/>
                <w:sz w:val="18"/>
              </w:rPr>
              <w:t>GBq</w:t>
            </w:r>
            <w:r>
              <w:rPr>
                <w:b/>
                <w:spacing w:val="-5"/>
                <w:sz w:val="18"/>
              </w:rPr>
              <w:t xml:space="preserve"> </w:t>
            </w:r>
            <w:r>
              <w:rPr>
                <w:b/>
                <w:sz w:val="18"/>
              </w:rPr>
              <w:t>cumulative</w:t>
            </w:r>
            <w:r>
              <w:rPr>
                <w:b/>
                <w:spacing w:val="-4"/>
                <w:sz w:val="18"/>
              </w:rPr>
              <w:t xml:space="preserve"> </w:t>
            </w:r>
            <w:r>
              <w:rPr>
                <w:b/>
                <w:sz w:val="18"/>
              </w:rPr>
              <w:t>activity)</w:t>
            </w:r>
            <w:r>
              <w:rPr>
                <w:b/>
                <w:spacing w:val="-5"/>
                <w:sz w:val="18"/>
              </w:rPr>
              <w:t xml:space="preserve"> </w:t>
            </w:r>
            <w:r>
              <w:rPr>
                <w:b/>
                <w:spacing w:val="-4"/>
                <w:sz w:val="18"/>
              </w:rPr>
              <w:t>(Gy)</w:t>
            </w:r>
          </w:p>
        </w:tc>
      </w:tr>
      <w:tr w:rsidR="00FE0DD6" w14:paraId="1E9A1C28" w14:textId="77777777">
        <w:trPr>
          <w:trHeight w:val="263"/>
        </w:trPr>
        <w:tc>
          <w:tcPr>
            <w:tcW w:w="1818" w:type="dxa"/>
            <w:tcBorders>
              <w:left w:val="nil"/>
            </w:tcBorders>
          </w:tcPr>
          <w:p w14:paraId="1E9A1C23" w14:textId="77777777" w:rsidR="00FE0DD6" w:rsidRDefault="00516457">
            <w:pPr>
              <w:pStyle w:val="TableParagraph"/>
              <w:spacing w:line="205" w:lineRule="exact"/>
              <w:ind w:left="122"/>
              <w:jc w:val="left"/>
              <w:rPr>
                <w:b/>
                <w:sz w:val="18"/>
              </w:rPr>
            </w:pPr>
            <w:r>
              <w:rPr>
                <w:b/>
                <w:spacing w:val="-2"/>
                <w:sz w:val="18"/>
              </w:rPr>
              <w:t>Organ</w:t>
            </w:r>
          </w:p>
        </w:tc>
        <w:tc>
          <w:tcPr>
            <w:tcW w:w="1807" w:type="dxa"/>
          </w:tcPr>
          <w:p w14:paraId="1E9A1C24" w14:textId="77777777" w:rsidR="00FE0DD6" w:rsidRDefault="00516457">
            <w:pPr>
              <w:pStyle w:val="TableParagraph"/>
              <w:spacing w:line="205" w:lineRule="exact"/>
              <w:ind w:left="7" w:right="4"/>
              <w:rPr>
                <w:b/>
                <w:sz w:val="18"/>
              </w:rPr>
            </w:pPr>
            <w:r>
              <w:rPr>
                <w:b/>
                <w:spacing w:val="-4"/>
                <w:sz w:val="18"/>
              </w:rPr>
              <w:t>Mean</w:t>
            </w:r>
          </w:p>
        </w:tc>
        <w:tc>
          <w:tcPr>
            <w:tcW w:w="1800" w:type="dxa"/>
          </w:tcPr>
          <w:p w14:paraId="1E9A1C25" w14:textId="77777777" w:rsidR="00FE0DD6" w:rsidRDefault="00516457">
            <w:pPr>
              <w:pStyle w:val="TableParagraph"/>
              <w:spacing w:line="205" w:lineRule="exact"/>
              <w:ind w:left="17"/>
              <w:rPr>
                <w:b/>
                <w:sz w:val="18"/>
              </w:rPr>
            </w:pPr>
            <w:r>
              <w:rPr>
                <w:b/>
                <w:spacing w:val="-5"/>
                <w:sz w:val="18"/>
              </w:rPr>
              <w:t>SD</w:t>
            </w:r>
          </w:p>
        </w:tc>
        <w:tc>
          <w:tcPr>
            <w:tcW w:w="1807" w:type="dxa"/>
          </w:tcPr>
          <w:p w14:paraId="1E9A1C26" w14:textId="77777777" w:rsidR="00FE0DD6" w:rsidRDefault="00516457">
            <w:pPr>
              <w:pStyle w:val="TableParagraph"/>
              <w:spacing w:line="205" w:lineRule="exact"/>
              <w:ind w:left="7" w:right="4"/>
              <w:rPr>
                <w:b/>
                <w:sz w:val="18"/>
              </w:rPr>
            </w:pPr>
            <w:r>
              <w:rPr>
                <w:b/>
                <w:spacing w:val="-4"/>
                <w:sz w:val="18"/>
              </w:rPr>
              <w:t>Mean</w:t>
            </w:r>
          </w:p>
        </w:tc>
        <w:tc>
          <w:tcPr>
            <w:tcW w:w="1811" w:type="dxa"/>
            <w:tcBorders>
              <w:right w:val="nil"/>
            </w:tcBorders>
          </w:tcPr>
          <w:p w14:paraId="1E9A1C27" w14:textId="77777777" w:rsidR="00FE0DD6" w:rsidRDefault="00516457">
            <w:pPr>
              <w:pStyle w:val="TableParagraph"/>
              <w:spacing w:line="205" w:lineRule="exact"/>
              <w:ind w:left="2" w:right="1"/>
              <w:rPr>
                <w:b/>
                <w:sz w:val="18"/>
              </w:rPr>
            </w:pPr>
            <w:r>
              <w:rPr>
                <w:b/>
                <w:spacing w:val="-5"/>
                <w:sz w:val="18"/>
              </w:rPr>
              <w:t>SD</w:t>
            </w:r>
          </w:p>
        </w:tc>
      </w:tr>
      <w:tr w:rsidR="00FE0DD6" w14:paraId="1E9A1C2E" w14:textId="77777777">
        <w:trPr>
          <w:trHeight w:val="263"/>
        </w:trPr>
        <w:tc>
          <w:tcPr>
            <w:tcW w:w="1818" w:type="dxa"/>
            <w:tcBorders>
              <w:left w:val="nil"/>
            </w:tcBorders>
          </w:tcPr>
          <w:p w14:paraId="1E9A1C29" w14:textId="77777777" w:rsidR="00FE0DD6" w:rsidRDefault="00516457">
            <w:pPr>
              <w:pStyle w:val="TableParagraph"/>
              <w:spacing w:line="205" w:lineRule="exact"/>
              <w:ind w:left="122"/>
              <w:jc w:val="left"/>
              <w:rPr>
                <w:sz w:val="18"/>
              </w:rPr>
            </w:pPr>
            <w:r>
              <w:rPr>
                <w:spacing w:val="-2"/>
                <w:sz w:val="18"/>
              </w:rPr>
              <w:t>Adrenals</w:t>
            </w:r>
          </w:p>
        </w:tc>
        <w:tc>
          <w:tcPr>
            <w:tcW w:w="1807" w:type="dxa"/>
          </w:tcPr>
          <w:p w14:paraId="1E9A1C2A" w14:textId="77777777" w:rsidR="00FE0DD6" w:rsidRDefault="00516457">
            <w:pPr>
              <w:pStyle w:val="TableParagraph"/>
              <w:spacing w:line="205" w:lineRule="exact"/>
              <w:ind w:left="7"/>
              <w:rPr>
                <w:sz w:val="18"/>
              </w:rPr>
            </w:pPr>
            <w:r>
              <w:rPr>
                <w:spacing w:val="-2"/>
                <w:sz w:val="18"/>
              </w:rPr>
              <w:t>0.037</w:t>
            </w:r>
          </w:p>
        </w:tc>
        <w:tc>
          <w:tcPr>
            <w:tcW w:w="1800" w:type="dxa"/>
          </w:tcPr>
          <w:p w14:paraId="1E9A1C2B" w14:textId="77777777" w:rsidR="00FE0DD6" w:rsidRDefault="00516457">
            <w:pPr>
              <w:pStyle w:val="TableParagraph"/>
              <w:spacing w:line="205" w:lineRule="exact"/>
              <w:ind w:left="17" w:right="3"/>
              <w:rPr>
                <w:sz w:val="18"/>
              </w:rPr>
            </w:pPr>
            <w:r>
              <w:rPr>
                <w:spacing w:val="-2"/>
                <w:sz w:val="18"/>
              </w:rPr>
              <w:t>0.016</w:t>
            </w:r>
          </w:p>
        </w:tc>
        <w:tc>
          <w:tcPr>
            <w:tcW w:w="1807" w:type="dxa"/>
          </w:tcPr>
          <w:p w14:paraId="1E9A1C2C" w14:textId="77777777" w:rsidR="00FE0DD6" w:rsidRDefault="00516457">
            <w:pPr>
              <w:pStyle w:val="TableParagraph"/>
              <w:spacing w:line="205" w:lineRule="exact"/>
              <w:ind w:left="7"/>
              <w:rPr>
                <w:sz w:val="18"/>
              </w:rPr>
            </w:pPr>
            <w:r>
              <w:rPr>
                <w:spacing w:val="-5"/>
                <w:sz w:val="18"/>
              </w:rPr>
              <w:t>1.1</w:t>
            </w:r>
          </w:p>
        </w:tc>
        <w:tc>
          <w:tcPr>
            <w:tcW w:w="1811" w:type="dxa"/>
            <w:tcBorders>
              <w:right w:val="nil"/>
            </w:tcBorders>
          </w:tcPr>
          <w:p w14:paraId="1E9A1C2D" w14:textId="77777777" w:rsidR="00FE0DD6" w:rsidRDefault="00516457">
            <w:pPr>
              <w:pStyle w:val="TableParagraph"/>
              <w:spacing w:line="205" w:lineRule="exact"/>
              <w:ind w:left="1" w:right="2"/>
              <w:rPr>
                <w:sz w:val="18"/>
              </w:rPr>
            </w:pPr>
            <w:r>
              <w:rPr>
                <w:spacing w:val="-5"/>
                <w:sz w:val="18"/>
              </w:rPr>
              <w:t>0.5</w:t>
            </w:r>
          </w:p>
        </w:tc>
      </w:tr>
      <w:tr w:rsidR="00FE0DD6" w14:paraId="1E9A1C34" w14:textId="77777777">
        <w:trPr>
          <w:trHeight w:val="270"/>
        </w:trPr>
        <w:tc>
          <w:tcPr>
            <w:tcW w:w="1818" w:type="dxa"/>
            <w:tcBorders>
              <w:left w:val="nil"/>
            </w:tcBorders>
          </w:tcPr>
          <w:p w14:paraId="1E9A1C2F" w14:textId="77777777" w:rsidR="00FE0DD6" w:rsidRDefault="00516457">
            <w:pPr>
              <w:pStyle w:val="TableParagraph"/>
              <w:spacing w:before="45" w:line="205" w:lineRule="exact"/>
              <w:ind w:left="122"/>
              <w:jc w:val="left"/>
              <w:rPr>
                <w:sz w:val="18"/>
              </w:rPr>
            </w:pPr>
            <w:r>
              <w:rPr>
                <w:spacing w:val="-2"/>
                <w:sz w:val="18"/>
              </w:rPr>
              <w:t>Brain</w:t>
            </w:r>
          </w:p>
        </w:tc>
        <w:tc>
          <w:tcPr>
            <w:tcW w:w="1807" w:type="dxa"/>
          </w:tcPr>
          <w:p w14:paraId="1E9A1C30" w14:textId="77777777" w:rsidR="00FE0DD6" w:rsidRDefault="00516457">
            <w:pPr>
              <w:pStyle w:val="TableParagraph"/>
              <w:spacing w:before="45" w:line="205" w:lineRule="exact"/>
              <w:ind w:left="7"/>
              <w:rPr>
                <w:sz w:val="18"/>
              </w:rPr>
            </w:pPr>
            <w:r>
              <w:rPr>
                <w:spacing w:val="-2"/>
                <w:sz w:val="18"/>
              </w:rPr>
              <w:t>0.027</w:t>
            </w:r>
          </w:p>
        </w:tc>
        <w:tc>
          <w:tcPr>
            <w:tcW w:w="1800" w:type="dxa"/>
          </w:tcPr>
          <w:p w14:paraId="1E9A1C31" w14:textId="77777777" w:rsidR="00FE0DD6" w:rsidRDefault="00516457">
            <w:pPr>
              <w:pStyle w:val="TableParagraph"/>
              <w:spacing w:before="45" w:line="205" w:lineRule="exact"/>
              <w:ind w:left="17" w:right="3"/>
              <w:rPr>
                <w:sz w:val="18"/>
              </w:rPr>
            </w:pPr>
            <w:r>
              <w:rPr>
                <w:spacing w:val="-2"/>
                <w:sz w:val="18"/>
              </w:rPr>
              <w:t>0.016</w:t>
            </w:r>
          </w:p>
        </w:tc>
        <w:tc>
          <w:tcPr>
            <w:tcW w:w="1807" w:type="dxa"/>
          </w:tcPr>
          <w:p w14:paraId="1E9A1C32" w14:textId="77777777" w:rsidR="00FE0DD6" w:rsidRDefault="00516457">
            <w:pPr>
              <w:pStyle w:val="TableParagraph"/>
              <w:spacing w:before="45" w:line="205" w:lineRule="exact"/>
              <w:ind w:left="7"/>
              <w:rPr>
                <w:sz w:val="18"/>
              </w:rPr>
            </w:pPr>
            <w:r>
              <w:rPr>
                <w:spacing w:val="-5"/>
                <w:sz w:val="18"/>
              </w:rPr>
              <w:t>0.8</w:t>
            </w:r>
          </w:p>
        </w:tc>
        <w:tc>
          <w:tcPr>
            <w:tcW w:w="1811" w:type="dxa"/>
            <w:tcBorders>
              <w:right w:val="nil"/>
            </w:tcBorders>
          </w:tcPr>
          <w:p w14:paraId="1E9A1C33" w14:textId="77777777" w:rsidR="00FE0DD6" w:rsidRDefault="00516457">
            <w:pPr>
              <w:pStyle w:val="TableParagraph"/>
              <w:spacing w:before="45" w:line="205" w:lineRule="exact"/>
              <w:ind w:left="1" w:right="2"/>
              <w:rPr>
                <w:sz w:val="18"/>
              </w:rPr>
            </w:pPr>
            <w:r>
              <w:rPr>
                <w:spacing w:val="-5"/>
                <w:sz w:val="18"/>
              </w:rPr>
              <w:t>0.5</w:t>
            </w:r>
          </w:p>
        </w:tc>
      </w:tr>
      <w:tr w:rsidR="00FE0DD6" w14:paraId="1E9A1C3A" w14:textId="77777777">
        <w:trPr>
          <w:trHeight w:val="263"/>
        </w:trPr>
        <w:tc>
          <w:tcPr>
            <w:tcW w:w="1818" w:type="dxa"/>
            <w:tcBorders>
              <w:left w:val="nil"/>
            </w:tcBorders>
          </w:tcPr>
          <w:p w14:paraId="1E9A1C35" w14:textId="77777777" w:rsidR="00FE0DD6" w:rsidRDefault="00516457">
            <w:pPr>
              <w:pStyle w:val="TableParagraph"/>
              <w:spacing w:line="205" w:lineRule="exact"/>
              <w:ind w:left="122"/>
              <w:jc w:val="left"/>
              <w:rPr>
                <w:sz w:val="18"/>
              </w:rPr>
            </w:pPr>
            <w:r>
              <w:rPr>
                <w:spacing w:val="-2"/>
                <w:sz w:val="18"/>
              </w:rPr>
              <w:t>Breasts</w:t>
            </w:r>
          </w:p>
        </w:tc>
        <w:tc>
          <w:tcPr>
            <w:tcW w:w="1807" w:type="dxa"/>
          </w:tcPr>
          <w:p w14:paraId="1E9A1C36" w14:textId="77777777" w:rsidR="00FE0DD6" w:rsidRDefault="00516457">
            <w:pPr>
              <w:pStyle w:val="TableParagraph"/>
              <w:spacing w:line="205" w:lineRule="exact"/>
              <w:ind w:left="7"/>
              <w:rPr>
                <w:sz w:val="18"/>
              </w:rPr>
            </w:pPr>
            <w:r>
              <w:rPr>
                <w:spacing w:val="-2"/>
                <w:sz w:val="18"/>
              </w:rPr>
              <w:t>0.027</w:t>
            </w:r>
          </w:p>
        </w:tc>
        <w:tc>
          <w:tcPr>
            <w:tcW w:w="1800" w:type="dxa"/>
          </w:tcPr>
          <w:p w14:paraId="1E9A1C37" w14:textId="77777777" w:rsidR="00FE0DD6" w:rsidRDefault="00516457">
            <w:pPr>
              <w:pStyle w:val="TableParagraph"/>
              <w:spacing w:line="205" w:lineRule="exact"/>
              <w:ind w:left="17" w:right="3"/>
              <w:rPr>
                <w:sz w:val="18"/>
              </w:rPr>
            </w:pPr>
            <w:r>
              <w:rPr>
                <w:spacing w:val="-2"/>
                <w:sz w:val="18"/>
              </w:rPr>
              <w:t>0.015</w:t>
            </w:r>
          </w:p>
        </w:tc>
        <w:tc>
          <w:tcPr>
            <w:tcW w:w="1807" w:type="dxa"/>
          </w:tcPr>
          <w:p w14:paraId="1E9A1C38" w14:textId="77777777" w:rsidR="00FE0DD6" w:rsidRDefault="00516457">
            <w:pPr>
              <w:pStyle w:val="TableParagraph"/>
              <w:spacing w:line="205" w:lineRule="exact"/>
              <w:ind w:left="7"/>
              <w:rPr>
                <w:sz w:val="18"/>
              </w:rPr>
            </w:pPr>
            <w:r>
              <w:rPr>
                <w:spacing w:val="-5"/>
                <w:sz w:val="18"/>
              </w:rPr>
              <w:t>0.8</w:t>
            </w:r>
          </w:p>
        </w:tc>
        <w:tc>
          <w:tcPr>
            <w:tcW w:w="1811" w:type="dxa"/>
            <w:tcBorders>
              <w:right w:val="nil"/>
            </w:tcBorders>
          </w:tcPr>
          <w:p w14:paraId="1E9A1C39" w14:textId="77777777" w:rsidR="00FE0DD6" w:rsidRDefault="00516457">
            <w:pPr>
              <w:pStyle w:val="TableParagraph"/>
              <w:spacing w:line="205" w:lineRule="exact"/>
              <w:ind w:left="1" w:right="2"/>
              <w:rPr>
                <w:sz w:val="18"/>
              </w:rPr>
            </w:pPr>
            <w:r>
              <w:rPr>
                <w:spacing w:val="-5"/>
                <w:sz w:val="18"/>
              </w:rPr>
              <w:t>0.4</w:t>
            </w:r>
          </w:p>
        </w:tc>
      </w:tr>
      <w:tr w:rsidR="00FE0DD6" w14:paraId="1E9A1C40" w14:textId="77777777">
        <w:trPr>
          <w:trHeight w:val="270"/>
        </w:trPr>
        <w:tc>
          <w:tcPr>
            <w:tcW w:w="1818" w:type="dxa"/>
            <w:tcBorders>
              <w:left w:val="nil"/>
            </w:tcBorders>
          </w:tcPr>
          <w:p w14:paraId="1E9A1C3B" w14:textId="77777777" w:rsidR="00FE0DD6" w:rsidRDefault="00516457">
            <w:pPr>
              <w:pStyle w:val="TableParagraph"/>
              <w:spacing w:before="45" w:line="205" w:lineRule="exact"/>
              <w:ind w:left="122"/>
              <w:jc w:val="left"/>
              <w:rPr>
                <w:sz w:val="18"/>
              </w:rPr>
            </w:pPr>
            <w:r>
              <w:rPr>
                <w:sz w:val="18"/>
              </w:rPr>
              <w:t xml:space="preserve">Gallbladder </w:t>
            </w:r>
            <w:r>
              <w:rPr>
                <w:spacing w:val="-4"/>
                <w:sz w:val="18"/>
              </w:rPr>
              <w:t>wall</w:t>
            </w:r>
          </w:p>
        </w:tc>
        <w:tc>
          <w:tcPr>
            <w:tcW w:w="1807" w:type="dxa"/>
          </w:tcPr>
          <w:p w14:paraId="1E9A1C3C" w14:textId="77777777" w:rsidR="00FE0DD6" w:rsidRDefault="00516457">
            <w:pPr>
              <w:pStyle w:val="TableParagraph"/>
              <w:spacing w:before="45" w:line="205" w:lineRule="exact"/>
              <w:ind w:left="7"/>
              <w:rPr>
                <w:sz w:val="18"/>
              </w:rPr>
            </w:pPr>
            <w:r>
              <w:rPr>
                <w:spacing w:val="-2"/>
                <w:sz w:val="18"/>
              </w:rPr>
              <w:t>0.042</w:t>
            </w:r>
          </w:p>
        </w:tc>
        <w:tc>
          <w:tcPr>
            <w:tcW w:w="1800" w:type="dxa"/>
          </w:tcPr>
          <w:p w14:paraId="1E9A1C3D" w14:textId="77777777" w:rsidR="00FE0DD6" w:rsidRDefault="00516457">
            <w:pPr>
              <w:pStyle w:val="TableParagraph"/>
              <w:spacing w:before="45" w:line="205" w:lineRule="exact"/>
              <w:ind w:left="17" w:right="3"/>
              <w:rPr>
                <w:sz w:val="18"/>
              </w:rPr>
            </w:pPr>
            <w:r>
              <w:rPr>
                <w:spacing w:val="-2"/>
                <w:sz w:val="18"/>
              </w:rPr>
              <w:t>0.019</w:t>
            </w:r>
          </w:p>
        </w:tc>
        <w:tc>
          <w:tcPr>
            <w:tcW w:w="1807" w:type="dxa"/>
          </w:tcPr>
          <w:p w14:paraId="1E9A1C3E" w14:textId="77777777" w:rsidR="00FE0DD6" w:rsidRDefault="00516457">
            <w:pPr>
              <w:pStyle w:val="TableParagraph"/>
              <w:spacing w:before="45" w:line="205" w:lineRule="exact"/>
              <w:ind w:left="7"/>
              <w:rPr>
                <w:sz w:val="18"/>
              </w:rPr>
            </w:pPr>
            <w:r>
              <w:rPr>
                <w:spacing w:val="-5"/>
                <w:sz w:val="18"/>
              </w:rPr>
              <w:t>1.2</w:t>
            </w:r>
          </w:p>
        </w:tc>
        <w:tc>
          <w:tcPr>
            <w:tcW w:w="1811" w:type="dxa"/>
            <w:tcBorders>
              <w:right w:val="nil"/>
            </w:tcBorders>
          </w:tcPr>
          <w:p w14:paraId="1E9A1C3F" w14:textId="77777777" w:rsidR="00FE0DD6" w:rsidRDefault="00516457">
            <w:pPr>
              <w:pStyle w:val="TableParagraph"/>
              <w:spacing w:before="45" w:line="205" w:lineRule="exact"/>
              <w:ind w:left="1" w:right="2"/>
              <w:rPr>
                <w:sz w:val="18"/>
              </w:rPr>
            </w:pPr>
            <w:r>
              <w:rPr>
                <w:spacing w:val="-5"/>
                <w:sz w:val="18"/>
              </w:rPr>
              <w:t>0.6</w:t>
            </w:r>
          </w:p>
        </w:tc>
      </w:tr>
      <w:tr w:rsidR="00FE0DD6" w14:paraId="1E9A1C46" w14:textId="77777777">
        <w:trPr>
          <w:trHeight w:val="263"/>
        </w:trPr>
        <w:tc>
          <w:tcPr>
            <w:tcW w:w="1818" w:type="dxa"/>
            <w:tcBorders>
              <w:left w:val="nil"/>
            </w:tcBorders>
          </w:tcPr>
          <w:p w14:paraId="1E9A1C41" w14:textId="77777777" w:rsidR="00FE0DD6" w:rsidRDefault="00516457">
            <w:pPr>
              <w:pStyle w:val="TableParagraph"/>
              <w:spacing w:line="205" w:lineRule="exact"/>
              <w:ind w:left="122"/>
              <w:jc w:val="left"/>
              <w:rPr>
                <w:sz w:val="18"/>
              </w:rPr>
            </w:pPr>
            <w:r>
              <w:rPr>
                <w:sz w:val="18"/>
              </w:rPr>
              <w:t>Heart</w:t>
            </w:r>
            <w:r>
              <w:rPr>
                <w:spacing w:val="-4"/>
                <w:sz w:val="18"/>
              </w:rPr>
              <w:t xml:space="preserve"> wall</w:t>
            </w:r>
          </w:p>
        </w:tc>
        <w:tc>
          <w:tcPr>
            <w:tcW w:w="1807" w:type="dxa"/>
          </w:tcPr>
          <w:p w14:paraId="1E9A1C42" w14:textId="77777777" w:rsidR="00FE0DD6" w:rsidRDefault="00516457">
            <w:pPr>
              <w:pStyle w:val="TableParagraph"/>
              <w:spacing w:line="205" w:lineRule="exact"/>
              <w:ind w:left="7"/>
              <w:rPr>
                <w:sz w:val="18"/>
              </w:rPr>
            </w:pPr>
            <w:r>
              <w:rPr>
                <w:spacing w:val="-2"/>
                <w:sz w:val="18"/>
              </w:rPr>
              <w:t>0.032</w:t>
            </w:r>
          </w:p>
        </w:tc>
        <w:tc>
          <w:tcPr>
            <w:tcW w:w="1800" w:type="dxa"/>
          </w:tcPr>
          <w:p w14:paraId="1E9A1C43" w14:textId="77777777" w:rsidR="00FE0DD6" w:rsidRDefault="00516457">
            <w:pPr>
              <w:pStyle w:val="TableParagraph"/>
              <w:spacing w:line="205" w:lineRule="exact"/>
              <w:ind w:left="17" w:right="3"/>
              <w:rPr>
                <w:sz w:val="18"/>
              </w:rPr>
            </w:pPr>
            <w:r>
              <w:rPr>
                <w:spacing w:val="-2"/>
                <w:sz w:val="18"/>
              </w:rPr>
              <w:t>0.015</w:t>
            </w:r>
          </w:p>
        </w:tc>
        <w:tc>
          <w:tcPr>
            <w:tcW w:w="1807" w:type="dxa"/>
          </w:tcPr>
          <w:p w14:paraId="1E9A1C44" w14:textId="77777777" w:rsidR="00FE0DD6" w:rsidRDefault="00516457">
            <w:pPr>
              <w:pStyle w:val="TableParagraph"/>
              <w:spacing w:line="205" w:lineRule="exact"/>
              <w:ind w:left="7"/>
              <w:rPr>
                <w:sz w:val="18"/>
              </w:rPr>
            </w:pPr>
            <w:r>
              <w:rPr>
                <w:spacing w:val="-5"/>
                <w:sz w:val="18"/>
              </w:rPr>
              <w:t>0.9</w:t>
            </w:r>
          </w:p>
        </w:tc>
        <w:tc>
          <w:tcPr>
            <w:tcW w:w="1811" w:type="dxa"/>
            <w:tcBorders>
              <w:right w:val="nil"/>
            </w:tcBorders>
          </w:tcPr>
          <w:p w14:paraId="1E9A1C45" w14:textId="77777777" w:rsidR="00FE0DD6" w:rsidRDefault="00516457">
            <w:pPr>
              <w:pStyle w:val="TableParagraph"/>
              <w:spacing w:line="205" w:lineRule="exact"/>
              <w:ind w:left="1" w:right="2"/>
              <w:rPr>
                <w:sz w:val="18"/>
              </w:rPr>
            </w:pPr>
            <w:r>
              <w:rPr>
                <w:spacing w:val="-5"/>
                <w:sz w:val="18"/>
              </w:rPr>
              <w:t>0.4</w:t>
            </w:r>
          </w:p>
        </w:tc>
      </w:tr>
      <w:tr w:rsidR="00FE0DD6" w14:paraId="1E9A1C4C" w14:textId="77777777">
        <w:trPr>
          <w:trHeight w:val="270"/>
        </w:trPr>
        <w:tc>
          <w:tcPr>
            <w:tcW w:w="1818" w:type="dxa"/>
            <w:tcBorders>
              <w:left w:val="nil"/>
            </w:tcBorders>
          </w:tcPr>
          <w:p w14:paraId="1E9A1C47" w14:textId="77777777" w:rsidR="00FE0DD6" w:rsidRDefault="00516457">
            <w:pPr>
              <w:pStyle w:val="TableParagraph"/>
              <w:spacing w:before="45" w:line="205" w:lineRule="exact"/>
              <w:ind w:left="122"/>
              <w:jc w:val="left"/>
              <w:rPr>
                <w:sz w:val="18"/>
              </w:rPr>
            </w:pPr>
            <w:r>
              <w:rPr>
                <w:spacing w:val="-2"/>
                <w:sz w:val="18"/>
              </w:rPr>
              <w:t>Kidneys</w:t>
            </w:r>
          </w:p>
        </w:tc>
        <w:tc>
          <w:tcPr>
            <w:tcW w:w="1807" w:type="dxa"/>
          </w:tcPr>
          <w:p w14:paraId="1E9A1C48" w14:textId="77777777" w:rsidR="00FE0DD6" w:rsidRDefault="00516457">
            <w:pPr>
              <w:pStyle w:val="TableParagraph"/>
              <w:spacing w:before="45" w:line="205" w:lineRule="exact"/>
              <w:ind w:left="7"/>
              <w:rPr>
                <w:sz w:val="18"/>
              </w:rPr>
            </w:pPr>
            <w:r>
              <w:rPr>
                <w:spacing w:val="-2"/>
                <w:sz w:val="18"/>
              </w:rPr>
              <w:t>0.654</w:t>
            </w:r>
          </w:p>
        </w:tc>
        <w:tc>
          <w:tcPr>
            <w:tcW w:w="1800" w:type="dxa"/>
          </w:tcPr>
          <w:p w14:paraId="1E9A1C49" w14:textId="77777777" w:rsidR="00FE0DD6" w:rsidRDefault="00516457">
            <w:pPr>
              <w:pStyle w:val="TableParagraph"/>
              <w:spacing w:before="45" w:line="205" w:lineRule="exact"/>
              <w:ind w:left="17" w:right="3"/>
              <w:rPr>
                <w:sz w:val="18"/>
              </w:rPr>
            </w:pPr>
            <w:r>
              <w:rPr>
                <w:spacing w:val="-2"/>
                <w:sz w:val="18"/>
              </w:rPr>
              <w:t>0.295</w:t>
            </w:r>
          </w:p>
        </w:tc>
        <w:tc>
          <w:tcPr>
            <w:tcW w:w="1807" w:type="dxa"/>
          </w:tcPr>
          <w:p w14:paraId="1E9A1C4A" w14:textId="77777777" w:rsidR="00FE0DD6" w:rsidRDefault="00516457">
            <w:pPr>
              <w:pStyle w:val="TableParagraph"/>
              <w:spacing w:before="45" w:line="205" w:lineRule="exact"/>
              <w:ind w:left="7"/>
              <w:rPr>
                <w:sz w:val="18"/>
              </w:rPr>
            </w:pPr>
            <w:r>
              <w:rPr>
                <w:spacing w:val="-4"/>
                <w:sz w:val="18"/>
              </w:rPr>
              <w:t>19.4</w:t>
            </w:r>
          </w:p>
        </w:tc>
        <w:tc>
          <w:tcPr>
            <w:tcW w:w="1811" w:type="dxa"/>
            <w:tcBorders>
              <w:right w:val="nil"/>
            </w:tcBorders>
          </w:tcPr>
          <w:p w14:paraId="1E9A1C4B" w14:textId="77777777" w:rsidR="00FE0DD6" w:rsidRDefault="00516457">
            <w:pPr>
              <w:pStyle w:val="TableParagraph"/>
              <w:spacing w:before="45" w:line="205" w:lineRule="exact"/>
              <w:ind w:left="1" w:right="2"/>
              <w:rPr>
                <w:sz w:val="18"/>
              </w:rPr>
            </w:pPr>
            <w:r>
              <w:rPr>
                <w:spacing w:val="-5"/>
                <w:sz w:val="18"/>
              </w:rPr>
              <w:t>8.7</w:t>
            </w:r>
          </w:p>
        </w:tc>
      </w:tr>
      <w:tr w:rsidR="00FE0DD6" w14:paraId="1E9A1C52" w14:textId="77777777">
        <w:trPr>
          <w:trHeight w:val="263"/>
        </w:trPr>
        <w:tc>
          <w:tcPr>
            <w:tcW w:w="1818" w:type="dxa"/>
            <w:tcBorders>
              <w:left w:val="nil"/>
            </w:tcBorders>
          </w:tcPr>
          <w:p w14:paraId="1E9A1C4D" w14:textId="77777777" w:rsidR="00FE0DD6" w:rsidRDefault="00516457">
            <w:pPr>
              <w:pStyle w:val="TableParagraph"/>
              <w:spacing w:line="205" w:lineRule="exact"/>
              <w:ind w:left="122"/>
              <w:jc w:val="left"/>
              <w:rPr>
                <w:sz w:val="18"/>
              </w:rPr>
            </w:pPr>
            <w:r>
              <w:rPr>
                <w:spacing w:val="-2"/>
                <w:sz w:val="18"/>
              </w:rPr>
              <w:t>Liver*</w:t>
            </w:r>
          </w:p>
        </w:tc>
        <w:tc>
          <w:tcPr>
            <w:tcW w:w="1807" w:type="dxa"/>
          </w:tcPr>
          <w:p w14:paraId="1E9A1C4E" w14:textId="77777777" w:rsidR="00FE0DD6" w:rsidRDefault="00516457">
            <w:pPr>
              <w:pStyle w:val="TableParagraph"/>
              <w:spacing w:line="205" w:lineRule="exact"/>
              <w:ind w:left="7"/>
              <w:rPr>
                <w:sz w:val="18"/>
              </w:rPr>
            </w:pPr>
            <w:r>
              <w:rPr>
                <w:spacing w:val="-2"/>
                <w:sz w:val="18"/>
              </w:rPr>
              <w:t>0.299</w:t>
            </w:r>
          </w:p>
        </w:tc>
        <w:tc>
          <w:tcPr>
            <w:tcW w:w="1800" w:type="dxa"/>
          </w:tcPr>
          <w:p w14:paraId="1E9A1C4F" w14:textId="77777777" w:rsidR="00FE0DD6" w:rsidRDefault="00516457">
            <w:pPr>
              <w:pStyle w:val="TableParagraph"/>
              <w:spacing w:line="205" w:lineRule="exact"/>
              <w:ind w:left="17" w:right="3"/>
              <w:rPr>
                <w:sz w:val="18"/>
              </w:rPr>
            </w:pPr>
            <w:r>
              <w:rPr>
                <w:spacing w:val="-2"/>
                <w:sz w:val="18"/>
              </w:rPr>
              <w:t>0.226</w:t>
            </w:r>
          </w:p>
        </w:tc>
        <w:tc>
          <w:tcPr>
            <w:tcW w:w="1807" w:type="dxa"/>
          </w:tcPr>
          <w:p w14:paraId="1E9A1C50" w14:textId="77777777" w:rsidR="00FE0DD6" w:rsidRDefault="00516457">
            <w:pPr>
              <w:pStyle w:val="TableParagraph"/>
              <w:spacing w:line="205" w:lineRule="exact"/>
              <w:ind w:left="7"/>
              <w:rPr>
                <w:sz w:val="18"/>
              </w:rPr>
            </w:pPr>
            <w:r>
              <w:rPr>
                <w:spacing w:val="-5"/>
                <w:sz w:val="18"/>
              </w:rPr>
              <w:t>8.9</w:t>
            </w:r>
          </w:p>
        </w:tc>
        <w:tc>
          <w:tcPr>
            <w:tcW w:w="1811" w:type="dxa"/>
            <w:tcBorders>
              <w:right w:val="nil"/>
            </w:tcBorders>
          </w:tcPr>
          <w:p w14:paraId="1E9A1C51" w14:textId="77777777" w:rsidR="00FE0DD6" w:rsidRDefault="00516457">
            <w:pPr>
              <w:pStyle w:val="TableParagraph"/>
              <w:spacing w:line="205" w:lineRule="exact"/>
              <w:ind w:left="1" w:right="2"/>
              <w:rPr>
                <w:sz w:val="18"/>
              </w:rPr>
            </w:pPr>
            <w:r>
              <w:rPr>
                <w:spacing w:val="-5"/>
                <w:sz w:val="18"/>
              </w:rPr>
              <w:t>6.7</w:t>
            </w:r>
          </w:p>
        </w:tc>
      </w:tr>
      <w:tr w:rsidR="00FE0DD6" w14:paraId="1E9A1C58" w14:textId="77777777">
        <w:trPr>
          <w:trHeight w:val="479"/>
        </w:trPr>
        <w:tc>
          <w:tcPr>
            <w:tcW w:w="1818" w:type="dxa"/>
            <w:tcBorders>
              <w:left w:val="nil"/>
            </w:tcBorders>
          </w:tcPr>
          <w:p w14:paraId="1E9A1C53" w14:textId="77777777" w:rsidR="00FE0DD6" w:rsidRDefault="00516457">
            <w:pPr>
              <w:pStyle w:val="TableParagraph"/>
              <w:spacing w:before="39" w:line="210" w:lineRule="atLeast"/>
              <w:ind w:left="122" w:right="659"/>
              <w:jc w:val="left"/>
              <w:rPr>
                <w:sz w:val="18"/>
              </w:rPr>
            </w:pPr>
            <w:r>
              <w:rPr>
                <w:sz w:val="18"/>
              </w:rPr>
              <w:t>Lower large intestine</w:t>
            </w:r>
            <w:r>
              <w:rPr>
                <w:spacing w:val="1"/>
                <w:sz w:val="18"/>
              </w:rPr>
              <w:t xml:space="preserve"> </w:t>
            </w:r>
            <w:r>
              <w:rPr>
                <w:spacing w:val="-5"/>
                <w:sz w:val="18"/>
              </w:rPr>
              <w:t>wall</w:t>
            </w:r>
          </w:p>
        </w:tc>
        <w:tc>
          <w:tcPr>
            <w:tcW w:w="1807" w:type="dxa"/>
          </w:tcPr>
          <w:p w14:paraId="1E9A1C54" w14:textId="77777777" w:rsidR="00FE0DD6" w:rsidRDefault="00516457">
            <w:pPr>
              <w:pStyle w:val="TableParagraph"/>
              <w:spacing w:before="45"/>
              <w:ind w:left="7"/>
              <w:rPr>
                <w:sz w:val="18"/>
              </w:rPr>
            </w:pPr>
            <w:r>
              <w:rPr>
                <w:spacing w:val="-2"/>
                <w:sz w:val="18"/>
              </w:rPr>
              <w:t>0.029</w:t>
            </w:r>
          </w:p>
        </w:tc>
        <w:tc>
          <w:tcPr>
            <w:tcW w:w="1800" w:type="dxa"/>
          </w:tcPr>
          <w:p w14:paraId="1E9A1C55" w14:textId="77777777" w:rsidR="00FE0DD6" w:rsidRDefault="00516457">
            <w:pPr>
              <w:pStyle w:val="TableParagraph"/>
              <w:spacing w:before="45"/>
              <w:ind w:left="17" w:right="3"/>
              <w:rPr>
                <w:sz w:val="18"/>
              </w:rPr>
            </w:pPr>
            <w:r>
              <w:rPr>
                <w:spacing w:val="-2"/>
                <w:sz w:val="18"/>
              </w:rPr>
              <w:t>0.016</w:t>
            </w:r>
          </w:p>
        </w:tc>
        <w:tc>
          <w:tcPr>
            <w:tcW w:w="1807" w:type="dxa"/>
          </w:tcPr>
          <w:p w14:paraId="1E9A1C56" w14:textId="77777777" w:rsidR="00FE0DD6" w:rsidRDefault="00516457">
            <w:pPr>
              <w:pStyle w:val="TableParagraph"/>
              <w:spacing w:before="45"/>
              <w:ind w:left="7"/>
              <w:rPr>
                <w:sz w:val="18"/>
              </w:rPr>
            </w:pPr>
            <w:r>
              <w:rPr>
                <w:spacing w:val="-5"/>
                <w:sz w:val="18"/>
              </w:rPr>
              <w:t>0.9</w:t>
            </w:r>
          </w:p>
        </w:tc>
        <w:tc>
          <w:tcPr>
            <w:tcW w:w="1811" w:type="dxa"/>
            <w:tcBorders>
              <w:right w:val="nil"/>
            </w:tcBorders>
          </w:tcPr>
          <w:p w14:paraId="1E9A1C57" w14:textId="77777777" w:rsidR="00FE0DD6" w:rsidRDefault="00516457">
            <w:pPr>
              <w:pStyle w:val="TableParagraph"/>
              <w:spacing w:before="45"/>
              <w:ind w:left="1" w:right="2"/>
              <w:rPr>
                <w:sz w:val="18"/>
              </w:rPr>
            </w:pPr>
            <w:r>
              <w:rPr>
                <w:spacing w:val="-5"/>
                <w:sz w:val="18"/>
              </w:rPr>
              <w:t>0.5</w:t>
            </w:r>
          </w:p>
        </w:tc>
      </w:tr>
      <w:tr w:rsidR="00FE0DD6" w14:paraId="1E9A1C5E" w14:textId="77777777">
        <w:trPr>
          <w:trHeight w:val="263"/>
        </w:trPr>
        <w:tc>
          <w:tcPr>
            <w:tcW w:w="1818" w:type="dxa"/>
            <w:tcBorders>
              <w:left w:val="nil"/>
            </w:tcBorders>
          </w:tcPr>
          <w:p w14:paraId="1E9A1C59" w14:textId="77777777" w:rsidR="00FE0DD6" w:rsidRDefault="00516457">
            <w:pPr>
              <w:pStyle w:val="TableParagraph"/>
              <w:spacing w:line="205" w:lineRule="exact"/>
              <w:ind w:left="122"/>
              <w:jc w:val="left"/>
              <w:rPr>
                <w:sz w:val="18"/>
              </w:rPr>
            </w:pPr>
            <w:r>
              <w:rPr>
                <w:spacing w:val="-2"/>
                <w:sz w:val="18"/>
              </w:rPr>
              <w:t>Lungs</w:t>
            </w:r>
          </w:p>
        </w:tc>
        <w:tc>
          <w:tcPr>
            <w:tcW w:w="1807" w:type="dxa"/>
          </w:tcPr>
          <w:p w14:paraId="1E9A1C5A" w14:textId="77777777" w:rsidR="00FE0DD6" w:rsidRDefault="00516457">
            <w:pPr>
              <w:pStyle w:val="TableParagraph"/>
              <w:spacing w:line="205" w:lineRule="exact"/>
              <w:ind w:left="7"/>
              <w:rPr>
                <w:sz w:val="18"/>
              </w:rPr>
            </w:pPr>
            <w:r>
              <w:rPr>
                <w:spacing w:val="-2"/>
                <w:sz w:val="18"/>
              </w:rPr>
              <w:t>0.031</w:t>
            </w:r>
          </w:p>
        </w:tc>
        <w:tc>
          <w:tcPr>
            <w:tcW w:w="1800" w:type="dxa"/>
          </w:tcPr>
          <w:p w14:paraId="1E9A1C5B" w14:textId="77777777" w:rsidR="00FE0DD6" w:rsidRDefault="00516457">
            <w:pPr>
              <w:pStyle w:val="TableParagraph"/>
              <w:spacing w:line="205" w:lineRule="exact"/>
              <w:ind w:left="17" w:right="3"/>
              <w:rPr>
                <w:sz w:val="18"/>
              </w:rPr>
            </w:pPr>
            <w:r>
              <w:rPr>
                <w:spacing w:val="-2"/>
                <w:sz w:val="18"/>
              </w:rPr>
              <w:t>0.015</w:t>
            </w:r>
          </w:p>
        </w:tc>
        <w:tc>
          <w:tcPr>
            <w:tcW w:w="1807" w:type="dxa"/>
          </w:tcPr>
          <w:p w14:paraId="1E9A1C5C" w14:textId="77777777" w:rsidR="00FE0DD6" w:rsidRDefault="00516457">
            <w:pPr>
              <w:pStyle w:val="TableParagraph"/>
              <w:spacing w:line="205" w:lineRule="exact"/>
              <w:ind w:left="7"/>
              <w:rPr>
                <w:sz w:val="18"/>
              </w:rPr>
            </w:pPr>
            <w:r>
              <w:rPr>
                <w:spacing w:val="-5"/>
                <w:sz w:val="18"/>
              </w:rPr>
              <w:t>0.9</w:t>
            </w:r>
          </w:p>
        </w:tc>
        <w:tc>
          <w:tcPr>
            <w:tcW w:w="1811" w:type="dxa"/>
            <w:tcBorders>
              <w:right w:val="nil"/>
            </w:tcBorders>
          </w:tcPr>
          <w:p w14:paraId="1E9A1C5D" w14:textId="77777777" w:rsidR="00FE0DD6" w:rsidRDefault="00516457">
            <w:pPr>
              <w:pStyle w:val="TableParagraph"/>
              <w:spacing w:line="205" w:lineRule="exact"/>
              <w:ind w:left="1" w:right="2"/>
              <w:rPr>
                <w:sz w:val="18"/>
              </w:rPr>
            </w:pPr>
            <w:r>
              <w:rPr>
                <w:spacing w:val="-5"/>
                <w:sz w:val="18"/>
              </w:rPr>
              <w:t>0.4</w:t>
            </w:r>
          </w:p>
        </w:tc>
      </w:tr>
      <w:tr w:rsidR="00FE0DD6" w14:paraId="1E9A1C64" w14:textId="77777777">
        <w:trPr>
          <w:trHeight w:val="263"/>
        </w:trPr>
        <w:tc>
          <w:tcPr>
            <w:tcW w:w="1818" w:type="dxa"/>
            <w:tcBorders>
              <w:left w:val="nil"/>
            </w:tcBorders>
          </w:tcPr>
          <w:p w14:paraId="1E9A1C5F" w14:textId="77777777" w:rsidR="00FE0DD6" w:rsidRDefault="00516457">
            <w:pPr>
              <w:pStyle w:val="TableParagraph"/>
              <w:spacing w:line="205" w:lineRule="exact"/>
              <w:ind w:left="122"/>
              <w:jc w:val="left"/>
              <w:rPr>
                <w:sz w:val="18"/>
              </w:rPr>
            </w:pPr>
            <w:r>
              <w:rPr>
                <w:spacing w:val="-2"/>
                <w:sz w:val="18"/>
              </w:rPr>
              <w:t>Muscle</w:t>
            </w:r>
          </w:p>
        </w:tc>
        <w:tc>
          <w:tcPr>
            <w:tcW w:w="1807" w:type="dxa"/>
          </w:tcPr>
          <w:p w14:paraId="1E9A1C60" w14:textId="77777777" w:rsidR="00FE0DD6" w:rsidRDefault="00516457">
            <w:pPr>
              <w:pStyle w:val="TableParagraph"/>
              <w:spacing w:line="205" w:lineRule="exact"/>
              <w:ind w:left="7"/>
              <w:rPr>
                <w:sz w:val="18"/>
              </w:rPr>
            </w:pPr>
            <w:r>
              <w:rPr>
                <w:spacing w:val="-2"/>
                <w:sz w:val="18"/>
              </w:rPr>
              <w:t>0.029</w:t>
            </w:r>
          </w:p>
        </w:tc>
        <w:tc>
          <w:tcPr>
            <w:tcW w:w="1800" w:type="dxa"/>
          </w:tcPr>
          <w:p w14:paraId="1E9A1C61" w14:textId="77777777" w:rsidR="00FE0DD6" w:rsidRDefault="00516457">
            <w:pPr>
              <w:pStyle w:val="TableParagraph"/>
              <w:spacing w:line="205" w:lineRule="exact"/>
              <w:ind w:left="17" w:right="3"/>
              <w:rPr>
                <w:sz w:val="18"/>
              </w:rPr>
            </w:pPr>
            <w:r>
              <w:rPr>
                <w:spacing w:val="-2"/>
                <w:sz w:val="18"/>
              </w:rPr>
              <w:t>0.015</w:t>
            </w:r>
          </w:p>
        </w:tc>
        <w:tc>
          <w:tcPr>
            <w:tcW w:w="1807" w:type="dxa"/>
          </w:tcPr>
          <w:p w14:paraId="1E9A1C62" w14:textId="77777777" w:rsidR="00FE0DD6" w:rsidRDefault="00516457">
            <w:pPr>
              <w:pStyle w:val="TableParagraph"/>
              <w:spacing w:line="205" w:lineRule="exact"/>
              <w:ind w:left="7"/>
              <w:rPr>
                <w:sz w:val="18"/>
              </w:rPr>
            </w:pPr>
            <w:r>
              <w:rPr>
                <w:spacing w:val="-5"/>
                <w:sz w:val="18"/>
              </w:rPr>
              <w:t>0.8</w:t>
            </w:r>
          </w:p>
        </w:tc>
        <w:tc>
          <w:tcPr>
            <w:tcW w:w="1811" w:type="dxa"/>
            <w:tcBorders>
              <w:right w:val="nil"/>
            </w:tcBorders>
          </w:tcPr>
          <w:p w14:paraId="1E9A1C63" w14:textId="77777777" w:rsidR="00FE0DD6" w:rsidRDefault="00516457">
            <w:pPr>
              <w:pStyle w:val="TableParagraph"/>
              <w:spacing w:line="205" w:lineRule="exact"/>
              <w:ind w:left="1" w:right="2"/>
              <w:rPr>
                <w:sz w:val="18"/>
              </w:rPr>
            </w:pPr>
            <w:r>
              <w:rPr>
                <w:spacing w:val="-5"/>
                <w:sz w:val="18"/>
              </w:rPr>
              <w:t>0.4</w:t>
            </w:r>
          </w:p>
        </w:tc>
      </w:tr>
      <w:tr w:rsidR="00FE0DD6" w14:paraId="1E9A1C6A" w14:textId="77777777">
        <w:trPr>
          <w:trHeight w:val="270"/>
        </w:trPr>
        <w:tc>
          <w:tcPr>
            <w:tcW w:w="1818" w:type="dxa"/>
            <w:tcBorders>
              <w:left w:val="nil"/>
            </w:tcBorders>
          </w:tcPr>
          <w:p w14:paraId="1E9A1C65" w14:textId="77777777" w:rsidR="00FE0DD6" w:rsidRDefault="00516457">
            <w:pPr>
              <w:pStyle w:val="TableParagraph"/>
              <w:spacing w:before="45" w:line="205" w:lineRule="exact"/>
              <w:ind w:left="122"/>
              <w:jc w:val="left"/>
              <w:rPr>
                <w:sz w:val="18"/>
              </w:rPr>
            </w:pPr>
            <w:r>
              <w:rPr>
                <w:sz w:val="18"/>
              </w:rPr>
              <w:t>Osteogenic</w:t>
            </w:r>
            <w:r>
              <w:rPr>
                <w:spacing w:val="-1"/>
                <w:sz w:val="18"/>
              </w:rPr>
              <w:t xml:space="preserve"> </w:t>
            </w:r>
            <w:r>
              <w:rPr>
                <w:spacing w:val="-2"/>
                <w:sz w:val="18"/>
              </w:rPr>
              <w:t>cells</w:t>
            </w:r>
          </w:p>
        </w:tc>
        <w:tc>
          <w:tcPr>
            <w:tcW w:w="1807" w:type="dxa"/>
          </w:tcPr>
          <w:p w14:paraId="1E9A1C66" w14:textId="77777777" w:rsidR="00FE0DD6" w:rsidRDefault="00516457">
            <w:pPr>
              <w:pStyle w:val="TableParagraph"/>
              <w:spacing w:before="45" w:line="205" w:lineRule="exact"/>
              <w:ind w:left="7"/>
              <w:rPr>
                <w:sz w:val="18"/>
              </w:rPr>
            </w:pPr>
            <w:r>
              <w:rPr>
                <w:spacing w:val="-2"/>
                <w:sz w:val="18"/>
              </w:rPr>
              <w:t>0.151</w:t>
            </w:r>
          </w:p>
        </w:tc>
        <w:tc>
          <w:tcPr>
            <w:tcW w:w="1800" w:type="dxa"/>
          </w:tcPr>
          <w:p w14:paraId="1E9A1C67" w14:textId="77777777" w:rsidR="00FE0DD6" w:rsidRDefault="00516457">
            <w:pPr>
              <w:pStyle w:val="TableParagraph"/>
              <w:spacing w:before="45" w:line="205" w:lineRule="exact"/>
              <w:ind w:left="17" w:right="3"/>
              <w:rPr>
                <w:sz w:val="18"/>
              </w:rPr>
            </w:pPr>
            <w:r>
              <w:rPr>
                <w:spacing w:val="-2"/>
                <w:sz w:val="18"/>
              </w:rPr>
              <w:t>0.268</w:t>
            </w:r>
          </w:p>
        </w:tc>
        <w:tc>
          <w:tcPr>
            <w:tcW w:w="1807" w:type="dxa"/>
          </w:tcPr>
          <w:p w14:paraId="1E9A1C68" w14:textId="77777777" w:rsidR="00FE0DD6" w:rsidRDefault="00516457">
            <w:pPr>
              <w:pStyle w:val="TableParagraph"/>
              <w:spacing w:before="45" w:line="205" w:lineRule="exact"/>
              <w:ind w:left="7"/>
              <w:rPr>
                <w:sz w:val="18"/>
              </w:rPr>
            </w:pPr>
            <w:r>
              <w:rPr>
                <w:spacing w:val="-5"/>
                <w:sz w:val="18"/>
              </w:rPr>
              <w:t>4.5</w:t>
            </w:r>
          </w:p>
        </w:tc>
        <w:tc>
          <w:tcPr>
            <w:tcW w:w="1811" w:type="dxa"/>
            <w:tcBorders>
              <w:right w:val="nil"/>
            </w:tcBorders>
          </w:tcPr>
          <w:p w14:paraId="1E9A1C69" w14:textId="77777777" w:rsidR="00FE0DD6" w:rsidRDefault="00516457">
            <w:pPr>
              <w:pStyle w:val="TableParagraph"/>
              <w:spacing w:before="45" w:line="205" w:lineRule="exact"/>
              <w:ind w:left="1" w:right="2"/>
              <w:rPr>
                <w:sz w:val="18"/>
              </w:rPr>
            </w:pPr>
            <w:r>
              <w:rPr>
                <w:spacing w:val="-5"/>
                <w:sz w:val="18"/>
              </w:rPr>
              <w:t>7.9</w:t>
            </w:r>
          </w:p>
        </w:tc>
      </w:tr>
      <w:tr w:rsidR="00FE0DD6" w14:paraId="1E9A1C70" w14:textId="77777777">
        <w:trPr>
          <w:trHeight w:val="263"/>
        </w:trPr>
        <w:tc>
          <w:tcPr>
            <w:tcW w:w="1818" w:type="dxa"/>
            <w:tcBorders>
              <w:left w:val="nil"/>
            </w:tcBorders>
          </w:tcPr>
          <w:p w14:paraId="1E9A1C6B" w14:textId="77777777" w:rsidR="00FE0DD6" w:rsidRDefault="00516457">
            <w:pPr>
              <w:pStyle w:val="TableParagraph"/>
              <w:spacing w:line="205" w:lineRule="exact"/>
              <w:ind w:left="122"/>
              <w:jc w:val="left"/>
              <w:rPr>
                <w:sz w:val="18"/>
              </w:rPr>
            </w:pPr>
            <w:r>
              <w:rPr>
                <w:spacing w:val="-2"/>
                <w:sz w:val="18"/>
              </w:rPr>
              <w:t>Ovaries**</w:t>
            </w:r>
          </w:p>
        </w:tc>
        <w:tc>
          <w:tcPr>
            <w:tcW w:w="1807" w:type="dxa"/>
          </w:tcPr>
          <w:p w14:paraId="1E9A1C6C" w14:textId="77777777" w:rsidR="00FE0DD6" w:rsidRDefault="00516457">
            <w:pPr>
              <w:pStyle w:val="TableParagraph"/>
              <w:spacing w:line="205" w:lineRule="exact"/>
              <w:ind w:left="7"/>
              <w:rPr>
                <w:sz w:val="18"/>
              </w:rPr>
            </w:pPr>
            <w:r>
              <w:rPr>
                <w:spacing w:val="-2"/>
                <w:sz w:val="18"/>
              </w:rPr>
              <w:t>0.031</w:t>
            </w:r>
          </w:p>
        </w:tc>
        <w:tc>
          <w:tcPr>
            <w:tcW w:w="1800" w:type="dxa"/>
          </w:tcPr>
          <w:p w14:paraId="1E9A1C6D" w14:textId="77777777" w:rsidR="00FE0DD6" w:rsidRDefault="00516457">
            <w:pPr>
              <w:pStyle w:val="TableParagraph"/>
              <w:spacing w:line="205" w:lineRule="exact"/>
              <w:ind w:left="17" w:right="3"/>
              <w:rPr>
                <w:sz w:val="18"/>
              </w:rPr>
            </w:pPr>
            <w:r>
              <w:rPr>
                <w:spacing w:val="-2"/>
                <w:sz w:val="18"/>
              </w:rPr>
              <w:t>0.013</w:t>
            </w:r>
          </w:p>
        </w:tc>
        <w:tc>
          <w:tcPr>
            <w:tcW w:w="1807" w:type="dxa"/>
          </w:tcPr>
          <w:p w14:paraId="1E9A1C6E" w14:textId="77777777" w:rsidR="00FE0DD6" w:rsidRDefault="00516457">
            <w:pPr>
              <w:pStyle w:val="TableParagraph"/>
              <w:spacing w:line="205" w:lineRule="exact"/>
              <w:ind w:left="7"/>
              <w:rPr>
                <w:sz w:val="18"/>
              </w:rPr>
            </w:pPr>
            <w:r>
              <w:rPr>
                <w:spacing w:val="-5"/>
                <w:sz w:val="18"/>
              </w:rPr>
              <w:t>0.9</w:t>
            </w:r>
          </w:p>
        </w:tc>
        <w:tc>
          <w:tcPr>
            <w:tcW w:w="1811" w:type="dxa"/>
            <w:tcBorders>
              <w:right w:val="nil"/>
            </w:tcBorders>
          </w:tcPr>
          <w:p w14:paraId="1E9A1C6F" w14:textId="77777777" w:rsidR="00FE0DD6" w:rsidRDefault="00516457">
            <w:pPr>
              <w:pStyle w:val="TableParagraph"/>
              <w:spacing w:line="205" w:lineRule="exact"/>
              <w:ind w:left="1" w:right="2"/>
              <w:rPr>
                <w:sz w:val="18"/>
              </w:rPr>
            </w:pPr>
            <w:r>
              <w:rPr>
                <w:spacing w:val="-5"/>
                <w:sz w:val="18"/>
              </w:rPr>
              <w:t>0.4</w:t>
            </w:r>
          </w:p>
        </w:tc>
      </w:tr>
      <w:tr w:rsidR="00FE0DD6" w14:paraId="1E9A1C76" w14:textId="77777777">
        <w:trPr>
          <w:trHeight w:val="270"/>
        </w:trPr>
        <w:tc>
          <w:tcPr>
            <w:tcW w:w="1818" w:type="dxa"/>
            <w:tcBorders>
              <w:left w:val="nil"/>
            </w:tcBorders>
          </w:tcPr>
          <w:p w14:paraId="1E9A1C71" w14:textId="77777777" w:rsidR="00FE0DD6" w:rsidRDefault="00516457">
            <w:pPr>
              <w:pStyle w:val="TableParagraph"/>
              <w:spacing w:before="45" w:line="205" w:lineRule="exact"/>
              <w:ind w:left="122"/>
              <w:jc w:val="left"/>
              <w:rPr>
                <w:sz w:val="18"/>
              </w:rPr>
            </w:pPr>
            <w:r>
              <w:rPr>
                <w:spacing w:val="-2"/>
                <w:sz w:val="18"/>
              </w:rPr>
              <w:t>Pancreas</w:t>
            </w:r>
          </w:p>
        </w:tc>
        <w:tc>
          <w:tcPr>
            <w:tcW w:w="1807" w:type="dxa"/>
          </w:tcPr>
          <w:p w14:paraId="1E9A1C72" w14:textId="77777777" w:rsidR="00FE0DD6" w:rsidRDefault="00516457">
            <w:pPr>
              <w:pStyle w:val="TableParagraph"/>
              <w:spacing w:before="45" w:line="205" w:lineRule="exact"/>
              <w:ind w:left="7"/>
              <w:rPr>
                <w:sz w:val="18"/>
              </w:rPr>
            </w:pPr>
            <w:r>
              <w:rPr>
                <w:spacing w:val="-2"/>
                <w:sz w:val="18"/>
              </w:rPr>
              <w:t>0.038</w:t>
            </w:r>
          </w:p>
        </w:tc>
        <w:tc>
          <w:tcPr>
            <w:tcW w:w="1800" w:type="dxa"/>
          </w:tcPr>
          <w:p w14:paraId="1E9A1C73" w14:textId="77777777" w:rsidR="00FE0DD6" w:rsidRDefault="00516457">
            <w:pPr>
              <w:pStyle w:val="TableParagraph"/>
              <w:spacing w:before="45" w:line="205" w:lineRule="exact"/>
              <w:ind w:left="17" w:right="3"/>
              <w:rPr>
                <w:sz w:val="18"/>
              </w:rPr>
            </w:pPr>
            <w:r>
              <w:rPr>
                <w:spacing w:val="-2"/>
                <w:sz w:val="18"/>
              </w:rPr>
              <w:t>0.016</w:t>
            </w:r>
          </w:p>
        </w:tc>
        <w:tc>
          <w:tcPr>
            <w:tcW w:w="1807" w:type="dxa"/>
          </w:tcPr>
          <w:p w14:paraId="1E9A1C74" w14:textId="77777777" w:rsidR="00FE0DD6" w:rsidRDefault="00516457">
            <w:pPr>
              <w:pStyle w:val="TableParagraph"/>
              <w:spacing w:before="45" w:line="205" w:lineRule="exact"/>
              <w:ind w:left="7"/>
              <w:rPr>
                <w:sz w:val="18"/>
              </w:rPr>
            </w:pPr>
            <w:r>
              <w:rPr>
                <w:spacing w:val="-5"/>
                <w:sz w:val="18"/>
              </w:rPr>
              <w:t>1.1</w:t>
            </w:r>
          </w:p>
        </w:tc>
        <w:tc>
          <w:tcPr>
            <w:tcW w:w="1811" w:type="dxa"/>
            <w:tcBorders>
              <w:right w:val="nil"/>
            </w:tcBorders>
          </w:tcPr>
          <w:p w14:paraId="1E9A1C75" w14:textId="77777777" w:rsidR="00FE0DD6" w:rsidRDefault="00516457">
            <w:pPr>
              <w:pStyle w:val="TableParagraph"/>
              <w:spacing w:before="45" w:line="205" w:lineRule="exact"/>
              <w:ind w:left="1" w:right="2"/>
              <w:rPr>
                <w:sz w:val="18"/>
              </w:rPr>
            </w:pPr>
            <w:r>
              <w:rPr>
                <w:spacing w:val="-5"/>
                <w:sz w:val="18"/>
              </w:rPr>
              <w:t>0.5</w:t>
            </w:r>
          </w:p>
        </w:tc>
      </w:tr>
      <w:tr w:rsidR="00FE0DD6" w14:paraId="1E9A1C7C" w14:textId="77777777">
        <w:trPr>
          <w:trHeight w:val="263"/>
        </w:trPr>
        <w:tc>
          <w:tcPr>
            <w:tcW w:w="1818" w:type="dxa"/>
            <w:tcBorders>
              <w:left w:val="nil"/>
            </w:tcBorders>
          </w:tcPr>
          <w:p w14:paraId="1E9A1C77" w14:textId="77777777" w:rsidR="00FE0DD6" w:rsidRDefault="00516457">
            <w:pPr>
              <w:pStyle w:val="TableParagraph"/>
              <w:spacing w:line="205" w:lineRule="exact"/>
              <w:ind w:left="122"/>
              <w:jc w:val="left"/>
              <w:rPr>
                <w:sz w:val="18"/>
              </w:rPr>
            </w:pPr>
            <w:r>
              <w:rPr>
                <w:sz w:val="18"/>
              </w:rPr>
              <w:t>Red</w:t>
            </w:r>
            <w:r>
              <w:rPr>
                <w:spacing w:val="-2"/>
                <w:sz w:val="18"/>
              </w:rPr>
              <w:t xml:space="preserve"> marrow</w:t>
            </w:r>
          </w:p>
        </w:tc>
        <w:tc>
          <w:tcPr>
            <w:tcW w:w="1807" w:type="dxa"/>
          </w:tcPr>
          <w:p w14:paraId="1E9A1C78" w14:textId="77777777" w:rsidR="00FE0DD6" w:rsidRDefault="00516457">
            <w:pPr>
              <w:pStyle w:val="TableParagraph"/>
              <w:spacing w:line="205" w:lineRule="exact"/>
              <w:ind w:left="7"/>
              <w:rPr>
                <w:sz w:val="18"/>
              </w:rPr>
            </w:pPr>
            <w:r>
              <w:rPr>
                <w:spacing w:val="-2"/>
                <w:sz w:val="18"/>
              </w:rPr>
              <w:t>0.035</w:t>
            </w:r>
          </w:p>
        </w:tc>
        <w:tc>
          <w:tcPr>
            <w:tcW w:w="1800" w:type="dxa"/>
          </w:tcPr>
          <w:p w14:paraId="1E9A1C79" w14:textId="77777777" w:rsidR="00FE0DD6" w:rsidRDefault="00516457">
            <w:pPr>
              <w:pStyle w:val="TableParagraph"/>
              <w:spacing w:line="205" w:lineRule="exact"/>
              <w:ind w:left="17" w:right="3"/>
              <w:rPr>
                <w:sz w:val="18"/>
              </w:rPr>
            </w:pPr>
            <w:r>
              <w:rPr>
                <w:spacing w:val="-2"/>
                <w:sz w:val="18"/>
              </w:rPr>
              <w:t>0.029</w:t>
            </w:r>
          </w:p>
        </w:tc>
        <w:tc>
          <w:tcPr>
            <w:tcW w:w="1807" w:type="dxa"/>
          </w:tcPr>
          <w:p w14:paraId="1E9A1C7A" w14:textId="77777777" w:rsidR="00FE0DD6" w:rsidRDefault="00516457">
            <w:pPr>
              <w:pStyle w:val="TableParagraph"/>
              <w:spacing w:line="205" w:lineRule="exact"/>
              <w:ind w:left="7"/>
              <w:rPr>
                <w:sz w:val="18"/>
              </w:rPr>
            </w:pPr>
            <w:r>
              <w:rPr>
                <w:spacing w:val="-5"/>
                <w:sz w:val="18"/>
              </w:rPr>
              <w:t>1.0</w:t>
            </w:r>
          </w:p>
        </w:tc>
        <w:tc>
          <w:tcPr>
            <w:tcW w:w="1811" w:type="dxa"/>
            <w:tcBorders>
              <w:right w:val="nil"/>
            </w:tcBorders>
          </w:tcPr>
          <w:p w14:paraId="1E9A1C7B" w14:textId="77777777" w:rsidR="00FE0DD6" w:rsidRDefault="00516457">
            <w:pPr>
              <w:pStyle w:val="TableParagraph"/>
              <w:spacing w:line="205" w:lineRule="exact"/>
              <w:ind w:left="1" w:right="2"/>
              <w:rPr>
                <w:sz w:val="18"/>
              </w:rPr>
            </w:pPr>
            <w:r>
              <w:rPr>
                <w:spacing w:val="-5"/>
                <w:sz w:val="18"/>
              </w:rPr>
              <w:t>0.8</w:t>
            </w:r>
          </w:p>
        </w:tc>
      </w:tr>
      <w:tr w:rsidR="00FE0DD6" w14:paraId="1E9A1C82" w14:textId="77777777">
        <w:trPr>
          <w:trHeight w:val="270"/>
        </w:trPr>
        <w:tc>
          <w:tcPr>
            <w:tcW w:w="1818" w:type="dxa"/>
            <w:tcBorders>
              <w:left w:val="nil"/>
            </w:tcBorders>
          </w:tcPr>
          <w:p w14:paraId="1E9A1C7D" w14:textId="77777777" w:rsidR="00FE0DD6" w:rsidRDefault="00516457">
            <w:pPr>
              <w:pStyle w:val="TableParagraph"/>
              <w:spacing w:before="45" w:line="205" w:lineRule="exact"/>
              <w:ind w:left="122"/>
              <w:jc w:val="left"/>
              <w:rPr>
                <w:sz w:val="18"/>
              </w:rPr>
            </w:pPr>
            <w:r>
              <w:rPr>
                <w:spacing w:val="-4"/>
                <w:sz w:val="18"/>
              </w:rPr>
              <w:t>Skin</w:t>
            </w:r>
          </w:p>
        </w:tc>
        <w:tc>
          <w:tcPr>
            <w:tcW w:w="1807" w:type="dxa"/>
          </w:tcPr>
          <w:p w14:paraId="1E9A1C7E" w14:textId="77777777" w:rsidR="00FE0DD6" w:rsidRDefault="00516457">
            <w:pPr>
              <w:pStyle w:val="TableParagraph"/>
              <w:spacing w:before="45" w:line="205" w:lineRule="exact"/>
              <w:ind w:left="7"/>
              <w:rPr>
                <w:sz w:val="18"/>
              </w:rPr>
            </w:pPr>
            <w:r>
              <w:rPr>
                <w:spacing w:val="-2"/>
                <w:sz w:val="18"/>
              </w:rPr>
              <w:t>0.027</w:t>
            </w:r>
          </w:p>
        </w:tc>
        <w:tc>
          <w:tcPr>
            <w:tcW w:w="1800" w:type="dxa"/>
          </w:tcPr>
          <w:p w14:paraId="1E9A1C7F" w14:textId="77777777" w:rsidR="00FE0DD6" w:rsidRDefault="00516457">
            <w:pPr>
              <w:pStyle w:val="TableParagraph"/>
              <w:spacing w:before="45" w:line="205" w:lineRule="exact"/>
              <w:ind w:left="17" w:right="3"/>
              <w:rPr>
                <w:sz w:val="18"/>
              </w:rPr>
            </w:pPr>
            <w:r>
              <w:rPr>
                <w:spacing w:val="-2"/>
                <w:sz w:val="18"/>
              </w:rPr>
              <w:t>0.015</w:t>
            </w:r>
          </w:p>
        </w:tc>
        <w:tc>
          <w:tcPr>
            <w:tcW w:w="1807" w:type="dxa"/>
          </w:tcPr>
          <w:p w14:paraId="1E9A1C80" w14:textId="77777777" w:rsidR="00FE0DD6" w:rsidRDefault="00516457">
            <w:pPr>
              <w:pStyle w:val="TableParagraph"/>
              <w:spacing w:before="45" w:line="205" w:lineRule="exact"/>
              <w:ind w:left="7"/>
              <w:rPr>
                <w:sz w:val="18"/>
              </w:rPr>
            </w:pPr>
            <w:r>
              <w:rPr>
                <w:spacing w:val="-5"/>
                <w:sz w:val="18"/>
              </w:rPr>
              <w:t>0.8</w:t>
            </w:r>
          </w:p>
        </w:tc>
        <w:tc>
          <w:tcPr>
            <w:tcW w:w="1811" w:type="dxa"/>
            <w:tcBorders>
              <w:right w:val="nil"/>
            </w:tcBorders>
          </w:tcPr>
          <w:p w14:paraId="1E9A1C81" w14:textId="77777777" w:rsidR="00FE0DD6" w:rsidRDefault="00516457">
            <w:pPr>
              <w:pStyle w:val="TableParagraph"/>
              <w:spacing w:before="45" w:line="205" w:lineRule="exact"/>
              <w:ind w:left="1" w:right="2"/>
              <w:rPr>
                <w:sz w:val="18"/>
              </w:rPr>
            </w:pPr>
            <w:r>
              <w:rPr>
                <w:spacing w:val="-5"/>
                <w:sz w:val="18"/>
              </w:rPr>
              <w:t>0.4</w:t>
            </w:r>
          </w:p>
        </w:tc>
      </w:tr>
      <w:tr w:rsidR="00FE0DD6" w14:paraId="1E9A1C88" w14:textId="77777777">
        <w:trPr>
          <w:trHeight w:val="263"/>
        </w:trPr>
        <w:tc>
          <w:tcPr>
            <w:tcW w:w="1818" w:type="dxa"/>
            <w:tcBorders>
              <w:left w:val="nil"/>
            </w:tcBorders>
          </w:tcPr>
          <w:p w14:paraId="1E9A1C83" w14:textId="77777777" w:rsidR="00FE0DD6" w:rsidRDefault="00516457">
            <w:pPr>
              <w:pStyle w:val="TableParagraph"/>
              <w:spacing w:line="205" w:lineRule="exact"/>
              <w:ind w:left="122"/>
              <w:jc w:val="left"/>
              <w:rPr>
                <w:sz w:val="18"/>
              </w:rPr>
            </w:pPr>
            <w:r>
              <w:rPr>
                <w:sz w:val="18"/>
              </w:rPr>
              <w:t xml:space="preserve">Small </w:t>
            </w:r>
            <w:r>
              <w:rPr>
                <w:spacing w:val="-2"/>
                <w:sz w:val="18"/>
              </w:rPr>
              <w:t>intestine</w:t>
            </w:r>
          </w:p>
        </w:tc>
        <w:tc>
          <w:tcPr>
            <w:tcW w:w="1807" w:type="dxa"/>
          </w:tcPr>
          <w:p w14:paraId="1E9A1C84" w14:textId="77777777" w:rsidR="00FE0DD6" w:rsidRDefault="00516457">
            <w:pPr>
              <w:pStyle w:val="TableParagraph"/>
              <w:spacing w:line="205" w:lineRule="exact"/>
              <w:ind w:left="7"/>
              <w:rPr>
                <w:sz w:val="18"/>
              </w:rPr>
            </w:pPr>
            <w:r>
              <w:rPr>
                <w:spacing w:val="-2"/>
                <w:sz w:val="18"/>
              </w:rPr>
              <w:t>0.031</w:t>
            </w:r>
          </w:p>
        </w:tc>
        <w:tc>
          <w:tcPr>
            <w:tcW w:w="1800" w:type="dxa"/>
          </w:tcPr>
          <w:p w14:paraId="1E9A1C85" w14:textId="77777777" w:rsidR="00FE0DD6" w:rsidRDefault="00516457">
            <w:pPr>
              <w:pStyle w:val="TableParagraph"/>
              <w:spacing w:line="205" w:lineRule="exact"/>
              <w:ind w:left="17" w:right="3"/>
              <w:rPr>
                <w:sz w:val="18"/>
              </w:rPr>
            </w:pPr>
            <w:r>
              <w:rPr>
                <w:spacing w:val="-2"/>
                <w:sz w:val="18"/>
              </w:rPr>
              <w:t>0.015</w:t>
            </w:r>
          </w:p>
        </w:tc>
        <w:tc>
          <w:tcPr>
            <w:tcW w:w="1807" w:type="dxa"/>
          </w:tcPr>
          <w:p w14:paraId="1E9A1C86" w14:textId="77777777" w:rsidR="00FE0DD6" w:rsidRDefault="00516457">
            <w:pPr>
              <w:pStyle w:val="TableParagraph"/>
              <w:spacing w:line="205" w:lineRule="exact"/>
              <w:ind w:left="7"/>
              <w:rPr>
                <w:sz w:val="18"/>
              </w:rPr>
            </w:pPr>
            <w:r>
              <w:rPr>
                <w:spacing w:val="-5"/>
                <w:sz w:val="18"/>
              </w:rPr>
              <w:t>0.9</w:t>
            </w:r>
          </w:p>
        </w:tc>
        <w:tc>
          <w:tcPr>
            <w:tcW w:w="1811" w:type="dxa"/>
            <w:tcBorders>
              <w:right w:val="nil"/>
            </w:tcBorders>
          </w:tcPr>
          <w:p w14:paraId="1E9A1C87" w14:textId="77777777" w:rsidR="00FE0DD6" w:rsidRDefault="00516457">
            <w:pPr>
              <w:pStyle w:val="TableParagraph"/>
              <w:spacing w:line="205" w:lineRule="exact"/>
              <w:ind w:left="1" w:right="2"/>
              <w:rPr>
                <w:sz w:val="18"/>
              </w:rPr>
            </w:pPr>
            <w:r>
              <w:rPr>
                <w:spacing w:val="-5"/>
                <w:sz w:val="18"/>
              </w:rPr>
              <w:t>0.5</w:t>
            </w:r>
          </w:p>
        </w:tc>
      </w:tr>
      <w:tr w:rsidR="00FE0DD6" w14:paraId="1E9A1C8E" w14:textId="77777777">
        <w:trPr>
          <w:trHeight w:val="270"/>
        </w:trPr>
        <w:tc>
          <w:tcPr>
            <w:tcW w:w="1818" w:type="dxa"/>
            <w:tcBorders>
              <w:left w:val="nil"/>
            </w:tcBorders>
          </w:tcPr>
          <w:p w14:paraId="1E9A1C89" w14:textId="77777777" w:rsidR="00FE0DD6" w:rsidRDefault="00516457">
            <w:pPr>
              <w:pStyle w:val="TableParagraph"/>
              <w:spacing w:before="45" w:line="205" w:lineRule="exact"/>
              <w:ind w:left="122"/>
              <w:jc w:val="left"/>
              <w:rPr>
                <w:sz w:val="18"/>
              </w:rPr>
            </w:pPr>
            <w:r>
              <w:rPr>
                <w:spacing w:val="-2"/>
                <w:sz w:val="18"/>
              </w:rPr>
              <w:t>Spleen</w:t>
            </w:r>
          </w:p>
        </w:tc>
        <w:tc>
          <w:tcPr>
            <w:tcW w:w="1807" w:type="dxa"/>
          </w:tcPr>
          <w:p w14:paraId="1E9A1C8A" w14:textId="77777777" w:rsidR="00FE0DD6" w:rsidRDefault="00516457">
            <w:pPr>
              <w:pStyle w:val="TableParagraph"/>
              <w:spacing w:before="45" w:line="205" w:lineRule="exact"/>
              <w:ind w:left="7"/>
              <w:rPr>
                <w:sz w:val="18"/>
              </w:rPr>
            </w:pPr>
            <w:r>
              <w:rPr>
                <w:spacing w:val="-2"/>
                <w:sz w:val="18"/>
              </w:rPr>
              <w:t>0.846</w:t>
            </w:r>
          </w:p>
        </w:tc>
        <w:tc>
          <w:tcPr>
            <w:tcW w:w="1800" w:type="dxa"/>
          </w:tcPr>
          <w:p w14:paraId="1E9A1C8B" w14:textId="77777777" w:rsidR="00FE0DD6" w:rsidRDefault="00516457">
            <w:pPr>
              <w:pStyle w:val="TableParagraph"/>
              <w:spacing w:before="45" w:line="205" w:lineRule="exact"/>
              <w:ind w:left="17" w:right="3"/>
              <w:rPr>
                <w:sz w:val="18"/>
              </w:rPr>
            </w:pPr>
            <w:r>
              <w:rPr>
                <w:spacing w:val="-2"/>
                <w:sz w:val="18"/>
              </w:rPr>
              <w:t>0.804</w:t>
            </w:r>
          </w:p>
        </w:tc>
        <w:tc>
          <w:tcPr>
            <w:tcW w:w="1807" w:type="dxa"/>
          </w:tcPr>
          <w:p w14:paraId="1E9A1C8C" w14:textId="77777777" w:rsidR="00FE0DD6" w:rsidRDefault="00516457">
            <w:pPr>
              <w:pStyle w:val="TableParagraph"/>
              <w:spacing w:before="45" w:line="205" w:lineRule="exact"/>
              <w:ind w:left="7"/>
              <w:rPr>
                <w:sz w:val="18"/>
              </w:rPr>
            </w:pPr>
            <w:r>
              <w:rPr>
                <w:spacing w:val="-4"/>
                <w:sz w:val="18"/>
              </w:rPr>
              <w:t>25.1</w:t>
            </w:r>
          </w:p>
        </w:tc>
        <w:tc>
          <w:tcPr>
            <w:tcW w:w="1811" w:type="dxa"/>
            <w:tcBorders>
              <w:right w:val="nil"/>
            </w:tcBorders>
          </w:tcPr>
          <w:p w14:paraId="1E9A1C8D" w14:textId="77777777" w:rsidR="00FE0DD6" w:rsidRDefault="00516457">
            <w:pPr>
              <w:pStyle w:val="TableParagraph"/>
              <w:spacing w:before="45" w:line="205" w:lineRule="exact"/>
              <w:ind w:left="1" w:right="2"/>
              <w:rPr>
                <w:sz w:val="18"/>
              </w:rPr>
            </w:pPr>
            <w:r>
              <w:rPr>
                <w:spacing w:val="-4"/>
                <w:sz w:val="18"/>
              </w:rPr>
              <w:t>23.8</w:t>
            </w:r>
          </w:p>
        </w:tc>
      </w:tr>
      <w:tr w:rsidR="00FE0DD6" w14:paraId="1E9A1C94" w14:textId="77777777">
        <w:trPr>
          <w:trHeight w:val="263"/>
        </w:trPr>
        <w:tc>
          <w:tcPr>
            <w:tcW w:w="1818" w:type="dxa"/>
            <w:tcBorders>
              <w:left w:val="nil"/>
            </w:tcBorders>
          </w:tcPr>
          <w:p w14:paraId="1E9A1C8F" w14:textId="77777777" w:rsidR="00FE0DD6" w:rsidRDefault="00516457">
            <w:pPr>
              <w:pStyle w:val="TableParagraph"/>
              <w:spacing w:line="205" w:lineRule="exact"/>
              <w:ind w:left="122"/>
              <w:jc w:val="left"/>
              <w:rPr>
                <w:sz w:val="18"/>
              </w:rPr>
            </w:pPr>
            <w:r>
              <w:rPr>
                <w:sz w:val="18"/>
              </w:rPr>
              <w:t>Stomach</w:t>
            </w:r>
            <w:r>
              <w:rPr>
                <w:spacing w:val="5"/>
                <w:sz w:val="18"/>
              </w:rPr>
              <w:t xml:space="preserve"> </w:t>
            </w:r>
            <w:r>
              <w:rPr>
                <w:spacing w:val="-4"/>
                <w:sz w:val="18"/>
              </w:rPr>
              <w:t>wall</w:t>
            </w:r>
          </w:p>
        </w:tc>
        <w:tc>
          <w:tcPr>
            <w:tcW w:w="1807" w:type="dxa"/>
          </w:tcPr>
          <w:p w14:paraId="1E9A1C90" w14:textId="77777777" w:rsidR="00FE0DD6" w:rsidRDefault="00516457">
            <w:pPr>
              <w:pStyle w:val="TableParagraph"/>
              <w:spacing w:line="205" w:lineRule="exact"/>
              <w:ind w:left="7"/>
              <w:rPr>
                <w:sz w:val="18"/>
              </w:rPr>
            </w:pPr>
            <w:r>
              <w:rPr>
                <w:spacing w:val="-2"/>
                <w:sz w:val="18"/>
              </w:rPr>
              <w:t>0.032</w:t>
            </w:r>
          </w:p>
        </w:tc>
        <w:tc>
          <w:tcPr>
            <w:tcW w:w="1800" w:type="dxa"/>
          </w:tcPr>
          <w:p w14:paraId="1E9A1C91" w14:textId="77777777" w:rsidR="00FE0DD6" w:rsidRDefault="00516457">
            <w:pPr>
              <w:pStyle w:val="TableParagraph"/>
              <w:spacing w:line="205" w:lineRule="exact"/>
              <w:ind w:left="17" w:right="3"/>
              <w:rPr>
                <w:sz w:val="18"/>
              </w:rPr>
            </w:pPr>
            <w:r>
              <w:rPr>
                <w:spacing w:val="-2"/>
                <w:sz w:val="18"/>
              </w:rPr>
              <w:t>0.015</w:t>
            </w:r>
          </w:p>
        </w:tc>
        <w:tc>
          <w:tcPr>
            <w:tcW w:w="1807" w:type="dxa"/>
          </w:tcPr>
          <w:p w14:paraId="1E9A1C92" w14:textId="77777777" w:rsidR="00FE0DD6" w:rsidRDefault="00516457">
            <w:pPr>
              <w:pStyle w:val="TableParagraph"/>
              <w:spacing w:line="205" w:lineRule="exact"/>
              <w:ind w:left="7"/>
              <w:rPr>
                <w:sz w:val="18"/>
              </w:rPr>
            </w:pPr>
            <w:r>
              <w:rPr>
                <w:spacing w:val="-5"/>
                <w:sz w:val="18"/>
              </w:rPr>
              <w:t>0.9</w:t>
            </w:r>
          </w:p>
        </w:tc>
        <w:tc>
          <w:tcPr>
            <w:tcW w:w="1811" w:type="dxa"/>
            <w:tcBorders>
              <w:right w:val="nil"/>
            </w:tcBorders>
          </w:tcPr>
          <w:p w14:paraId="1E9A1C93" w14:textId="77777777" w:rsidR="00FE0DD6" w:rsidRDefault="00516457">
            <w:pPr>
              <w:pStyle w:val="TableParagraph"/>
              <w:spacing w:line="205" w:lineRule="exact"/>
              <w:ind w:left="1" w:right="2"/>
              <w:rPr>
                <w:sz w:val="18"/>
              </w:rPr>
            </w:pPr>
            <w:r>
              <w:rPr>
                <w:spacing w:val="-5"/>
                <w:sz w:val="18"/>
              </w:rPr>
              <w:t>0.5</w:t>
            </w:r>
          </w:p>
        </w:tc>
      </w:tr>
      <w:tr w:rsidR="00FE0DD6" w14:paraId="1E9A1C9A" w14:textId="77777777">
        <w:trPr>
          <w:trHeight w:val="270"/>
        </w:trPr>
        <w:tc>
          <w:tcPr>
            <w:tcW w:w="1818" w:type="dxa"/>
            <w:tcBorders>
              <w:left w:val="nil"/>
            </w:tcBorders>
          </w:tcPr>
          <w:p w14:paraId="1E9A1C95" w14:textId="77777777" w:rsidR="00FE0DD6" w:rsidRDefault="00516457">
            <w:pPr>
              <w:pStyle w:val="TableParagraph"/>
              <w:spacing w:before="45" w:line="205" w:lineRule="exact"/>
              <w:ind w:left="122"/>
              <w:jc w:val="left"/>
              <w:rPr>
                <w:sz w:val="18"/>
              </w:rPr>
            </w:pPr>
            <w:r>
              <w:rPr>
                <w:spacing w:val="-2"/>
                <w:sz w:val="18"/>
              </w:rPr>
              <w:t>Testes***</w:t>
            </w:r>
          </w:p>
        </w:tc>
        <w:tc>
          <w:tcPr>
            <w:tcW w:w="1807" w:type="dxa"/>
          </w:tcPr>
          <w:p w14:paraId="1E9A1C96" w14:textId="77777777" w:rsidR="00FE0DD6" w:rsidRDefault="00516457">
            <w:pPr>
              <w:pStyle w:val="TableParagraph"/>
              <w:spacing w:before="45" w:line="205" w:lineRule="exact"/>
              <w:ind w:left="7"/>
              <w:rPr>
                <w:sz w:val="18"/>
              </w:rPr>
            </w:pPr>
            <w:r>
              <w:rPr>
                <w:spacing w:val="-2"/>
                <w:sz w:val="18"/>
              </w:rPr>
              <w:t>0.026</w:t>
            </w:r>
          </w:p>
        </w:tc>
        <w:tc>
          <w:tcPr>
            <w:tcW w:w="1800" w:type="dxa"/>
          </w:tcPr>
          <w:p w14:paraId="1E9A1C97" w14:textId="77777777" w:rsidR="00FE0DD6" w:rsidRDefault="00516457">
            <w:pPr>
              <w:pStyle w:val="TableParagraph"/>
              <w:spacing w:before="45" w:line="205" w:lineRule="exact"/>
              <w:ind w:left="17" w:right="3"/>
              <w:rPr>
                <w:sz w:val="18"/>
              </w:rPr>
            </w:pPr>
            <w:r>
              <w:rPr>
                <w:spacing w:val="-2"/>
                <w:sz w:val="18"/>
              </w:rPr>
              <w:t>0.018</w:t>
            </w:r>
          </w:p>
        </w:tc>
        <w:tc>
          <w:tcPr>
            <w:tcW w:w="1807" w:type="dxa"/>
          </w:tcPr>
          <w:p w14:paraId="1E9A1C98" w14:textId="77777777" w:rsidR="00FE0DD6" w:rsidRDefault="00516457">
            <w:pPr>
              <w:pStyle w:val="TableParagraph"/>
              <w:spacing w:before="45" w:line="205" w:lineRule="exact"/>
              <w:ind w:left="7"/>
              <w:rPr>
                <w:sz w:val="18"/>
              </w:rPr>
            </w:pPr>
            <w:r>
              <w:rPr>
                <w:spacing w:val="-5"/>
                <w:sz w:val="18"/>
              </w:rPr>
              <w:t>0.8</w:t>
            </w:r>
          </w:p>
        </w:tc>
        <w:tc>
          <w:tcPr>
            <w:tcW w:w="1811" w:type="dxa"/>
            <w:tcBorders>
              <w:right w:val="nil"/>
            </w:tcBorders>
          </w:tcPr>
          <w:p w14:paraId="1E9A1C99" w14:textId="77777777" w:rsidR="00FE0DD6" w:rsidRDefault="00516457">
            <w:pPr>
              <w:pStyle w:val="TableParagraph"/>
              <w:spacing w:before="45" w:line="205" w:lineRule="exact"/>
              <w:ind w:left="1" w:right="2"/>
              <w:rPr>
                <w:sz w:val="18"/>
              </w:rPr>
            </w:pPr>
            <w:r>
              <w:rPr>
                <w:spacing w:val="-5"/>
                <w:sz w:val="18"/>
              </w:rPr>
              <w:t>0.5</w:t>
            </w:r>
          </w:p>
        </w:tc>
      </w:tr>
      <w:tr w:rsidR="00FE0DD6" w14:paraId="1E9A1CA0" w14:textId="77777777">
        <w:trPr>
          <w:trHeight w:val="263"/>
        </w:trPr>
        <w:tc>
          <w:tcPr>
            <w:tcW w:w="1818" w:type="dxa"/>
            <w:tcBorders>
              <w:left w:val="nil"/>
            </w:tcBorders>
          </w:tcPr>
          <w:p w14:paraId="1E9A1C9B" w14:textId="77777777" w:rsidR="00FE0DD6" w:rsidRDefault="00516457">
            <w:pPr>
              <w:pStyle w:val="TableParagraph"/>
              <w:spacing w:line="205" w:lineRule="exact"/>
              <w:ind w:left="122"/>
              <w:jc w:val="left"/>
              <w:rPr>
                <w:sz w:val="18"/>
              </w:rPr>
            </w:pPr>
            <w:r>
              <w:rPr>
                <w:spacing w:val="-2"/>
                <w:sz w:val="18"/>
              </w:rPr>
              <w:t>Thymus</w:t>
            </w:r>
          </w:p>
        </w:tc>
        <w:tc>
          <w:tcPr>
            <w:tcW w:w="1807" w:type="dxa"/>
          </w:tcPr>
          <w:p w14:paraId="1E9A1C9C" w14:textId="77777777" w:rsidR="00FE0DD6" w:rsidRDefault="00516457">
            <w:pPr>
              <w:pStyle w:val="TableParagraph"/>
              <w:spacing w:line="205" w:lineRule="exact"/>
              <w:ind w:left="7"/>
              <w:rPr>
                <w:sz w:val="18"/>
              </w:rPr>
            </w:pPr>
            <w:r>
              <w:rPr>
                <w:spacing w:val="-2"/>
                <w:sz w:val="18"/>
              </w:rPr>
              <w:t>0.028</w:t>
            </w:r>
          </w:p>
        </w:tc>
        <w:tc>
          <w:tcPr>
            <w:tcW w:w="1800" w:type="dxa"/>
          </w:tcPr>
          <w:p w14:paraId="1E9A1C9D" w14:textId="77777777" w:rsidR="00FE0DD6" w:rsidRDefault="00516457">
            <w:pPr>
              <w:pStyle w:val="TableParagraph"/>
              <w:spacing w:line="205" w:lineRule="exact"/>
              <w:ind w:left="17" w:right="3"/>
              <w:rPr>
                <w:sz w:val="18"/>
              </w:rPr>
            </w:pPr>
            <w:r>
              <w:rPr>
                <w:spacing w:val="-2"/>
                <w:sz w:val="18"/>
              </w:rPr>
              <w:t>0.015</w:t>
            </w:r>
          </w:p>
        </w:tc>
        <w:tc>
          <w:tcPr>
            <w:tcW w:w="1807" w:type="dxa"/>
          </w:tcPr>
          <w:p w14:paraId="1E9A1C9E" w14:textId="77777777" w:rsidR="00FE0DD6" w:rsidRDefault="00516457">
            <w:pPr>
              <w:pStyle w:val="TableParagraph"/>
              <w:spacing w:line="205" w:lineRule="exact"/>
              <w:ind w:left="7"/>
              <w:rPr>
                <w:sz w:val="18"/>
              </w:rPr>
            </w:pPr>
            <w:r>
              <w:rPr>
                <w:spacing w:val="-5"/>
                <w:sz w:val="18"/>
              </w:rPr>
              <w:t>0.8</w:t>
            </w:r>
          </w:p>
        </w:tc>
        <w:tc>
          <w:tcPr>
            <w:tcW w:w="1811" w:type="dxa"/>
            <w:tcBorders>
              <w:right w:val="nil"/>
            </w:tcBorders>
          </w:tcPr>
          <w:p w14:paraId="1E9A1C9F" w14:textId="77777777" w:rsidR="00FE0DD6" w:rsidRDefault="00516457">
            <w:pPr>
              <w:pStyle w:val="TableParagraph"/>
              <w:spacing w:line="205" w:lineRule="exact"/>
              <w:ind w:left="1" w:right="2"/>
              <w:rPr>
                <w:sz w:val="18"/>
              </w:rPr>
            </w:pPr>
            <w:r>
              <w:rPr>
                <w:spacing w:val="-5"/>
                <w:sz w:val="18"/>
              </w:rPr>
              <w:t>0.5</w:t>
            </w:r>
          </w:p>
        </w:tc>
      </w:tr>
      <w:tr w:rsidR="00FE0DD6" w14:paraId="1E9A1CA6" w14:textId="77777777">
        <w:trPr>
          <w:trHeight w:val="270"/>
        </w:trPr>
        <w:tc>
          <w:tcPr>
            <w:tcW w:w="1818" w:type="dxa"/>
            <w:tcBorders>
              <w:left w:val="nil"/>
            </w:tcBorders>
          </w:tcPr>
          <w:p w14:paraId="1E9A1CA1" w14:textId="77777777" w:rsidR="00FE0DD6" w:rsidRDefault="00516457">
            <w:pPr>
              <w:pStyle w:val="TableParagraph"/>
              <w:spacing w:before="45" w:line="205" w:lineRule="exact"/>
              <w:ind w:left="122"/>
              <w:jc w:val="left"/>
              <w:rPr>
                <w:sz w:val="18"/>
              </w:rPr>
            </w:pPr>
            <w:r>
              <w:rPr>
                <w:spacing w:val="-2"/>
                <w:sz w:val="18"/>
              </w:rPr>
              <w:t>Thyroid</w:t>
            </w:r>
          </w:p>
        </w:tc>
        <w:tc>
          <w:tcPr>
            <w:tcW w:w="1807" w:type="dxa"/>
          </w:tcPr>
          <w:p w14:paraId="1E9A1CA2" w14:textId="77777777" w:rsidR="00FE0DD6" w:rsidRDefault="00516457">
            <w:pPr>
              <w:pStyle w:val="TableParagraph"/>
              <w:spacing w:before="45" w:line="205" w:lineRule="exact"/>
              <w:ind w:left="7"/>
              <w:rPr>
                <w:sz w:val="18"/>
              </w:rPr>
            </w:pPr>
            <w:r>
              <w:rPr>
                <w:spacing w:val="-2"/>
                <w:sz w:val="18"/>
              </w:rPr>
              <w:t>0.027</w:t>
            </w:r>
          </w:p>
        </w:tc>
        <w:tc>
          <w:tcPr>
            <w:tcW w:w="1800" w:type="dxa"/>
          </w:tcPr>
          <w:p w14:paraId="1E9A1CA3" w14:textId="77777777" w:rsidR="00FE0DD6" w:rsidRDefault="00516457">
            <w:pPr>
              <w:pStyle w:val="TableParagraph"/>
              <w:spacing w:before="45" w:line="205" w:lineRule="exact"/>
              <w:ind w:left="17" w:right="3"/>
              <w:rPr>
                <w:sz w:val="18"/>
              </w:rPr>
            </w:pPr>
            <w:r>
              <w:rPr>
                <w:spacing w:val="-2"/>
                <w:sz w:val="18"/>
              </w:rPr>
              <w:t>0.016</w:t>
            </w:r>
          </w:p>
        </w:tc>
        <w:tc>
          <w:tcPr>
            <w:tcW w:w="1807" w:type="dxa"/>
          </w:tcPr>
          <w:p w14:paraId="1E9A1CA4" w14:textId="77777777" w:rsidR="00FE0DD6" w:rsidRDefault="00516457">
            <w:pPr>
              <w:pStyle w:val="TableParagraph"/>
              <w:spacing w:before="45" w:line="205" w:lineRule="exact"/>
              <w:ind w:left="7"/>
              <w:rPr>
                <w:sz w:val="18"/>
              </w:rPr>
            </w:pPr>
            <w:r>
              <w:rPr>
                <w:spacing w:val="-5"/>
                <w:sz w:val="18"/>
              </w:rPr>
              <w:t>0.8</w:t>
            </w:r>
          </w:p>
        </w:tc>
        <w:tc>
          <w:tcPr>
            <w:tcW w:w="1811" w:type="dxa"/>
            <w:tcBorders>
              <w:right w:val="nil"/>
            </w:tcBorders>
          </w:tcPr>
          <w:p w14:paraId="1E9A1CA5" w14:textId="77777777" w:rsidR="00FE0DD6" w:rsidRDefault="00516457">
            <w:pPr>
              <w:pStyle w:val="TableParagraph"/>
              <w:spacing w:before="45" w:line="205" w:lineRule="exact"/>
              <w:ind w:left="1" w:right="2"/>
              <w:rPr>
                <w:sz w:val="18"/>
              </w:rPr>
            </w:pPr>
            <w:r>
              <w:rPr>
                <w:spacing w:val="-5"/>
                <w:sz w:val="18"/>
              </w:rPr>
              <w:t>0.5</w:t>
            </w:r>
          </w:p>
        </w:tc>
      </w:tr>
      <w:tr w:rsidR="00FE0DD6" w14:paraId="1E9A1CAC" w14:textId="77777777">
        <w:trPr>
          <w:trHeight w:val="263"/>
        </w:trPr>
        <w:tc>
          <w:tcPr>
            <w:tcW w:w="1818" w:type="dxa"/>
            <w:tcBorders>
              <w:left w:val="nil"/>
            </w:tcBorders>
          </w:tcPr>
          <w:p w14:paraId="1E9A1CA7" w14:textId="77777777" w:rsidR="00FE0DD6" w:rsidRDefault="00516457">
            <w:pPr>
              <w:pStyle w:val="TableParagraph"/>
              <w:spacing w:line="205" w:lineRule="exact"/>
              <w:ind w:left="122"/>
              <w:jc w:val="left"/>
              <w:rPr>
                <w:sz w:val="18"/>
              </w:rPr>
            </w:pPr>
            <w:r>
              <w:rPr>
                <w:sz w:val="18"/>
              </w:rPr>
              <w:t>Total</w:t>
            </w:r>
            <w:r>
              <w:rPr>
                <w:spacing w:val="1"/>
                <w:sz w:val="18"/>
              </w:rPr>
              <w:t xml:space="preserve"> </w:t>
            </w:r>
            <w:r>
              <w:rPr>
                <w:spacing w:val="-4"/>
                <w:sz w:val="18"/>
              </w:rPr>
              <w:t>body</w:t>
            </w:r>
          </w:p>
        </w:tc>
        <w:tc>
          <w:tcPr>
            <w:tcW w:w="1807" w:type="dxa"/>
          </w:tcPr>
          <w:p w14:paraId="1E9A1CA8" w14:textId="77777777" w:rsidR="00FE0DD6" w:rsidRDefault="00516457">
            <w:pPr>
              <w:pStyle w:val="TableParagraph"/>
              <w:spacing w:line="205" w:lineRule="exact"/>
              <w:ind w:left="7"/>
              <w:rPr>
                <w:sz w:val="18"/>
              </w:rPr>
            </w:pPr>
            <w:r>
              <w:rPr>
                <w:spacing w:val="-2"/>
                <w:sz w:val="18"/>
              </w:rPr>
              <w:t>0.052</w:t>
            </w:r>
          </w:p>
        </w:tc>
        <w:tc>
          <w:tcPr>
            <w:tcW w:w="1800" w:type="dxa"/>
          </w:tcPr>
          <w:p w14:paraId="1E9A1CA9" w14:textId="77777777" w:rsidR="00FE0DD6" w:rsidRDefault="00516457">
            <w:pPr>
              <w:pStyle w:val="TableParagraph"/>
              <w:spacing w:line="205" w:lineRule="exact"/>
              <w:ind w:left="17" w:right="3"/>
              <w:rPr>
                <w:sz w:val="18"/>
              </w:rPr>
            </w:pPr>
            <w:r>
              <w:rPr>
                <w:spacing w:val="-2"/>
                <w:sz w:val="18"/>
              </w:rPr>
              <w:t>0.027</w:t>
            </w:r>
          </w:p>
        </w:tc>
        <w:tc>
          <w:tcPr>
            <w:tcW w:w="1807" w:type="dxa"/>
          </w:tcPr>
          <w:p w14:paraId="1E9A1CAA" w14:textId="77777777" w:rsidR="00FE0DD6" w:rsidRDefault="00516457">
            <w:pPr>
              <w:pStyle w:val="TableParagraph"/>
              <w:spacing w:line="205" w:lineRule="exact"/>
              <w:ind w:left="7"/>
              <w:rPr>
                <w:sz w:val="18"/>
              </w:rPr>
            </w:pPr>
            <w:r>
              <w:rPr>
                <w:spacing w:val="-5"/>
                <w:sz w:val="18"/>
              </w:rPr>
              <w:t>1.6</w:t>
            </w:r>
          </w:p>
        </w:tc>
        <w:tc>
          <w:tcPr>
            <w:tcW w:w="1811" w:type="dxa"/>
            <w:tcBorders>
              <w:right w:val="nil"/>
            </w:tcBorders>
          </w:tcPr>
          <w:p w14:paraId="1E9A1CAB" w14:textId="77777777" w:rsidR="00FE0DD6" w:rsidRDefault="00516457">
            <w:pPr>
              <w:pStyle w:val="TableParagraph"/>
              <w:spacing w:line="205" w:lineRule="exact"/>
              <w:ind w:left="1" w:right="2"/>
              <w:rPr>
                <w:sz w:val="18"/>
              </w:rPr>
            </w:pPr>
            <w:r>
              <w:rPr>
                <w:spacing w:val="-5"/>
                <w:sz w:val="18"/>
              </w:rPr>
              <w:t>0.8</w:t>
            </w:r>
          </w:p>
        </w:tc>
      </w:tr>
      <w:tr w:rsidR="00FE0DD6" w14:paraId="1E9A1CB2" w14:textId="77777777">
        <w:trPr>
          <w:trHeight w:val="472"/>
        </w:trPr>
        <w:tc>
          <w:tcPr>
            <w:tcW w:w="1818" w:type="dxa"/>
            <w:tcBorders>
              <w:left w:val="nil"/>
            </w:tcBorders>
          </w:tcPr>
          <w:p w14:paraId="1E9A1CAD" w14:textId="77777777" w:rsidR="00FE0DD6" w:rsidRDefault="00516457">
            <w:pPr>
              <w:pStyle w:val="TableParagraph"/>
              <w:spacing w:before="32" w:line="210" w:lineRule="atLeast"/>
              <w:ind w:left="122" w:right="659"/>
              <w:jc w:val="left"/>
              <w:rPr>
                <w:sz w:val="18"/>
              </w:rPr>
            </w:pPr>
            <w:r>
              <w:rPr>
                <w:sz w:val="18"/>
              </w:rPr>
              <w:t>Upper large intestine</w:t>
            </w:r>
            <w:r>
              <w:rPr>
                <w:spacing w:val="1"/>
                <w:sz w:val="18"/>
              </w:rPr>
              <w:t xml:space="preserve"> </w:t>
            </w:r>
            <w:r>
              <w:rPr>
                <w:spacing w:val="-5"/>
                <w:sz w:val="18"/>
              </w:rPr>
              <w:t>wall</w:t>
            </w:r>
          </w:p>
        </w:tc>
        <w:tc>
          <w:tcPr>
            <w:tcW w:w="1807" w:type="dxa"/>
          </w:tcPr>
          <w:p w14:paraId="1E9A1CAE" w14:textId="77777777" w:rsidR="00FE0DD6" w:rsidRDefault="00516457">
            <w:pPr>
              <w:pStyle w:val="TableParagraph"/>
              <w:ind w:left="7"/>
              <w:rPr>
                <w:sz w:val="18"/>
              </w:rPr>
            </w:pPr>
            <w:r>
              <w:rPr>
                <w:spacing w:val="-2"/>
                <w:sz w:val="18"/>
              </w:rPr>
              <w:t>0.032</w:t>
            </w:r>
          </w:p>
        </w:tc>
        <w:tc>
          <w:tcPr>
            <w:tcW w:w="1800" w:type="dxa"/>
          </w:tcPr>
          <w:p w14:paraId="1E9A1CAF" w14:textId="77777777" w:rsidR="00FE0DD6" w:rsidRDefault="00516457">
            <w:pPr>
              <w:pStyle w:val="TableParagraph"/>
              <w:ind w:left="17" w:right="3"/>
              <w:rPr>
                <w:sz w:val="18"/>
              </w:rPr>
            </w:pPr>
            <w:r>
              <w:rPr>
                <w:spacing w:val="-2"/>
                <w:sz w:val="18"/>
              </w:rPr>
              <w:t>0.015</w:t>
            </w:r>
          </w:p>
        </w:tc>
        <w:tc>
          <w:tcPr>
            <w:tcW w:w="1807" w:type="dxa"/>
          </w:tcPr>
          <w:p w14:paraId="1E9A1CB0" w14:textId="77777777" w:rsidR="00FE0DD6" w:rsidRDefault="00516457">
            <w:pPr>
              <w:pStyle w:val="TableParagraph"/>
              <w:ind w:left="7"/>
              <w:rPr>
                <w:sz w:val="18"/>
              </w:rPr>
            </w:pPr>
            <w:r>
              <w:rPr>
                <w:spacing w:val="-5"/>
                <w:sz w:val="18"/>
              </w:rPr>
              <w:t>0.9</w:t>
            </w:r>
          </w:p>
        </w:tc>
        <w:tc>
          <w:tcPr>
            <w:tcW w:w="1811" w:type="dxa"/>
            <w:tcBorders>
              <w:right w:val="nil"/>
            </w:tcBorders>
          </w:tcPr>
          <w:p w14:paraId="1E9A1CB1" w14:textId="77777777" w:rsidR="00FE0DD6" w:rsidRDefault="00516457">
            <w:pPr>
              <w:pStyle w:val="TableParagraph"/>
              <w:ind w:left="1" w:right="2"/>
              <w:rPr>
                <w:sz w:val="18"/>
              </w:rPr>
            </w:pPr>
            <w:r>
              <w:rPr>
                <w:spacing w:val="-5"/>
                <w:sz w:val="18"/>
              </w:rPr>
              <w:t>0.4</w:t>
            </w:r>
          </w:p>
        </w:tc>
      </w:tr>
      <w:tr w:rsidR="00FE0DD6" w14:paraId="1E9A1CB8" w14:textId="77777777">
        <w:trPr>
          <w:trHeight w:val="479"/>
        </w:trPr>
        <w:tc>
          <w:tcPr>
            <w:tcW w:w="1818" w:type="dxa"/>
            <w:tcBorders>
              <w:left w:val="nil"/>
            </w:tcBorders>
          </w:tcPr>
          <w:p w14:paraId="1E9A1CB3" w14:textId="77777777" w:rsidR="00FE0DD6" w:rsidRDefault="00516457">
            <w:pPr>
              <w:pStyle w:val="TableParagraph"/>
              <w:spacing w:before="39" w:line="210" w:lineRule="atLeast"/>
              <w:ind w:left="122" w:right="199"/>
              <w:jc w:val="left"/>
              <w:rPr>
                <w:sz w:val="18"/>
              </w:rPr>
            </w:pPr>
            <w:r>
              <w:rPr>
                <w:sz w:val="18"/>
              </w:rPr>
              <w:t>Urinary</w:t>
            </w:r>
            <w:r>
              <w:rPr>
                <w:spacing w:val="-13"/>
                <w:sz w:val="18"/>
              </w:rPr>
              <w:t xml:space="preserve"> </w:t>
            </w:r>
            <w:r>
              <w:rPr>
                <w:sz w:val="18"/>
              </w:rPr>
              <w:t xml:space="preserve">bladder </w:t>
            </w:r>
            <w:r>
              <w:rPr>
                <w:spacing w:val="-4"/>
                <w:sz w:val="18"/>
              </w:rPr>
              <w:t>wall</w:t>
            </w:r>
          </w:p>
        </w:tc>
        <w:tc>
          <w:tcPr>
            <w:tcW w:w="1807" w:type="dxa"/>
          </w:tcPr>
          <w:p w14:paraId="1E9A1CB4" w14:textId="77777777" w:rsidR="00FE0DD6" w:rsidRDefault="00516457">
            <w:pPr>
              <w:pStyle w:val="TableParagraph"/>
              <w:spacing w:before="45"/>
              <w:ind w:left="7"/>
              <w:rPr>
                <w:sz w:val="18"/>
              </w:rPr>
            </w:pPr>
            <w:r>
              <w:rPr>
                <w:spacing w:val="-2"/>
                <w:sz w:val="18"/>
              </w:rPr>
              <w:t>0.437</w:t>
            </w:r>
          </w:p>
        </w:tc>
        <w:tc>
          <w:tcPr>
            <w:tcW w:w="1800" w:type="dxa"/>
          </w:tcPr>
          <w:p w14:paraId="1E9A1CB5" w14:textId="77777777" w:rsidR="00FE0DD6" w:rsidRDefault="00516457">
            <w:pPr>
              <w:pStyle w:val="TableParagraph"/>
              <w:spacing w:before="45"/>
              <w:ind w:left="17" w:right="3"/>
              <w:rPr>
                <w:sz w:val="18"/>
              </w:rPr>
            </w:pPr>
            <w:r>
              <w:rPr>
                <w:spacing w:val="-2"/>
                <w:sz w:val="18"/>
              </w:rPr>
              <w:t>0.176</w:t>
            </w:r>
          </w:p>
        </w:tc>
        <w:tc>
          <w:tcPr>
            <w:tcW w:w="1807" w:type="dxa"/>
          </w:tcPr>
          <w:p w14:paraId="1E9A1CB6" w14:textId="77777777" w:rsidR="00FE0DD6" w:rsidRDefault="00516457">
            <w:pPr>
              <w:pStyle w:val="TableParagraph"/>
              <w:spacing w:before="45"/>
              <w:ind w:left="7"/>
              <w:rPr>
                <w:sz w:val="18"/>
              </w:rPr>
            </w:pPr>
            <w:r>
              <w:rPr>
                <w:spacing w:val="-4"/>
                <w:sz w:val="18"/>
              </w:rPr>
              <w:t>12.8</w:t>
            </w:r>
          </w:p>
        </w:tc>
        <w:tc>
          <w:tcPr>
            <w:tcW w:w="1811" w:type="dxa"/>
            <w:tcBorders>
              <w:right w:val="nil"/>
            </w:tcBorders>
          </w:tcPr>
          <w:p w14:paraId="1E9A1CB7" w14:textId="77777777" w:rsidR="00FE0DD6" w:rsidRDefault="00516457">
            <w:pPr>
              <w:pStyle w:val="TableParagraph"/>
              <w:spacing w:before="45"/>
              <w:ind w:left="1" w:right="2"/>
              <w:rPr>
                <w:sz w:val="18"/>
              </w:rPr>
            </w:pPr>
            <w:r>
              <w:rPr>
                <w:spacing w:val="-5"/>
                <w:sz w:val="18"/>
              </w:rPr>
              <w:t>5.3</w:t>
            </w:r>
          </w:p>
        </w:tc>
      </w:tr>
      <w:tr w:rsidR="00FE0DD6" w14:paraId="1E9A1CBE" w14:textId="77777777">
        <w:trPr>
          <w:trHeight w:val="263"/>
        </w:trPr>
        <w:tc>
          <w:tcPr>
            <w:tcW w:w="1818" w:type="dxa"/>
            <w:tcBorders>
              <w:left w:val="nil"/>
            </w:tcBorders>
          </w:tcPr>
          <w:p w14:paraId="1E9A1CB9" w14:textId="77777777" w:rsidR="00FE0DD6" w:rsidRDefault="00516457">
            <w:pPr>
              <w:pStyle w:val="TableParagraph"/>
              <w:spacing w:line="205" w:lineRule="exact"/>
              <w:ind w:left="122"/>
              <w:jc w:val="left"/>
              <w:rPr>
                <w:sz w:val="18"/>
              </w:rPr>
            </w:pPr>
            <w:r>
              <w:rPr>
                <w:spacing w:val="-2"/>
                <w:sz w:val="18"/>
              </w:rPr>
              <w:t>Uterus**</w:t>
            </w:r>
          </w:p>
        </w:tc>
        <w:tc>
          <w:tcPr>
            <w:tcW w:w="1807" w:type="dxa"/>
          </w:tcPr>
          <w:p w14:paraId="1E9A1CBA" w14:textId="77777777" w:rsidR="00FE0DD6" w:rsidRDefault="00516457">
            <w:pPr>
              <w:pStyle w:val="TableParagraph"/>
              <w:spacing w:line="205" w:lineRule="exact"/>
              <w:ind w:left="7"/>
              <w:rPr>
                <w:sz w:val="18"/>
              </w:rPr>
            </w:pPr>
            <w:r>
              <w:rPr>
                <w:spacing w:val="-2"/>
                <w:sz w:val="18"/>
              </w:rPr>
              <w:t>0.032</w:t>
            </w:r>
          </w:p>
        </w:tc>
        <w:tc>
          <w:tcPr>
            <w:tcW w:w="1800" w:type="dxa"/>
          </w:tcPr>
          <w:p w14:paraId="1E9A1CBB" w14:textId="77777777" w:rsidR="00FE0DD6" w:rsidRDefault="00516457">
            <w:pPr>
              <w:pStyle w:val="TableParagraph"/>
              <w:spacing w:line="205" w:lineRule="exact"/>
              <w:ind w:left="17" w:right="3"/>
              <w:rPr>
                <w:sz w:val="18"/>
              </w:rPr>
            </w:pPr>
            <w:r>
              <w:rPr>
                <w:spacing w:val="-2"/>
                <w:sz w:val="18"/>
              </w:rPr>
              <w:t>0.013</w:t>
            </w:r>
          </w:p>
        </w:tc>
        <w:tc>
          <w:tcPr>
            <w:tcW w:w="1807" w:type="dxa"/>
          </w:tcPr>
          <w:p w14:paraId="1E9A1CBC" w14:textId="77777777" w:rsidR="00FE0DD6" w:rsidRDefault="00516457">
            <w:pPr>
              <w:pStyle w:val="TableParagraph"/>
              <w:spacing w:line="205" w:lineRule="exact"/>
              <w:ind w:left="7"/>
              <w:rPr>
                <w:sz w:val="18"/>
              </w:rPr>
            </w:pPr>
            <w:r>
              <w:rPr>
                <w:spacing w:val="-5"/>
                <w:sz w:val="18"/>
              </w:rPr>
              <w:t>1.0</w:t>
            </w:r>
          </w:p>
        </w:tc>
        <w:tc>
          <w:tcPr>
            <w:tcW w:w="1811" w:type="dxa"/>
            <w:tcBorders>
              <w:right w:val="nil"/>
            </w:tcBorders>
          </w:tcPr>
          <w:p w14:paraId="1E9A1CBD" w14:textId="77777777" w:rsidR="00FE0DD6" w:rsidRDefault="00516457">
            <w:pPr>
              <w:pStyle w:val="TableParagraph"/>
              <w:spacing w:line="205" w:lineRule="exact"/>
              <w:ind w:left="1" w:right="2"/>
              <w:rPr>
                <w:sz w:val="18"/>
              </w:rPr>
            </w:pPr>
            <w:r>
              <w:rPr>
                <w:spacing w:val="-5"/>
                <w:sz w:val="18"/>
              </w:rPr>
              <w:t>0.4</w:t>
            </w:r>
          </w:p>
        </w:tc>
      </w:tr>
    </w:tbl>
    <w:p w14:paraId="1E9A1CBF" w14:textId="77777777" w:rsidR="00FE0DD6" w:rsidRDefault="00516457">
      <w:pPr>
        <w:spacing w:before="59"/>
        <w:ind w:left="131"/>
        <w:rPr>
          <w:rFonts w:ascii="Arial"/>
          <w:i/>
          <w:sz w:val="16"/>
        </w:rPr>
      </w:pPr>
      <w:r>
        <w:rPr>
          <w:rFonts w:ascii="Arial"/>
          <w:i/>
          <w:sz w:val="16"/>
        </w:rPr>
        <w:t>*N=18</w:t>
      </w:r>
      <w:r>
        <w:rPr>
          <w:rFonts w:ascii="Arial"/>
          <w:i/>
          <w:spacing w:val="-3"/>
          <w:sz w:val="16"/>
        </w:rPr>
        <w:t xml:space="preserve"> </w:t>
      </w:r>
      <w:r>
        <w:rPr>
          <w:rFonts w:ascii="Arial"/>
          <w:i/>
          <w:sz w:val="16"/>
        </w:rPr>
        <w:t>(two</w:t>
      </w:r>
      <w:r>
        <w:rPr>
          <w:rFonts w:ascii="Arial"/>
          <w:i/>
          <w:spacing w:val="-3"/>
          <w:sz w:val="16"/>
        </w:rPr>
        <w:t xml:space="preserve"> </w:t>
      </w:r>
      <w:r>
        <w:rPr>
          <w:rFonts w:ascii="Arial"/>
          <w:i/>
          <w:sz w:val="16"/>
        </w:rPr>
        <w:t>patients</w:t>
      </w:r>
      <w:r>
        <w:rPr>
          <w:rFonts w:ascii="Arial"/>
          <w:i/>
          <w:spacing w:val="-2"/>
          <w:sz w:val="16"/>
        </w:rPr>
        <w:t xml:space="preserve"> </w:t>
      </w:r>
      <w:r>
        <w:rPr>
          <w:rFonts w:ascii="Arial"/>
          <w:i/>
          <w:sz w:val="16"/>
        </w:rPr>
        <w:t>excluded</w:t>
      </w:r>
      <w:r>
        <w:rPr>
          <w:rFonts w:ascii="Arial"/>
          <w:i/>
          <w:spacing w:val="-3"/>
          <w:sz w:val="16"/>
        </w:rPr>
        <w:t xml:space="preserve"> </w:t>
      </w:r>
      <w:r>
        <w:rPr>
          <w:rFonts w:ascii="Arial"/>
          <w:i/>
          <w:sz w:val="16"/>
        </w:rPr>
        <w:t>because</w:t>
      </w:r>
      <w:r>
        <w:rPr>
          <w:rFonts w:ascii="Arial"/>
          <w:i/>
          <w:spacing w:val="-3"/>
          <w:sz w:val="16"/>
        </w:rPr>
        <w:t xml:space="preserve"> </w:t>
      </w:r>
      <w:r>
        <w:rPr>
          <w:rFonts w:ascii="Arial"/>
          <w:i/>
          <w:sz w:val="16"/>
        </w:rPr>
        <w:t>the</w:t>
      </w:r>
      <w:r>
        <w:rPr>
          <w:rFonts w:ascii="Arial"/>
          <w:i/>
          <w:spacing w:val="-3"/>
          <w:sz w:val="16"/>
        </w:rPr>
        <w:t xml:space="preserve"> </w:t>
      </w:r>
      <w:r>
        <w:rPr>
          <w:rFonts w:ascii="Arial"/>
          <w:i/>
          <w:sz w:val="16"/>
        </w:rPr>
        <w:t>liver</w:t>
      </w:r>
      <w:r>
        <w:rPr>
          <w:rFonts w:ascii="Arial"/>
          <w:i/>
          <w:spacing w:val="-4"/>
          <w:sz w:val="16"/>
        </w:rPr>
        <w:t xml:space="preserve"> </w:t>
      </w:r>
      <w:r>
        <w:rPr>
          <w:rFonts w:ascii="Arial"/>
          <w:i/>
          <w:sz w:val="16"/>
        </w:rPr>
        <w:t>absorbed</w:t>
      </w:r>
      <w:r>
        <w:rPr>
          <w:rFonts w:ascii="Arial"/>
          <w:i/>
          <w:spacing w:val="-2"/>
          <w:sz w:val="16"/>
        </w:rPr>
        <w:t xml:space="preserve"> </w:t>
      </w:r>
      <w:r>
        <w:rPr>
          <w:rFonts w:ascii="Arial"/>
          <w:i/>
          <w:sz w:val="16"/>
        </w:rPr>
        <w:t>dose</w:t>
      </w:r>
      <w:r>
        <w:rPr>
          <w:rFonts w:ascii="Arial"/>
          <w:i/>
          <w:spacing w:val="-3"/>
          <w:sz w:val="16"/>
        </w:rPr>
        <w:t xml:space="preserve"> </w:t>
      </w:r>
      <w:r>
        <w:rPr>
          <w:rFonts w:ascii="Arial"/>
          <w:i/>
          <w:sz w:val="16"/>
        </w:rPr>
        <w:t>was</w:t>
      </w:r>
      <w:r>
        <w:rPr>
          <w:rFonts w:ascii="Arial"/>
          <w:i/>
          <w:spacing w:val="-2"/>
          <w:sz w:val="16"/>
        </w:rPr>
        <w:t xml:space="preserve"> </w:t>
      </w:r>
      <w:r>
        <w:rPr>
          <w:rFonts w:ascii="Arial"/>
          <w:i/>
          <w:sz w:val="16"/>
        </w:rPr>
        <w:t>biased</w:t>
      </w:r>
      <w:r>
        <w:rPr>
          <w:rFonts w:ascii="Arial"/>
          <w:i/>
          <w:spacing w:val="4"/>
          <w:sz w:val="16"/>
        </w:rPr>
        <w:t xml:space="preserve"> </w:t>
      </w:r>
      <w:r>
        <w:rPr>
          <w:rFonts w:ascii="Arial"/>
          <w:i/>
          <w:sz w:val="16"/>
        </w:rPr>
        <w:t>by</w:t>
      </w:r>
      <w:r>
        <w:rPr>
          <w:rFonts w:ascii="Arial"/>
          <w:i/>
          <w:spacing w:val="-2"/>
          <w:sz w:val="16"/>
        </w:rPr>
        <w:t xml:space="preserve"> </w:t>
      </w:r>
      <w:r>
        <w:rPr>
          <w:rFonts w:ascii="Arial"/>
          <w:i/>
          <w:sz w:val="16"/>
        </w:rPr>
        <w:t>the</w:t>
      </w:r>
      <w:r>
        <w:rPr>
          <w:rFonts w:ascii="Arial"/>
          <w:i/>
          <w:spacing w:val="4"/>
          <w:sz w:val="16"/>
        </w:rPr>
        <w:t xml:space="preserve"> </w:t>
      </w:r>
      <w:r>
        <w:rPr>
          <w:rFonts w:ascii="Arial"/>
          <w:i/>
          <w:sz w:val="16"/>
        </w:rPr>
        <w:t>uptake</w:t>
      </w:r>
      <w:r>
        <w:rPr>
          <w:rFonts w:ascii="Arial"/>
          <w:i/>
          <w:spacing w:val="-3"/>
          <w:sz w:val="16"/>
        </w:rPr>
        <w:t xml:space="preserve"> </w:t>
      </w:r>
      <w:r>
        <w:rPr>
          <w:rFonts w:ascii="Arial"/>
          <w:i/>
          <w:sz w:val="16"/>
        </w:rPr>
        <w:t>of</w:t>
      </w:r>
      <w:r>
        <w:rPr>
          <w:rFonts w:ascii="Arial"/>
          <w:i/>
          <w:spacing w:val="-1"/>
          <w:sz w:val="16"/>
        </w:rPr>
        <w:t xml:space="preserve"> </w:t>
      </w:r>
      <w:r>
        <w:rPr>
          <w:rFonts w:ascii="Arial"/>
          <w:i/>
          <w:sz w:val="16"/>
        </w:rPr>
        <w:t>the</w:t>
      </w:r>
      <w:r>
        <w:rPr>
          <w:rFonts w:ascii="Arial"/>
          <w:i/>
          <w:spacing w:val="-3"/>
          <w:sz w:val="16"/>
        </w:rPr>
        <w:t xml:space="preserve"> </w:t>
      </w:r>
      <w:r>
        <w:rPr>
          <w:rFonts w:ascii="Arial"/>
          <w:i/>
          <w:sz w:val="16"/>
        </w:rPr>
        <w:t>liver</w:t>
      </w:r>
      <w:r>
        <w:rPr>
          <w:rFonts w:ascii="Arial"/>
          <w:i/>
          <w:spacing w:val="-4"/>
          <w:sz w:val="16"/>
        </w:rPr>
        <w:t xml:space="preserve"> </w:t>
      </w:r>
      <w:r>
        <w:rPr>
          <w:rFonts w:ascii="Arial"/>
          <w:i/>
          <w:spacing w:val="-2"/>
          <w:sz w:val="16"/>
        </w:rPr>
        <w:t>metastases)</w:t>
      </w:r>
    </w:p>
    <w:p w14:paraId="1E9A1CC0" w14:textId="77777777" w:rsidR="00FE0DD6" w:rsidRDefault="00516457">
      <w:pPr>
        <w:spacing w:before="39"/>
        <w:ind w:left="131"/>
        <w:rPr>
          <w:rFonts w:ascii="Arial"/>
          <w:i/>
          <w:sz w:val="16"/>
        </w:rPr>
      </w:pPr>
      <w:r>
        <w:rPr>
          <w:rFonts w:ascii="Arial"/>
          <w:i/>
          <w:sz w:val="16"/>
        </w:rPr>
        <w:t>**N=9</w:t>
      </w:r>
      <w:r>
        <w:rPr>
          <w:rFonts w:ascii="Arial"/>
          <w:i/>
          <w:spacing w:val="-6"/>
          <w:sz w:val="16"/>
        </w:rPr>
        <w:t xml:space="preserve"> </w:t>
      </w:r>
      <w:r>
        <w:rPr>
          <w:rFonts w:ascii="Arial"/>
          <w:i/>
          <w:sz w:val="16"/>
        </w:rPr>
        <w:t>(female</w:t>
      </w:r>
      <w:r>
        <w:rPr>
          <w:rFonts w:ascii="Arial"/>
          <w:i/>
          <w:spacing w:val="-6"/>
          <w:sz w:val="16"/>
        </w:rPr>
        <w:t xml:space="preserve"> </w:t>
      </w:r>
      <w:r>
        <w:rPr>
          <w:rFonts w:ascii="Arial"/>
          <w:i/>
          <w:sz w:val="16"/>
        </w:rPr>
        <w:t>patients</w:t>
      </w:r>
      <w:r>
        <w:rPr>
          <w:rFonts w:ascii="Arial"/>
          <w:i/>
          <w:spacing w:val="-5"/>
          <w:sz w:val="16"/>
        </w:rPr>
        <w:t xml:space="preserve"> </w:t>
      </w:r>
      <w:r>
        <w:rPr>
          <w:rFonts w:ascii="Arial"/>
          <w:i/>
          <w:spacing w:val="-4"/>
          <w:sz w:val="16"/>
        </w:rPr>
        <w:t>only)</w:t>
      </w:r>
    </w:p>
    <w:p w14:paraId="1E9A1CC1" w14:textId="77777777" w:rsidR="00FE0DD6" w:rsidRDefault="00516457">
      <w:pPr>
        <w:spacing w:before="39"/>
        <w:ind w:left="131"/>
        <w:rPr>
          <w:rFonts w:ascii="Arial"/>
          <w:i/>
          <w:sz w:val="16"/>
        </w:rPr>
      </w:pPr>
      <w:r>
        <w:rPr>
          <w:rFonts w:ascii="Arial"/>
          <w:i/>
          <w:noProof/>
          <w:sz w:val="16"/>
        </w:rPr>
        <mc:AlternateContent>
          <mc:Choice Requires="wps">
            <w:drawing>
              <wp:anchor distT="0" distB="0" distL="0" distR="0" simplePos="0" relativeHeight="487588864" behindDoc="1" locked="0" layoutInCell="1" allowOverlap="1" wp14:anchorId="1E9A211D" wp14:editId="1E9A211E">
                <wp:simplePos x="0" y="0"/>
                <wp:positionH relativeFrom="page">
                  <wp:posOffset>905255</wp:posOffset>
                </wp:positionH>
                <wp:positionV relativeFrom="paragraph">
                  <wp:posOffset>156991</wp:posOffset>
                </wp:positionV>
                <wp:extent cx="5742940" cy="508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2940" cy="5080"/>
                        </a:xfrm>
                        <a:custGeom>
                          <a:avLst/>
                          <a:gdLst/>
                          <a:ahLst/>
                          <a:cxnLst/>
                          <a:rect l="l" t="t" r="r" b="b"/>
                          <a:pathLst>
                            <a:path w="5742940" h="5080">
                              <a:moveTo>
                                <a:pt x="5742432" y="0"/>
                              </a:moveTo>
                              <a:lnTo>
                                <a:pt x="0" y="0"/>
                              </a:lnTo>
                              <a:lnTo>
                                <a:pt x="0" y="4571"/>
                              </a:lnTo>
                              <a:lnTo>
                                <a:pt x="5742432" y="4571"/>
                              </a:lnTo>
                              <a:lnTo>
                                <a:pt x="57424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090688" id="Graphic 5" o:spid="_x0000_s1026" style="position:absolute;margin-left:71.3pt;margin-top:12.35pt;width:452.2pt;height:.4pt;z-index:-15727616;visibility:visible;mso-wrap-style:square;mso-wrap-distance-left:0;mso-wrap-distance-top:0;mso-wrap-distance-right:0;mso-wrap-distance-bottom:0;mso-position-horizontal:absolute;mso-position-horizontal-relative:page;mso-position-vertical:absolute;mso-position-vertical-relative:text;v-text-anchor:top" coordsize="574294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" path="m5742432,l,,,4571r5742432,l5742432,xe" fillcolor="black" stroked="f">
                <v:path arrowok="t"/>
                <w10:wrap type="topAndBottom" anchorx="page"/>
              </v:shape>
            </w:pict>
          </mc:Fallback>
        </mc:AlternateContent>
      </w:r>
      <w:r>
        <w:rPr>
          <w:rFonts w:ascii="Arial"/>
          <w:i/>
          <w:sz w:val="16"/>
        </w:rPr>
        <w:t>***N=11</w:t>
      </w:r>
      <w:r>
        <w:rPr>
          <w:rFonts w:ascii="Arial"/>
          <w:i/>
          <w:spacing w:val="-9"/>
          <w:sz w:val="16"/>
        </w:rPr>
        <w:t xml:space="preserve"> </w:t>
      </w:r>
      <w:r>
        <w:rPr>
          <w:rFonts w:ascii="Arial"/>
          <w:i/>
          <w:sz w:val="16"/>
        </w:rPr>
        <w:t>(male</w:t>
      </w:r>
      <w:r>
        <w:rPr>
          <w:rFonts w:ascii="Arial"/>
          <w:i/>
          <w:spacing w:val="-2"/>
          <w:sz w:val="16"/>
        </w:rPr>
        <w:t xml:space="preserve"> </w:t>
      </w:r>
      <w:r>
        <w:rPr>
          <w:rFonts w:ascii="Arial"/>
          <w:i/>
          <w:sz w:val="16"/>
        </w:rPr>
        <w:t>patients</w:t>
      </w:r>
      <w:r>
        <w:rPr>
          <w:rFonts w:ascii="Arial"/>
          <w:i/>
          <w:spacing w:val="-1"/>
          <w:sz w:val="16"/>
        </w:rPr>
        <w:t xml:space="preserve"> </w:t>
      </w:r>
      <w:r>
        <w:rPr>
          <w:rFonts w:ascii="Arial"/>
          <w:i/>
          <w:spacing w:val="-4"/>
          <w:sz w:val="16"/>
        </w:rPr>
        <w:t>only)</w:t>
      </w:r>
    </w:p>
    <w:p w14:paraId="1E9A1CC3" w14:textId="77777777" w:rsidR="00FE0DD6" w:rsidRDefault="00516457">
      <w:pPr>
        <w:pStyle w:val="Heading2"/>
        <w:numPr>
          <w:ilvl w:val="1"/>
          <w:numId w:val="7"/>
        </w:numPr>
        <w:tabs>
          <w:tab w:val="left" w:pos="598"/>
        </w:tabs>
        <w:spacing w:before="91"/>
        <w:ind w:hanging="575"/>
      </w:pPr>
      <w:bookmarkStart w:id="24" w:name="4.3_Contraindications"/>
      <w:bookmarkEnd w:id="24"/>
      <w:r>
        <w:rPr>
          <w:smallCaps/>
          <w:spacing w:val="-2"/>
          <w:w w:val="105"/>
        </w:rPr>
        <w:t>Contraindications</w:t>
      </w:r>
    </w:p>
    <w:p w14:paraId="1E9A1CC4" w14:textId="77777777" w:rsidR="00FE0DD6" w:rsidRDefault="00516457">
      <w:pPr>
        <w:pStyle w:val="ListParagraph"/>
        <w:numPr>
          <w:ilvl w:val="2"/>
          <w:numId w:val="7"/>
        </w:numPr>
        <w:tabs>
          <w:tab w:val="left" w:pos="743"/>
        </w:tabs>
        <w:spacing w:before="178" w:line="280" w:lineRule="auto"/>
        <w:ind w:right="346"/>
        <w:rPr>
          <w:sz w:val="23"/>
        </w:rPr>
      </w:pPr>
      <w:r>
        <w:rPr>
          <w:w w:val="105"/>
          <w:sz w:val="23"/>
        </w:rPr>
        <w:t>Established</w:t>
      </w:r>
      <w:r>
        <w:rPr>
          <w:spacing w:val="-12"/>
          <w:w w:val="105"/>
          <w:sz w:val="23"/>
        </w:rPr>
        <w:t xml:space="preserve"> </w:t>
      </w:r>
      <w:r>
        <w:rPr>
          <w:w w:val="105"/>
          <w:sz w:val="23"/>
        </w:rPr>
        <w:t>or</w:t>
      </w:r>
      <w:r>
        <w:rPr>
          <w:spacing w:val="-12"/>
          <w:w w:val="105"/>
          <w:sz w:val="23"/>
        </w:rPr>
        <w:t xml:space="preserve"> </w:t>
      </w:r>
      <w:r>
        <w:rPr>
          <w:w w:val="105"/>
          <w:sz w:val="23"/>
        </w:rPr>
        <w:t>suspected</w:t>
      </w:r>
      <w:r>
        <w:rPr>
          <w:spacing w:val="-10"/>
          <w:w w:val="105"/>
          <w:sz w:val="23"/>
        </w:rPr>
        <w:t xml:space="preserve"> </w:t>
      </w:r>
      <w:r>
        <w:rPr>
          <w:w w:val="105"/>
          <w:sz w:val="23"/>
        </w:rPr>
        <w:t>pregnancy</w:t>
      </w:r>
      <w:r>
        <w:rPr>
          <w:spacing w:val="-7"/>
          <w:w w:val="105"/>
          <w:sz w:val="23"/>
        </w:rPr>
        <w:t xml:space="preserve"> </w:t>
      </w:r>
      <w:r>
        <w:rPr>
          <w:w w:val="105"/>
          <w:sz w:val="23"/>
        </w:rPr>
        <w:t>or</w:t>
      </w:r>
      <w:r>
        <w:rPr>
          <w:spacing w:val="-5"/>
          <w:w w:val="105"/>
          <w:sz w:val="23"/>
        </w:rPr>
        <w:t xml:space="preserve"> </w:t>
      </w:r>
      <w:r>
        <w:rPr>
          <w:w w:val="105"/>
          <w:sz w:val="23"/>
        </w:rPr>
        <w:t>when</w:t>
      </w:r>
      <w:r>
        <w:rPr>
          <w:spacing w:val="-10"/>
          <w:w w:val="105"/>
          <w:sz w:val="23"/>
        </w:rPr>
        <w:t xml:space="preserve"> </w:t>
      </w:r>
      <w:r>
        <w:rPr>
          <w:w w:val="105"/>
          <w:sz w:val="23"/>
        </w:rPr>
        <w:t>pregnancy</w:t>
      </w:r>
      <w:r>
        <w:rPr>
          <w:spacing w:val="-7"/>
          <w:w w:val="105"/>
          <w:sz w:val="23"/>
        </w:rPr>
        <w:t xml:space="preserve"> </w:t>
      </w:r>
      <w:r>
        <w:rPr>
          <w:w w:val="105"/>
          <w:sz w:val="23"/>
        </w:rPr>
        <w:t>has</w:t>
      </w:r>
      <w:r>
        <w:rPr>
          <w:spacing w:val="-7"/>
          <w:w w:val="105"/>
          <w:sz w:val="23"/>
        </w:rPr>
        <w:t xml:space="preserve"> </w:t>
      </w:r>
      <w:r>
        <w:rPr>
          <w:w w:val="105"/>
          <w:sz w:val="23"/>
        </w:rPr>
        <w:t>not</w:t>
      </w:r>
      <w:r>
        <w:rPr>
          <w:spacing w:val="-8"/>
          <w:w w:val="105"/>
          <w:sz w:val="23"/>
        </w:rPr>
        <w:t xml:space="preserve"> </w:t>
      </w:r>
      <w:r>
        <w:rPr>
          <w:w w:val="105"/>
          <w:sz w:val="23"/>
        </w:rPr>
        <w:t>been</w:t>
      </w:r>
      <w:r>
        <w:rPr>
          <w:spacing w:val="-10"/>
          <w:w w:val="105"/>
          <w:sz w:val="23"/>
        </w:rPr>
        <w:t xml:space="preserve"> </w:t>
      </w:r>
      <w:r>
        <w:rPr>
          <w:w w:val="105"/>
          <w:sz w:val="23"/>
        </w:rPr>
        <w:t>excluded</w:t>
      </w:r>
      <w:r>
        <w:rPr>
          <w:spacing w:val="-14"/>
          <w:w w:val="105"/>
          <w:sz w:val="23"/>
        </w:rPr>
        <w:t xml:space="preserve"> </w:t>
      </w:r>
      <w:r>
        <w:rPr>
          <w:w w:val="105"/>
          <w:sz w:val="23"/>
        </w:rPr>
        <w:t>(see section 4.6 Fertility, Pregnancy and Lactation).</w:t>
      </w:r>
    </w:p>
    <w:p w14:paraId="1E9A1CC5" w14:textId="77777777" w:rsidR="00FE0DD6" w:rsidRDefault="00516457">
      <w:pPr>
        <w:pStyle w:val="ListParagraph"/>
        <w:numPr>
          <w:ilvl w:val="2"/>
          <w:numId w:val="7"/>
        </w:numPr>
        <w:tabs>
          <w:tab w:val="left" w:pos="743"/>
        </w:tabs>
        <w:spacing w:before="15"/>
        <w:ind w:hanging="360"/>
        <w:rPr>
          <w:sz w:val="23"/>
        </w:rPr>
      </w:pPr>
      <w:r>
        <w:rPr>
          <w:w w:val="105"/>
          <w:sz w:val="23"/>
        </w:rPr>
        <w:t>Hypersensitivity</w:t>
      </w:r>
      <w:r>
        <w:rPr>
          <w:spacing w:val="-12"/>
          <w:w w:val="105"/>
          <w:sz w:val="23"/>
        </w:rPr>
        <w:t xml:space="preserve"> </w:t>
      </w:r>
      <w:r>
        <w:rPr>
          <w:w w:val="105"/>
          <w:sz w:val="23"/>
        </w:rPr>
        <w:t>to</w:t>
      </w:r>
      <w:r>
        <w:rPr>
          <w:spacing w:val="-8"/>
          <w:w w:val="105"/>
          <w:sz w:val="23"/>
        </w:rPr>
        <w:t xml:space="preserve"> </w:t>
      </w:r>
      <w:r>
        <w:rPr>
          <w:w w:val="105"/>
          <w:sz w:val="23"/>
        </w:rPr>
        <w:t>the</w:t>
      </w:r>
      <w:r>
        <w:rPr>
          <w:spacing w:val="-8"/>
          <w:w w:val="105"/>
          <w:sz w:val="23"/>
        </w:rPr>
        <w:t xml:space="preserve"> </w:t>
      </w:r>
      <w:r>
        <w:rPr>
          <w:w w:val="105"/>
          <w:sz w:val="23"/>
        </w:rPr>
        <w:t>active</w:t>
      </w:r>
      <w:r>
        <w:rPr>
          <w:spacing w:val="-9"/>
          <w:w w:val="105"/>
          <w:sz w:val="23"/>
        </w:rPr>
        <w:t xml:space="preserve"> </w:t>
      </w:r>
      <w:r>
        <w:rPr>
          <w:w w:val="105"/>
          <w:sz w:val="23"/>
        </w:rPr>
        <w:t>substance</w:t>
      </w:r>
      <w:r>
        <w:rPr>
          <w:spacing w:val="-8"/>
          <w:w w:val="105"/>
          <w:sz w:val="23"/>
        </w:rPr>
        <w:t xml:space="preserve"> </w:t>
      </w:r>
      <w:r>
        <w:rPr>
          <w:w w:val="105"/>
          <w:sz w:val="23"/>
        </w:rPr>
        <w:t>or</w:t>
      </w:r>
      <w:r>
        <w:rPr>
          <w:spacing w:val="-2"/>
          <w:w w:val="105"/>
          <w:sz w:val="23"/>
        </w:rPr>
        <w:t xml:space="preserve"> </w:t>
      </w:r>
      <w:r>
        <w:rPr>
          <w:w w:val="105"/>
          <w:sz w:val="23"/>
        </w:rPr>
        <w:t>to</w:t>
      </w:r>
      <w:r>
        <w:rPr>
          <w:spacing w:val="-8"/>
          <w:w w:val="105"/>
          <w:sz w:val="23"/>
        </w:rPr>
        <w:t xml:space="preserve"> </w:t>
      </w:r>
      <w:r>
        <w:rPr>
          <w:w w:val="105"/>
          <w:sz w:val="23"/>
        </w:rPr>
        <w:t>any</w:t>
      </w:r>
      <w:r>
        <w:rPr>
          <w:spacing w:val="-5"/>
          <w:w w:val="105"/>
          <w:sz w:val="23"/>
        </w:rPr>
        <w:t xml:space="preserve"> </w:t>
      </w:r>
      <w:r>
        <w:rPr>
          <w:w w:val="105"/>
          <w:sz w:val="23"/>
        </w:rPr>
        <w:t>of</w:t>
      </w:r>
      <w:r>
        <w:rPr>
          <w:spacing w:val="-12"/>
          <w:w w:val="105"/>
          <w:sz w:val="23"/>
        </w:rPr>
        <w:t xml:space="preserve"> </w:t>
      </w:r>
      <w:r>
        <w:rPr>
          <w:w w:val="105"/>
          <w:sz w:val="23"/>
        </w:rPr>
        <w:t>the</w:t>
      </w:r>
      <w:r>
        <w:rPr>
          <w:spacing w:val="-8"/>
          <w:w w:val="105"/>
          <w:sz w:val="23"/>
        </w:rPr>
        <w:t xml:space="preserve"> </w:t>
      </w:r>
      <w:r>
        <w:rPr>
          <w:w w:val="105"/>
          <w:sz w:val="23"/>
        </w:rPr>
        <w:t>excipients</w:t>
      </w:r>
      <w:r>
        <w:rPr>
          <w:spacing w:val="-5"/>
          <w:w w:val="105"/>
          <w:sz w:val="23"/>
        </w:rPr>
        <w:t xml:space="preserve"> </w:t>
      </w:r>
      <w:r>
        <w:rPr>
          <w:w w:val="105"/>
          <w:sz w:val="23"/>
        </w:rPr>
        <w:t>listed</w:t>
      </w:r>
      <w:r>
        <w:rPr>
          <w:spacing w:val="-7"/>
          <w:w w:val="105"/>
          <w:sz w:val="23"/>
        </w:rPr>
        <w:t xml:space="preserve"> </w:t>
      </w:r>
      <w:r>
        <w:rPr>
          <w:w w:val="105"/>
          <w:sz w:val="23"/>
        </w:rPr>
        <w:t>in</w:t>
      </w:r>
      <w:r>
        <w:rPr>
          <w:spacing w:val="-8"/>
          <w:w w:val="105"/>
          <w:sz w:val="23"/>
        </w:rPr>
        <w:t xml:space="preserve"> </w:t>
      </w:r>
      <w:r>
        <w:rPr>
          <w:spacing w:val="-2"/>
          <w:w w:val="105"/>
          <w:sz w:val="23"/>
        </w:rPr>
        <w:t>section</w:t>
      </w:r>
    </w:p>
    <w:p w14:paraId="1E9A1CC6" w14:textId="77777777" w:rsidR="00FE0DD6" w:rsidRDefault="00516457">
      <w:pPr>
        <w:pStyle w:val="BodyText"/>
        <w:spacing w:before="57"/>
        <w:ind w:left="743"/>
      </w:pPr>
      <w:r>
        <w:rPr>
          <w:w w:val="105"/>
        </w:rPr>
        <w:t>6.1</w:t>
      </w:r>
      <w:r>
        <w:rPr>
          <w:spacing w:val="-9"/>
          <w:w w:val="105"/>
        </w:rPr>
        <w:t xml:space="preserve"> </w:t>
      </w:r>
      <w:r>
        <w:rPr>
          <w:w w:val="105"/>
        </w:rPr>
        <w:t>List</w:t>
      </w:r>
      <w:r>
        <w:rPr>
          <w:spacing w:val="-4"/>
          <w:w w:val="105"/>
        </w:rPr>
        <w:t xml:space="preserve"> </w:t>
      </w:r>
      <w:r>
        <w:rPr>
          <w:w w:val="105"/>
        </w:rPr>
        <w:t>of</w:t>
      </w:r>
      <w:r>
        <w:rPr>
          <w:spacing w:val="-4"/>
          <w:w w:val="105"/>
        </w:rPr>
        <w:t xml:space="preserve"> </w:t>
      </w:r>
      <w:r>
        <w:rPr>
          <w:spacing w:val="-2"/>
          <w:w w:val="105"/>
        </w:rPr>
        <w:t>excipients.</w:t>
      </w:r>
    </w:p>
    <w:p w14:paraId="1E9A1CC7" w14:textId="77777777" w:rsidR="00FE0DD6" w:rsidRDefault="00516457">
      <w:pPr>
        <w:pStyle w:val="ListParagraph"/>
        <w:numPr>
          <w:ilvl w:val="2"/>
          <w:numId w:val="7"/>
        </w:numPr>
        <w:tabs>
          <w:tab w:val="left" w:pos="743"/>
        </w:tabs>
        <w:spacing w:before="53" w:line="288" w:lineRule="auto"/>
        <w:ind w:right="1009"/>
        <w:rPr>
          <w:sz w:val="23"/>
        </w:rPr>
      </w:pPr>
      <w:r>
        <w:rPr>
          <w:w w:val="105"/>
          <w:sz w:val="23"/>
        </w:rPr>
        <w:t>The</w:t>
      </w:r>
      <w:r>
        <w:rPr>
          <w:spacing w:val="-8"/>
          <w:w w:val="105"/>
          <w:sz w:val="23"/>
        </w:rPr>
        <w:t xml:space="preserve"> </w:t>
      </w:r>
      <w:r>
        <w:rPr>
          <w:w w:val="105"/>
          <w:sz w:val="23"/>
        </w:rPr>
        <w:t>use</w:t>
      </w:r>
      <w:r>
        <w:rPr>
          <w:spacing w:val="-8"/>
          <w:w w:val="105"/>
          <w:sz w:val="23"/>
        </w:rPr>
        <w:t xml:space="preserve"> </w:t>
      </w:r>
      <w:r>
        <w:rPr>
          <w:w w:val="105"/>
          <w:sz w:val="23"/>
        </w:rPr>
        <w:t>of</w:t>
      </w:r>
      <w:r>
        <w:rPr>
          <w:spacing w:val="-5"/>
          <w:w w:val="105"/>
          <w:sz w:val="23"/>
        </w:rPr>
        <w:t xml:space="preserve"> </w:t>
      </w:r>
      <w:r>
        <w:rPr>
          <w:w w:val="105"/>
          <w:sz w:val="23"/>
        </w:rPr>
        <w:t>LUTATHERA</w:t>
      </w:r>
      <w:r>
        <w:rPr>
          <w:spacing w:val="-6"/>
          <w:w w:val="105"/>
          <w:sz w:val="23"/>
        </w:rPr>
        <w:t xml:space="preserve"> </w:t>
      </w:r>
      <w:r>
        <w:rPr>
          <w:w w:val="105"/>
          <w:sz w:val="23"/>
        </w:rPr>
        <w:t>is</w:t>
      </w:r>
      <w:r>
        <w:rPr>
          <w:spacing w:val="-10"/>
          <w:w w:val="105"/>
          <w:sz w:val="23"/>
        </w:rPr>
        <w:t xml:space="preserve"> </w:t>
      </w:r>
      <w:r>
        <w:rPr>
          <w:w w:val="105"/>
          <w:sz w:val="23"/>
        </w:rPr>
        <w:t>contraindicated</w:t>
      </w:r>
      <w:r>
        <w:rPr>
          <w:spacing w:val="-14"/>
          <w:w w:val="105"/>
          <w:sz w:val="23"/>
        </w:rPr>
        <w:t xml:space="preserve"> </w:t>
      </w:r>
      <w:r>
        <w:rPr>
          <w:w w:val="105"/>
          <w:sz w:val="23"/>
        </w:rPr>
        <w:t>in</w:t>
      </w:r>
      <w:r>
        <w:rPr>
          <w:spacing w:val="-6"/>
          <w:w w:val="105"/>
          <w:sz w:val="23"/>
        </w:rPr>
        <w:t xml:space="preserve"> </w:t>
      </w:r>
      <w:r>
        <w:rPr>
          <w:w w:val="105"/>
          <w:sz w:val="23"/>
        </w:rPr>
        <w:t>patients</w:t>
      </w:r>
      <w:r>
        <w:rPr>
          <w:spacing w:val="-10"/>
          <w:w w:val="105"/>
          <w:sz w:val="23"/>
        </w:rPr>
        <w:t xml:space="preserve"> </w:t>
      </w:r>
      <w:r>
        <w:rPr>
          <w:w w:val="105"/>
          <w:sz w:val="23"/>
        </w:rPr>
        <w:t>with</w:t>
      </w:r>
      <w:r>
        <w:rPr>
          <w:spacing w:val="-7"/>
          <w:w w:val="105"/>
          <w:sz w:val="23"/>
        </w:rPr>
        <w:t xml:space="preserve"> </w:t>
      </w:r>
      <w:r>
        <w:rPr>
          <w:w w:val="105"/>
          <w:sz w:val="23"/>
        </w:rPr>
        <w:t>kidney</w:t>
      </w:r>
      <w:r>
        <w:rPr>
          <w:spacing w:val="-4"/>
          <w:w w:val="105"/>
          <w:sz w:val="23"/>
        </w:rPr>
        <w:t xml:space="preserve"> </w:t>
      </w:r>
      <w:r>
        <w:rPr>
          <w:w w:val="105"/>
          <w:sz w:val="23"/>
        </w:rPr>
        <w:t>failure</w:t>
      </w:r>
      <w:r>
        <w:rPr>
          <w:spacing w:val="-14"/>
          <w:w w:val="105"/>
          <w:sz w:val="23"/>
        </w:rPr>
        <w:t xml:space="preserve"> </w:t>
      </w:r>
      <w:r>
        <w:rPr>
          <w:w w:val="105"/>
          <w:sz w:val="23"/>
        </w:rPr>
        <w:t>with creatinine clearance &lt;30 mL/min.</w:t>
      </w:r>
    </w:p>
    <w:p w14:paraId="1E9A1CC8" w14:textId="77777777" w:rsidR="00FE0DD6" w:rsidRDefault="00516457">
      <w:pPr>
        <w:pStyle w:val="ListParagraph"/>
        <w:numPr>
          <w:ilvl w:val="2"/>
          <w:numId w:val="7"/>
        </w:numPr>
        <w:tabs>
          <w:tab w:val="left" w:pos="744"/>
        </w:tabs>
        <w:spacing w:before="5" w:line="280" w:lineRule="auto"/>
        <w:ind w:left="744" w:right="221"/>
        <w:rPr>
          <w:sz w:val="23"/>
        </w:rPr>
      </w:pPr>
      <w:r>
        <w:rPr>
          <w:w w:val="105"/>
          <w:sz w:val="23"/>
        </w:rPr>
        <w:lastRenderedPageBreak/>
        <w:t>Hypersensitivity</w:t>
      </w:r>
      <w:r>
        <w:rPr>
          <w:spacing w:val="-12"/>
          <w:w w:val="105"/>
          <w:sz w:val="23"/>
        </w:rPr>
        <w:t xml:space="preserve"> </w:t>
      </w:r>
      <w:r>
        <w:rPr>
          <w:w w:val="105"/>
          <w:sz w:val="23"/>
        </w:rPr>
        <w:t>to</w:t>
      </w:r>
      <w:r>
        <w:rPr>
          <w:spacing w:val="-3"/>
          <w:w w:val="105"/>
          <w:sz w:val="23"/>
        </w:rPr>
        <w:t xml:space="preserve"> </w:t>
      </w:r>
      <w:r>
        <w:rPr>
          <w:w w:val="105"/>
          <w:sz w:val="23"/>
        </w:rPr>
        <w:t>one</w:t>
      </w:r>
      <w:r>
        <w:rPr>
          <w:spacing w:val="-9"/>
          <w:w w:val="105"/>
          <w:sz w:val="23"/>
        </w:rPr>
        <w:t xml:space="preserve"> </w:t>
      </w:r>
      <w:r>
        <w:rPr>
          <w:w w:val="105"/>
          <w:sz w:val="23"/>
        </w:rPr>
        <w:t>or</w:t>
      </w:r>
      <w:r>
        <w:rPr>
          <w:spacing w:val="-3"/>
          <w:w w:val="105"/>
          <w:sz w:val="23"/>
        </w:rPr>
        <w:t xml:space="preserve"> </w:t>
      </w:r>
      <w:r>
        <w:rPr>
          <w:w w:val="105"/>
          <w:sz w:val="23"/>
        </w:rPr>
        <w:t>more</w:t>
      </w:r>
      <w:r>
        <w:rPr>
          <w:spacing w:val="-9"/>
          <w:w w:val="105"/>
          <w:sz w:val="23"/>
        </w:rPr>
        <w:t xml:space="preserve"> </w:t>
      </w:r>
      <w:r>
        <w:rPr>
          <w:w w:val="105"/>
          <w:sz w:val="23"/>
        </w:rPr>
        <w:t>amino</w:t>
      </w:r>
      <w:r>
        <w:rPr>
          <w:spacing w:val="-9"/>
          <w:w w:val="105"/>
          <w:sz w:val="23"/>
        </w:rPr>
        <w:t xml:space="preserve"> </w:t>
      </w:r>
      <w:r>
        <w:rPr>
          <w:w w:val="105"/>
          <w:sz w:val="23"/>
        </w:rPr>
        <w:t>acids</w:t>
      </w:r>
      <w:r>
        <w:rPr>
          <w:spacing w:val="-6"/>
          <w:w w:val="105"/>
          <w:sz w:val="23"/>
        </w:rPr>
        <w:t xml:space="preserve"> </w:t>
      </w:r>
      <w:r>
        <w:rPr>
          <w:w w:val="105"/>
          <w:sz w:val="23"/>
        </w:rPr>
        <w:t>or</w:t>
      </w:r>
      <w:r>
        <w:rPr>
          <w:spacing w:val="-10"/>
          <w:w w:val="105"/>
          <w:sz w:val="23"/>
        </w:rPr>
        <w:t xml:space="preserve"> </w:t>
      </w:r>
      <w:r>
        <w:rPr>
          <w:w w:val="105"/>
          <w:sz w:val="23"/>
        </w:rPr>
        <w:t>congenital</w:t>
      </w:r>
      <w:r>
        <w:rPr>
          <w:spacing w:val="-10"/>
          <w:w w:val="105"/>
          <w:sz w:val="23"/>
        </w:rPr>
        <w:t xml:space="preserve"> </w:t>
      </w:r>
      <w:r>
        <w:rPr>
          <w:w w:val="105"/>
          <w:sz w:val="23"/>
        </w:rPr>
        <w:t>abnormality</w:t>
      </w:r>
      <w:r>
        <w:rPr>
          <w:spacing w:val="-6"/>
          <w:w w:val="105"/>
          <w:sz w:val="23"/>
        </w:rPr>
        <w:t xml:space="preserve"> </w:t>
      </w:r>
      <w:r>
        <w:rPr>
          <w:w w:val="105"/>
          <w:sz w:val="23"/>
        </w:rPr>
        <w:t>of</w:t>
      </w:r>
      <w:r>
        <w:rPr>
          <w:spacing w:val="-13"/>
          <w:w w:val="105"/>
          <w:sz w:val="23"/>
        </w:rPr>
        <w:t xml:space="preserve"> </w:t>
      </w:r>
      <w:r>
        <w:rPr>
          <w:w w:val="105"/>
          <w:sz w:val="23"/>
        </w:rPr>
        <w:t>amino</w:t>
      </w:r>
      <w:r>
        <w:rPr>
          <w:spacing w:val="-9"/>
          <w:w w:val="105"/>
          <w:sz w:val="23"/>
        </w:rPr>
        <w:t xml:space="preserve"> </w:t>
      </w:r>
      <w:r>
        <w:rPr>
          <w:w w:val="105"/>
          <w:sz w:val="23"/>
        </w:rPr>
        <w:t xml:space="preserve">acid </w:t>
      </w:r>
      <w:r>
        <w:rPr>
          <w:spacing w:val="-2"/>
          <w:w w:val="105"/>
          <w:sz w:val="23"/>
        </w:rPr>
        <w:t>metabolism</w:t>
      </w:r>
    </w:p>
    <w:p w14:paraId="1E9A1CC9" w14:textId="77777777" w:rsidR="00FE0DD6" w:rsidRDefault="00516457">
      <w:pPr>
        <w:pStyle w:val="Heading2"/>
        <w:numPr>
          <w:ilvl w:val="1"/>
          <w:numId w:val="7"/>
        </w:numPr>
        <w:tabs>
          <w:tab w:val="left" w:pos="599"/>
        </w:tabs>
        <w:spacing w:before="215"/>
        <w:ind w:left="599"/>
      </w:pPr>
      <w:bookmarkStart w:id="25" w:name="4.4_Special_warnings_and_precautions_for"/>
      <w:bookmarkEnd w:id="25"/>
      <w:r>
        <w:rPr>
          <w:smallCaps/>
          <w:w w:val="105"/>
        </w:rPr>
        <w:t>Special</w:t>
      </w:r>
      <w:r>
        <w:rPr>
          <w:smallCaps/>
          <w:spacing w:val="-2"/>
          <w:w w:val="105"/>
        </w:rPr>
        <w:t xml:space="preserve"> </w:t>
      </w:r>
      <w:r>
        <w:rPr>
          <w:smallCaps/>
          <w:w w:val="105"/>
        </w:rPr>
        <w:t>warnings</w:t>
      </w:r>
      <w:r>
        <w:rPr>
          <w:smallCaps/>
          <w:spacing w:val="-1"/>
          <w:w w:val="105"/>
        </w:rPr>
        <w:t xml:space="preserve"> </w:t>
      </w:r>
      <w:r>
        <w:rPr>
          <w:smallCaps/>
          <w:w w:val="105"/>
        </w:rPr>
        <w:t>and</w:t>
      </w:r>
      <w:r>
        <w:rPr>
          <w:smallCaps/>
          <w:spacing w:val="-2"/>
          <w:w w:val="105"/>
        </w:rPr>
        <w:t xml:space="preserve"> </w:t>
      </w:r>
      <w:r>
        <w:rPr>
          <w:smallCaps/>
          <w:w w:val="105"/>
        </w:rPr>
        <w:t>precautions</w:t>
      </w:r>
      <w:r>
        <w:rPr>
          <w:smallCaps/>
          <w:spacing w:val="5"/>
          <w:w w:val="105"/>
        </w:rPr>
        <w:t xml:space="preserve"> </w:t>
      </w:r>
      <w:r>
        <w:rPr>
          <w:smallCaps/>
          <w:w w:val="105"/>
        </w:rPr>
        <w:t xml:space="preserve">for </w:t>
      </w:r>
      <w:r>
        <w:rPr>
          <w:smallCaps/>
          <w:spacing w:val="-5"/>
          <w:w w:val="105"/>
        </w:rPr>
        <w:t>use</w:t>
      </w:r>
    </w:p>
    <w:p w14:paraId="1E9A1CCA" w14:textId="77777777" w:rsidR="00FE0DD6" w:rsidRDefault="00516457">
      <w:pPr>
        <w:spacing w:before="169"/>
        <w:ind w:left="253"/>
        <w:rPr>
          <w:rFonts w:ascii="Cambria"/>
          <w:b/>
          <w:sz w:val="23"/>
        </w:rPr>
      </w:pPr>
      <w:bookmarkStart w:id="26" w:name="Risk_from_radiation_exposure"/>
      <w:bookmarkEnd w:id="26"/>
      <w:r>
        <w:rPr>
          <w:rFonts w:ascii="Cambria"/>
          <w:b/>
          <w:sz w:val="23"/>
        </w:rPr>
        <w:t>Risk</w:t>
      </w:r>
      <w:r>
        <w:rPr>
          <w:rFonts w:ascii="Cambria"/>
          <w:b/>
          <w:spacing w:val="25"/>
          <w:sz w:val="23"/>
        </w:rPr>
        <w:t xml:space="preserve"> </w:t>
      </w:r>
      <w:r>
        <w:rPr>
          <w:rFonts w:ascii="Cambria"/>
          <w:b/>
          <w:sz w:val="23"/>
        </w:rPr>
        <w:t>from</w:t>
      </w:r>
      <w:r>
        <w:rPr>
          <w:rFonts w:ascii="Cambria"/>
          <w:b/>
          <w:spacing w:val="17"/>
          <w:sz w:val="23"/>
        </w:rPr>
        <w:t xml:space="preserve"> </w:t>
      </w:r>
      <w:r>
        <w:rPr>
          <w:rFonts w:ascii="Cambria"/>
          <w:b/>
          <w:sz w:val="23"/>
        </w:rPr>
        <w:t>radiation</w:t>
      </w:r>
      <w:r>
        <w:rPr>
          <w:rFonts w:ascii="Cambria"/>
          <w:b/>
          <w:spacing w:val="32"/>
          <w:sz w:val="23"/>
        </w:rPr>
        <w:t xml:space="preserve"> </w:t>
      </w:r>
      <w:r>
        <w:rPr>
          <w:rFonts w:ascii="Cambria"/>
          <w:b/>
          <w:spacing w:val="-2"/>
          <w:sz w:val="23"/>
        </w:rPr>
        <w:t>exposure</w:t>
      </w:r>
    </w:p>
    <w:p w14:paraId="1E9A1CCB" w14:textId="77777777" w:rsidR="00FE0DD6" w:rsidRDefault="00516457">
      <w:pPr>
        <w:pStyle w:val="BodyText"/>
        <w:spacing w:before="176" w:line="288" w:lineRule="auto"/>
        <w:ind w:left="22" w:right="182"/>
      </w:pPr>
      <w:r>
        <w:rPr>
          <w:w w:val="105"/>
        </w:rPr>
        <w:t>LUTATHERA contributes to a patient’s overall long-term cumulative radiation exposure. Exposure to ionising radiation is linked with cancer induction and a potential for development of hereditary</w:t>
      </w:r>
      <w:r>
        <w:rPr>
          <w:spacing w:val="-7"/>
          <w:w w:val="105"/>
        </w:rPr>
        <w:t xml:space="preserve"> </w:t>
      </w:r>
      <w:r>
        <w:rPr>
          <w:w w:val="105"/>
        </w:rPr>
        <w:t>defects.</w:t>
      </w:r>
      <w:r>
        <w:rPr>
          <w:spacing w:val="-10"/>
          <w:w w:val="105"/>
        </w:rPr>
        <w:t xml:space="preserve"> </w:t>
      </w:r>
      <w:r>
        <w:rPr>
          <w:w w:val="105"/>
        </w:rPr>
        <w:t>The</w:t>
      </w:r>
      <w:r>
        <w:rPr>
          <w:spacing w:val="-3"/>
          <w:w w:val="105"/>
        </w:rPr>
        <w:t xml:space="preserve"> </w:t>
      </w:r>
      <w:r>
        <w:rPr>
          <w:w w:val="105"/>
        </w:rPr>
        <w:t>radiation</w:t>
      </w:r>
      <w:r>
        <w:rPr>
          <w:spacing w:val="-2"/>
          <w:w w:val="105"/>
        </w:rPr>
        <w:t xml:space="preserve"> </w:t>
      </w:r>
      <w:r>
        <w:rPr>
          <w:w w:val="105"/>
        </w:rPr>
        <w:t>dose</w:t>
      </w:r>
      <w:r>
        <w:rPr>
          <w:spacing w:val="-10"/>
          <w:w w:val="105"/>
        </w:rPr>
        <w:t xml:space="preserve"> </w:t>
      </w:r>
      <w:r>
        <w:rPr>
          <w:w w:val="105"/>
        </w:rPr>
        <w:t>resulting</w:t>
      </w:r>
      <w:r>
        <w:rPr>
          <w:spacing w:val="-4"/>
          <w:w w:val="105"/>
        </w:rPr>
        <w:t xml:space="preserve"> </w:t>
      </w:r>
      <w:r>
        <w:rPr>
          <w:w w:val="105"/>
        </w:rPr>
        <w:t>from</w:t>
      </w:r>
      <w:r>
        <w:rPr>
          <w:spacing w:val="-3"/>
          <w:w w:val="105"/>
        </w:rPr>
        <w:t xml:space="preserve"> </w:t>
      </w:r>
      <w:r>
        <w:rPr>
          <w:w w:val="105"/>
        </w:rPr>
        <w:t>therapeutic exposure may result in higher incidence of cancer and mutations.</w:t>
      </w:r>
      <w:r>
        <w:rPr>
          <w:spacing w:val="-2"/>
          <w:w w:val="105"/>
        </w:rPr>
        <w:t xml:space="preserve"> </w:t>
      </w:r>
      <w:r>
        <w:rPr>
          <w:w w:val="105"/>
        </w:rPr>
        <w:t>Patients under treatment with LUTATHERA</w:t>
      </w:r>
      <w:r>
        <w:rPr>
          <w:spacing w:val="-2"/>
          <w:w w:val="105"/>
        </w:rPr>
        <w:t xml:space="preserve"> </w:t>
      </w:r>
      <w:r>
        <w:rPr>
          <w:w w:val="105"/>
        </w:rPr>
        <w:t>should be</w:t>
      </w:r>
      <w:r>
        <w:rPr>
          <w:spacing w:val="-4"/>
          <w:w w:val="105"/>
        </w:rPr>
        <w:t xml:space="preserve"> </w:t>
      </w:r>
      <w:r>
        <w:rPr>
          <w:w w:val="105"/>
        </w:rPr>
        <w:t>kept away from others during administration</w:t>
      </w:r>
      <w:r>
        <w:rPr>
          <w:spacing w:val="-4"/>
          <w:w w:val="105"/>
        </w:rPr>
        <w:t xml:space="preserve"> </w:t>
      </w:r>
      <w:r>
        <w:rPr>
          <w:w w:val="105"/>
        </w:rPr>
        <w:t>and until the radiation emission</w:t>
      </w:r>
      <w:r>
        <w:rPr>
          <w:spacing w:val="-13"/>
          <w:w w:val="105"/>
        </w:rPr>
        <w:t xml:space="preserve"> </w:t>
      </w:r>
      <w:r>
        <w:rPr>
          <w:w w:val="105"/>
        </w:rPr>
        <w:t>limits</w:t>
      </w:r>
      <w:r>
        <w:rPr>
          <w:spacing w:val="-3"/>
          <w:w w:val="105"/>
        </w:rPr>
        <w:t xml:space="preserve"> </w:t>
      </w:r>
      <w:r>
        <w:rPr>
          <w:w w:val="105"/>
        </w:rPr>
        <w:t>stipulated</w:t>
      </w:r>
      <w:r>
        <w:rPr>
          <w:spacing w:val="-6"/>
          <w:w w:val="105"/>
        </w:rPr>
        <w:t xml:space="preserve"> </w:t>
      </w:r>
      <w:r>
        <w:rPr>
          <w:w w:val="105"/>
        </w:rPr>
        <w:t>by</w:t>
      </w:r>
      <w:r>
        <w:rPr>
          <w:spacing w:val="-3"/>
          <w:w w:val="105"/>
        </w:rPr>
        <w:t xml:space="preserve"> </w:t>
      </w:r>
      <w:r>
        <w:rPr>
          <w:w w:val="105"/>
        </w:rPr>
        <w:t>the</w:t>
      </w:r>
      <w:r>
        <w:rPr>
          <w:spacing w:val="-7"/>
          <w:w w:val="105"/>
        </w:rPr>
        <w:t xml:space="preserve"> </w:t>
      </w:r>
      <w:r>
        <w:rPr>
          <w:w w:val="105"/>
        </w:rPr>
        <w:t>applicable</w:t>
      </w:r>
      <w:r>
        <w:rPr>
          <w:spacing w:val="-13"/>
          <w:w w:val="105"/>
        </w:rPr>
        <w:t xml:space="preserve"> </w:t>
      </w:r>
      <w:r>
        <w:rPr>
          <w:w w:val="105"/>
        </w:rPr>
        <w:t>laws</w:t>
      </w:r>
      <w:r>
        <w:rPr>
          <w:spacing w:val="-9"/>
          <w:w w:val="105"/>
        </w:rPr>
        <w:t xml:space="preserve"> </w:t>
      </w:r>
      <w:r>
        <w:rPr>
          <w:w w:val="105"/>
        </w:rPr>
        <w:t>are</w:t>
      </w:r>
      <w:r>
        <w:rPr>
          <w:spacing w:val="-7"/>
          <w:w w:val="105"/>
        </w:rPr>
        <w:t xml:space="preserve"> </w:t>
      </w:r>
      <w:r>
        <w:rPr>
          <w:w w:val="105"/>
        </w:rPr>
        <w:t>reached,</w:t>
      </w:r>
      <w:r>
        <w:rPr>
          <w:spacing w:val="-6"/>
          <w:w w:val="105"/>
        </w:rPr>
        <w:t xml:space="preserve"> </w:t>
      </w:r>
      <w:r>
        <w:rPr>
          <w:w w:val="105"/>
        </w:rPr>
        <w:t>usually</w:t>
      </w:r>
      <w:r>
        <w:rPr>
          <w:spacing w:val="-10"/>
          <w:w w:val="105"/>
        </w:rPr>
        <w:t xml:space="preserve"> </w:t>
      </w:r>
      <w:r>
        <w:rPr>
          <w:w w:val="105"/>
        </w:rPr>
        <w:t>within</w:t>
      </w:r>
      <w:r>
        <w:rPr>
          <w:spacing w:val="-6"/>
          <w:w w:val="105"/>
        </w:rPr>
        <w:t xml:space="preserve"> </w:t>
      </w:r>
      <w:r>
        <w:rPr>
          <w:w w:val="105"/>
        </w:rPr>
        <w:t>the</w:t>
      </w:r>
      <w:r>
        <w:rPr>
          <w:spacing w:val="-13"/>
          <w:w w:val="105"/>
        </w:rPr>
        <w:t xml:space="preserve"> </w:t>
      </w:r>
      <w:r>
        <w:rPr>
          <w:w w:val="105"/>
        </w:rPr>
        <w:t>4</w:t>
      </w:r>
      <w:r>
        <w:rPr>
          <w:spacing w:val="-2"/>
          <w:w w:val="105"/>
        </w:rPr>
        <w:t xml:space="preserve"> </w:t>
      </w:r>
      <w:r>
        <w:rPr>
          <w:w w:val="105"/>
        </w:rPr>
        <w:t>to</w:t>
      </w:r>
      <w:r>
        <w:rPr>
          <w:spacing w:val="-7"/>
          <w:w w:val="105"/>
        </w:rPr>
        <w:t xml:space="preserve"> </w:t>
      </w:r>
      <w:r>
        <w:rPr>
          <w:w w:val="105"/>
        </w:rPr>
        <w:t>5</w:t>
      </w:r>
      <w:r>
        <w:rPr>
          <w:spacing w:val="-2"/>
          <w:w w:val="105"/>
        </w:rPr>
        <w:t xml:space="preserve"> </w:t>
      </w:r>
      <w:r>
        <w:rPr>
          <w:w w:val="105"/>
        </w:rPr>
        <w:t>hours following LUTATHERA administration (see section 5.2, Pharmacokinetic properties).</w:t>
      </w:r>
    </w:p>
    <w:p w14:paraId="1E9A1CCC" w14:textId="77777777" w:rsidR="00FE0DD6" w:rsidRDefault="00516457">
      <w:pPr>
        <w:pStyle w:val="BodyText"/>
        <w:spacing w:before="3" w:line="288" w:lineRule="auto"/>
        <w:ind w:left="22" w:right="182"/>
      </w:pPr>
      <w:r>
        <w:rPr>
          <w:w w:val="105"/>
        </w:rPr>
        <w:t>Radiation exposure should be minimised</w:t>
      </w:r>
      <w:r>
        <w:rPr>
          <w:spacing w:val="-2"/>
          <w:w w:val="105"/>
        </w:rPr>
        <w:t xml:space="preserve"> </w:t>
      </w:r>
      <w:r>
        <w:rPr>
          <w:w w:val="105"/>
        </w:rPr>
        <w:t>to patients, medical personnel, and household contacts during and after treatment with</w:t>
      </w:r>
      <w:r>
        <w:rPr>
          <w:spacing w:val="-4"/>
          <w:w w:val="105"/>
        </w:rPr>
        <w:t xml:space="preserve"> </w:t>
      </w:r>
      <w:r>
        <w:rPr>
          <w:w w:val="105"/>
        </w:rPr>
        <w:t>LUTATHERA for at least 7 days (see</w:t>
      </w:r>
      <w:r>
        <w:rPr>
          <w:spacing w:val="-4"/>
          <w:w w:val="105"/>
        </w:rPr>
        <w:t xml:space="preserve"> </w:t>
      </w:r>
      <w:r>
        <w:rPr>
          <w:w w:val="105"/>
        </w:rPr>
        <w:t>section</w:t>
      </w:r>
      <w:r>
        <w:rPr>
          <w:spacing w:val="-3"/>
          <w:w w:val="105"/>
        </w:rPr>
        <w:t xml:space="preserve"> </w:t>
      </w:r>
      <w:r>
        <w:rPr>
          <w:w w:val="105"/>
        </w:rPr>
        <w:t>4.4 Special</w:t>
      </w:r>
      <w:r>
        <w:rPr>
          <w:spacing w:val="-10"/>
          <w:w w:val="105"/>
        </w:rPr>
        <w:t xml:space="preserve"> </w:t>
      </w:r>
      <w:r>
        <w:rPr>
          <w:w w:val="105"/>
        </w:rPr>
        <w:t>warnings</w:t>
      </w:r>
      <w:r>
        <w:rPr>
          <w:spacing w:val="-5"/>
          <w:w w:val="105"/>
        </w:rPr>
        <w:t xml:space="preserve"> </w:t>
      </w:r>
      <w:r>
        <w:rPr>
          <w:w w:val="105"/>
        </w:rPr>
        <w:t>and</w:t>
      </w:r>
      <w:r>
        <w:rPr>
          <w:spacing w:val="-8"/>
          <w:w w:val="105"/>
        </w:rPr>
        <w:t xml:space="preserve"> </w:t>
      </w:r>
      <w:r>
        <w:rPr>
          <w:w w:val="105"/>
        </w:rPr>
        <w:t>precautions</w:t>
      </w:r>
      <w:r>
        <w:rPr>
          <w:spacing w:val="-5"/>
          <w:w w:val="105"/>
        </w:rPr>
        <w:t xml:space="preserve"> </w:t>
      </w:r>
      <w:r>
        <w:rPr>
          <w:w w:val="105"/>
        </w:rPr>
        <w:t>for</w:t>
      </w:r>
      <w:r>
        <w:rPr>
          <w:spacing w:val="-10"/>
          <w:w w:val="105"/>
        </w:rPr>
        <w:t xml:space="preserve"> </w:t>
      </w:r>
      <w:r>
        <w:rPr>
          <w:w w:val="105"/>
        </w:rPr>
        <w:t>use</w:t>
      </w:r>
      <w:r>
        <w:rPr>
          <w:spacing w:val="-9"/>
          <w:w w:val="105"/>
        </w:rPr>
        <w:t xml:space="preserve"> </w:t>
      </w:r>
      <w:r>
        <w:rPr>
          <w:w w:val="105"/>
        </w:rPr>
        <w:t>–</w:t>
      </w:r>
      <w:r>
        <w:rPr>
          <w:spacing w:val="-9"/>
          <w:w w:val="105"/>
        </w:rPr>
        <w:t xml:space="preserve"> </w:t>
      </w:r>
      <w:r>
        <w:rPr>
          <w:w w:val="105"/>
        </w:rPr>
        <w:t>Radioprotection</w:t>
      </w:r>
      <w:r>
        <w:rPr>
          <w:spacing w:val="-14"/>
          <w:w w:val="105"/>
        </w:rPr>
        <w:t xml:space="preserve"> </w:t>
      </w:r>
      <w:r>
        <w:rPr>
          <w:w w:val="105"/>
        </w:rPr>
        <w:t>rules)</w:t>
      </w:r>
      <w:r>
        <w:rPr>
          <w:spacing w:val="-12"/>
          <w:w w:val="105"/>
        </w:rPr>
        <w:t xml:space="preserve"> </w:t>
      </w:r>
      <w:proofErr w:type="gramStart"/>
      <w:r>
        <w:rPr>
          <w:w w:val="105"/>
        </w:rPr>
        <w:t>and</w:t>
      </w:r>
      <w:r>
        <w:rPr>
          <w:spacing w:val="-8"/>
          <w:w w:val="105"/>
        </w:rPr>
        <w:t xml:space="preserve"> </w:t>
      </w:r>
      <w:r>
        <w:rPr>
          <w:w w:val="105"/>
        </w:rPr>
        <w:t>also</w:t>
      </w:r>
      <w:proofErr w:type="gramEnd"/>
      <w:r>
        <w:rPr>
          <w:spacing w:val="-3"/>
          <w:w w:val="105"/>
        </w:rPr>
        <w:t xml:space="preserve"> </w:t>
      </w:r>
      <w:r>
        <w:rPr>
          <w:w w:val="105"/>
        </w:rPr>
        <w:t>consistent</w:t>
      </w:r>
      <w:r>
        <w:rPr>
          <w:spacing w:val="-6"/>
          <w:w w:val="105"/>
        </w:rPr>
        <w:t xml:space="preserve"> </w:t>
      </w:r>
      <w:r>
        <w:rPr>
          <w:w w:val="105"/>
        </w:rPr>
        <w:t>with institutional good radiation safety practices and patient management procedures (see section 4.2 Dose and Method of Administration).</w:t>
      </w:r>
    </w:p>
    <w:p w14:paraId="1E9A1CCD" w14:textId="77777777" w:rsidR="00FE0DD6" w:rsidRDefault="00516457">
      <w:pPr>
        <w:pStyle w:val="Heading2"/>
        <w:spacing w:before="195"/>
        <w:ind w:left="252"/>
      </w:pPr>
      <w:r>
        <w:rPr>
          <w:spacing w:val="-2"/>
          <w:w w:val="105"/>
        </w:rPr>
        <w:t>Myelosuppression</w:t>
      </w:r>
    </w:p>
    <w:p w14:paraId="1E9A1CCE" w14:textId="77777777" w:rsidR="00FE0DD6" w:rsidRDefault="00516457">
      <w:pPr>
        <w:pStyle w:val="BodyText"/>
        <w:spacing w:before="176" w:line="247" w:lineRule="auto"/>
        <w:ind w:left="22"/>
      </w:pPr>
      <w:r>
        <w:rPr>
          <w:w w:val="105"/>
        </w:rPr>
        <w:t>Myelosuppression</w:t>
      </w:r>
      <w:r>
        <w:rPr>
          <w:spacing w:val="-14"/>
          <w:w w:val="105"/>
        </w:rPr>
        <w:t xml:space="preserve"> </w:t>
      </w:r>
      <w:r>
        <w:rPr>
          <w:w w:val="105"/>
        </w:rPr>
        <w:t>was</w:t>
      </w:r>
      <w:r>
        <w:rPr>
          <w:spacing w:val="-8"/>
          <w:w w:val="105"/>
        </w:rPr>
        <w:t xml:space="preserve"> </w:t>
      </w:r>
      <w:r>
        <w:rPr>
          <w:w w:val="105"/>
        </w:rPr>
        <w:t>reported</w:t>
      </w:r>
      <w:r>
        <w:rPr>
          <w:spacing w:val="-8"/>
          <w:w w:val="105"/>
        </w:rPr>
        <w:t xml:space="preserve"> </w:t>
      </w:r>
      <w:r>
        <w:rPr>
          <w:w w:val="105"/>
        </w:rPr>
        <w:t>in</w:t>
      </w:r>
      <w:r>
        <w:rPr>
          <w:spacing w:val="-14"/>
          <w:w w:val="105"/>
        </w:rPr>
        <w:t xml:space="preserve"> </w:t>
      </w:r>
      <w:proofErr w:type="gramStart"/>
      <w:r>
        <w:rPr>
          <w:w w:val="105"/>
        </w:rPr>
        <w:t>the</w:t>
      </w:r>
      <w:r>
        <w:rPr>
          <w:spacing w:val="-9"/>
          <w:w w:val="105"/>
        </w:rPr>
        <w:t xml:space="preserve"> </w:t>
      </w:r>
      <w:r>
        <w:rPr>
          <w:w w:val="105"/>
        </w:rPr>
        <w:t>majority</w:t>
      </w:r>
      <w:r>
        <w:rPr>
          <w:spacing w:val="-6"/>
          <w:w w:val="105"/>
        </w:rPr>
        <w:t xml:space="preserve"> </w:t>
      </w:r>
      <w:r>
        <w:rPr>
          <w:w w:val="105"/>
        </w:rPr>
        <w:t>of</w:t>
      </w:r>
      <w:proofErr w:type="gramEnd"/>
      <w:r>
        <w:rPr>
          <w:spacing w:val="-6"/>
          <w:w w:val="105"/>
        </w:rPr>
        <w:t xml:space="preserve"> </w:t>
      </w:r>
      <w:r>
        <w:rPr>
          <w:w w:val="105"/>
        </w:rPr>
        <w:t>patients</w:t>
      </w:r>
      <w:r>
        <w:rPr>
          <w:spacing w:val="-6"/>
          <w:w w:val="105"/>
        </w:rPr>
        <w:t xml:space="preserve"> </w:t>
      </w:r>
      <w:r>
        <w:rPr>
          <w:w w:val="105"/>
        </w:rPr>
        <w:t>treated</w:t>
      </w:r>
      <w:r>
        <w:rPr>
          <w:spacing w:val="-8"/>
          <w:w w:val="105"/>
        </w:rPr>
        <w:t xml:space="preserve"> </w:t>
      </w:r>
      <w:r>
        <w:rPr>
          <w:w w:val="105"/>
        </w:rPr>
        <w:t>with</w:t>
      </w:r>
      <w:r>
        <w:rPr>
          <w:spacing w:val="-14"/>
          <w:w w:val="105"/>
        </w:rPr>
        <w:t xml:space="preserve"> </w:t>
      </w:r>
      <w:r>
        <w:rPr>
          <w:w w:val="105"/>
        </w:rPr>
        <w:t>LUTATHERA</w:t>
      </w:r>
      <w:r>
        <w:rPr>
          <w:spacing w:val="-6"/>
          <w:w w:val="105"/>
        </w:rPr>
        <w:t xml:space="preserve"> </w:t>
      </w:r>
      <w:r>
        <w:rPr>
          <w:w w:val="105"/>
        </w:rPr>
        <w:t>(see section 4.8 Adverse Effects (undesirable effects)).</w:t>
      </w:r>
    </w:p>
    <w:p w14:paraId="1E9A1CCF" w14:textId="77777777" w:rsidR="00FE0DD6" w:rsidRDefault="00516457">
      <w:pPr>
        <w:pStyle w:val="BodyText"/>
        <w:spacing w:before="120" w:line="252" w:lineRule="auto"/>
        <w:ind w:left="22" w:right="182"/>
      </w:pPr>
      <w:r>
        <w:rPr>
          <w:w w:val="105"/>
        </w:rPr>
        <w:t>Most</w:t>
      </w:r>
      <w:r>
        <w:rPr>
          <w:spacing w:val="-11"/>
          <w:w w:val="105"/>
        </w:rPr>
        <w:t xml:space="preserve"> </w:t>
      </w:r>
      <w:r>
        <w:rPr>
          <w:w w:val="105"/>
        </w:rPr>
        <w:t>of</w:t>
      </w:r>
      <w:r>
        <w:rPr>
          <w:spacing w:val="-14"/>
          <w:w w:val="105"/>
        </w:rPr>
        <w:t xml:space="preserve"> </w:t>
      </w:r>
      <w:r>
        <w:rPr>
          <w:w w:val="105"/>
        </w:rPr>
        <w:t>the</w:t>
      </w:r>
      <w:r>
        <w:rPr>
          <w:spacing w:val="-10"/>
          <w:w w:val="105"/>
        </w:rPr>
        <w:t xml:space="preserve"> </w:t>
      </w:r>
      <w:r>
        <w:rPr>
          <w:w w:val="105"/>
        </w:rPr>
        <w:t>haematological</w:t>
      </w:r>
      <w:r>
        <w:rPr>
          <w:spacing w:val="-6"/>
          <w:w w:val="105"/>
        </w:rPr>
        <w:t xml:space="preserve"> </w:t>
      </w:r>
      <w:r>
        <w:rPr>
          <w:w w:val="105"/>
        </w:rPr>
        <w:t>events</w:t>
      </w:r>
      <w:r>
        <w:rPr>
          <w:spacing w:val="-7"/>
          <w:w w:val="105"/>
        </w:rPr>
        <w:t xml:space="preserve"> </w:t>
      </w:r>
      <w:r>
        <w:rPr>
          <w:w w:val="105"/>
        </w:rPr>
        <w:t>were</w:t>
      </w:r>
      <w:r>
        <w:rPr>
          <w:spacing w:val="-11"/>
          <w:w w:val="105"/>
        </w:rPr>
        <w:t xml:space="preserve"> </w:t>
      </w:r>
      <w:r>
        <w:rPr>
          <w:w w:val="105"/>
        </w:rPr>
        <w:t>mild</w:t>
      </w:r>
      <w:r>
        <w:rPr>
          <w:spacing w:val="-10"/>
          <w:w w:val="105"/>
        </w:rPr>
        <w:t xml:space="preserve"> </w:t>
      </w:r>
      <w:r>
        <w:rPr>
          <w:w w:val="105"/>
        </w:rPr>
        <w:t>or</w:t>
      </w:r>
      <w:r>
        <w:rPr>
          <w:spacing w:val="-5"/>
          <w:w w:val="105"/>
        </w:rPr>
        <w:t xml:space="preserve"> </w:t>
      </w:r>
      <w:r>
        <w:rPr>
          <w:w w:val="105"/>
        </w:rPr>
        <w:t>moderate</w:t>
      </w:r>
      <w:r>
        <w:rPr>
          <w:spacing w:val="-11"/>
          <w:w w:val="105"/>
        </w:rPr>
        <w:t xml:space="preserve"> </w:t>
      </w:r>
      <w:r>
        <w:rPr>
          <w:w w:val="105"/>
        </w:rPr>
        <w:t>and</w:t>
      </w:r>
      <w:r>
        <w:rPr>
          <w:spacing w:val="-14"/>
          <w:w w:val="105"/>
        </w:rPr>
        <w:t xml:space="preserve"> </w:t>
      </w:r>
      <w:r>
        <w:rPr>
          <w:w w:val="105"/>
        </w:rPr>
        <w:t>reversible/transient.</w:t>
      </w:r>
      <w:r>
        <w:rPr>
          <w:spacing w:val="-10"/>
          <w:w w:val="105"/>
        </w:rPr>
        <w:t xml:space="preserve"> </w:t>
      </w:r>
      <w:r>
        <w:rPr>
          <w:w w:val="105"/>
        </w:rPr>
        <w:t>Patients with</w:t>
      </w:r>
      <w:r>
        <w:rPr>
          <w:spacing w:val="-3"/>
          <w:w w:val="105"/>
        </w:rPr>
        <w:t xml:space="preserve"> </w:t>
      </w:r>
      <w:r>
        <w:rPr>
          <w:w w:val="105"/>
        </w:rPr>
        <w:t>impaired bone marrow function, as well as patients who received prior chemotherapy or external beam radiotherapy (involving more</w:t>
      </w:r>
      <w:r>
        <w:rPr>
          <w:spacing w:val="-4"/>
          <w:w w:val="105"/>
        </w:rPr>
        <w:t xml:space="preserve"> </w:t>
      </w:r>
      <w:r>
        <w:rPr>
          <w:w w:val="105"/>
        </w:rPr>
        <w:t>than 25% of</w:t>
      </w:r>
      <w:r>
        <w:rPr>
          <w:spacing w:val="-2"/>
          <w:w w:val="105"/>
        </w:rPr>
        <w:t xml:space="preserve"> </w:t>
      </w:r>
      <w:r>
        <w:rPr>
          <w:w w:val="105"/>
        </w:rPr>
        <w:t>the bone marrow) may be at higher risk of haematological toxicity during LUTATHERA treatment.</w:t>
      </w:r>
    </w:p>
    <w:p w14:paraId="1E9A1CD0" w14:textId="77777777" w:rsidR="00FE0DD6" w:rsidRDefault="00516457">
      <w:pPr>
        <w:pStyle w:val="BodyText"/>
        <w:spacing w:before="117" w:line="249" w:lineRule="auto"/>
        <w:ind w:left="22" w:right="182"/>
      </w:pPr>
      <w:r>
        <w:rPr>
          <w:w w:val="105"/>
        </w:rPr>
        <w:t>Haematological</w:t>
      </w:r>
      <w:r>
        <w:rPr>
          <w:spacing w:val="-12"/>
          <w:w w:val="105"/>
        </w:rPr>
        <w:t xml:space="preserve"> </w:t>
      </w:r>
      <w:r>
        <w:rPr>
          <w:w w:val="105"/>
        </w:rPr>
        <w:t>evaluation</w:t>
      </w:r>
      <w:r>
        <w:rPr>
          <w:spacing w:val="-9"/>
          <w:w w:val="105"/>
        </w:rPr>
        <w:t xml:space="preserve"> </w:t>
      </w:r>
      <w:r>
        <w:rPr>
          <w:w w:val="105"/>
        </w:rPr>
        <w:t>of</w:t>
      </w:r>
      <w:r>
        <w:rPr>
          <w:spacing w:val="-7"/>
          <w:w w:val="105"/>
        </w:rPr>
        <w:t xml:space="preserve"> </w:t>
      </w:r>
      <w:r>
        <w:rPr>
          <w:w w:val="105"/>
        </w:rPr>
        <w:t>patients must</w:t>
      </w:r>
      <w:r>
        <w:rPr>
          <w:spacing w:val="-7"/>
          <w:w w:val="105"/>
        </w:rPr>
        <w:t xml:space="preserve"> </w:t>
      </w:r>
      <w:r>
        <w:rPr>
          <w:w w:val="105"/>
        </w:rPr>
        <w:t>be</w:t>
      </w:r>
      <w:r>
        <w:rPr>
          <w:spacing w:val="-10"/>
          <w:w w:val="105"/>
        </w:rPr>
        <w:t xml:space="preserve"> </w:t>
      </w:r>
      <w:r>
        <w:rPr>
          <w:w w:val="105"/>
        </w:rPr>
        <w:t>performed</w:t>
      </w:r>
      <w:r>
        <w:rPr>
          <w:spacing w:val="-9"/>
          <w:w w:val="105"/>
        </w:rPr>
        <w:t xml:space="preserve"> </w:t>
      </w:r>
      <w:r>
        <w:rPr>
          <w:w w:val="105"/>
        </w:rPr>
        <w:t>at</w:t>
      </w:r>
      <w:r>
        <w:rPr>
          <w:spacing w:val="-7"/>
          <w:w w:val="105"/>
        </w:rPr>
        <w:t xml:space="preserve"> </w:t>
      </w:r>
      <w:r>
        <w:rPr>
          <w:w w:val="105"/>
        </w:rPr>
        <w:t>baseline</w:t>
      </w:r>
      <w:r>
        <w:rPr>
          <w:spacing w:val="-14"/>
          <w:w w:val="105"/>
        </w:rPr>
        <w:t xml:space="preserve"> </w:t>
      </w:r>
      <w:r>
        <w:rPr>
          <w:w w:val="105"/>
        </w:rPr>
        <w:t>and</w:t>
      </w:r>
      <w:r>
        <w:rPr>
          <w:spacing w:val="-3"/>
          <w:w w:val="105"/>
        </w:rPr>
        <w:t xml:space="preserve"> </w:t>
      </w:r>
      <w:r>
        <w:rPr>
          <w:w w:val="105"/>
        </w:rPr>
        <w:t>prior</w:t>
      </w:r>
      <w:r>
        <w:rPr>
          <w:spacing w:val="-10"/>
          <w:w w:val="105"/>
        </w:rPr>
        <w:t xml:space="preserve"> </w:t>
      </w:r>
      <w:r>
        <w:rPr>
          <w:w w:val="105"/>
        </w:rPr>
        <w:t>to</w:t>
      </w:r>
      <w:r>
        <w:rPr>
          <w:spacing w:val="-10"/>
          <w:w w:val="105"/>
        </w:rPr>
        <w:t xml:space="preserve"> </w:t>
      </w:r>
      <w:r>
        <w:rPr>
          <w:w w:val="105"/>
        </w:rPr>
        <w:t>each</w:t>
      </w:r>
      <w:r>
        <w:rPr>
          <w:spacing w:val="-9"/>
          <w:w w:val="105"/>
        </w:rPr>
        <w:t xml:space="preserve"> </w:t>
      </w:r>
      <w:r>
        <w:rPr>
          <w:w w:val="105"/>
        </w:rPr>
        <w:t>dose of LUTATHERA. Based on</w:t>
      </w:r>
      <w:r>
        <w:rPr>
          <w:spacing w:val="-1"/>
          <w:w w:val="105"/>
        </w:rPr>
        <w:t xml:space="preserve"> </w:t>
      </w:r>
      <w:r>
        <w:rPr>
          <w:w w:val="105"/>
        </w:rPr>
        <w:t>the severity of myelosuppression, LUTATHERA may require withholding, dose</w:t>
      </w:r>
      <w:r>
        <w:rPr>
          <w:spacing w:val="-1"/>
          <w:w w:val="105"/>
        </w:rPr>
        <w:t xml:space="preserve"> </w:t>
      </w:r>
      <w:r>
        <w:rPr>
          <w:w w:val="105"/>
        </w:rPr>
        <w:t>reduction, or permanent discontinuation</w:t>
      </w:r>
      <w:r>
        <w:rPr>
          <w:spacing w:val="-1"/>
          <w:w w:val="105"/>
        </w:rPr>
        <w:t xml:space="preserve"> </w:t>
      </w:r>
      <w:r>
        <w:rPr>
          <w:w w:val="105"/>
        </w:rPr>
        <w:t>as described</w:t>
      </w:r>
      <w:r>
        <w:rPr>
          <w:spacing w:val="-1"/>
          <w:w w:val="105"/>
        </w:rPr>
        <w:t xml:space="preserve"> </w:t>
      </w:r>
      <w:r>
        <w:rPr>
          <w:w w:val="105"/>
        </w:rPr>
        <w:t>in Table</w:t>
      </w:r>
      <w:r>
        <w:rPr>
          <w:spacing w:val="-1"/>
          <w:w w:val="105"/>
        </w:rPr>
        <w:t xml:space="preserve"> </w:t>
      </w:r>
      <w:r>
        <w:rPr>
          <w:w w:val="105"/>
        </w:rPr>
        <w:t>3 Recommended dose modifications for adverse drug reactions.</w:t>
      </w:r>
    </w:p>
    <w:p w14:paraId="1E9A1CD1" w14:textId="77777777" w:rsidR="00FE0DD6" w:rsidRDefault="00516457">
      <w:pPr>
        <w:pStyle w:val="BodyText"/>
        <w:spacing w:before="120" w:line="252" w:lineRule="auto"/>
        <w:ind w:left="22" w:right="182"/>
      </w:pPr>
      <w:r>
        <w:rPr>
          <w:w w:val="105"/>
        </w:rPr>
        <w:t>Treatment of patients with</w:t>
      </w:r>
      <w:r>
        <w:rPr>
          <w:spacing w:val="-2"/>
          <w:w w:val="105"/>
        </w:rPr>
        <w:t xml:space="preserve"> </w:t>
      </w:r>
      <w:r>
        <w:rPr>
          <w:w w:val="105"/>
        </w:rPr>
        <w:t>severely impaired haematological function</w:t>
      </w:r>
      <w:r>
        <w:rPr>
          <w:spacing w:val="-2"/>
          <w:w w:val="105"/>
        </w:rPr>
        <w:t xml:space="preserve"> </w:t>
      </w:r>
      <w:r>
        <w:rPr>
          <w:w w:val="105"/>
        </w:rPr>
        <w:t>at baseline and during</w:t>
      </w:r>
      <w:r>
        <w:rPr>
          <w:spacing w:val="-9"/>
          <w:w w:val="105"/>
        </w:rPr>
        <w:t xml:space="preserve"> </w:t>
      </w:r>
      <w:r>
        <w:rPr>
          <w:w w:val="105"/>
        </w:rPr>
        <w:t>treatment</w:t>
      </w:r>
      <w:r>
        <w:rPr>
          <w:spacing w:val="-6"/>
          <w:w w:val="105"/>
        </w:rPr>
        <w:t xml:space="preserve"> </w:t>
      </w:r>
      <w:r>
        <w:rPr>
          <w:w w:val="105"/>
        </w:rPr>
        <w:t>(e.g.,</w:t>
      </w:r>
      <w:r>
        <w:rPr>
          <w:spacing w:val="-7"/>
          <w:w w:val="105"/>
        </w:rPr>
        <w:t xml:space="preserve"> </w:t>
      </w:r>
      <w:r>
        <w:rPr>
          <w:w w:val="105"/>
        </w:rPr>
        <w:t>Hb</w:t>
      </w:r>
      <w:r>
        <w:rPr>
          <w:spacing w:val="-8"/>
          <w:w w:val="105"/>
        </w:rPr>
        <w:t xml:space="preserve"> </w:t>
      </w:r>
      <w:r>
        <w:rPr>
          <w:w w:val="105"/>
        </w:rPr>
        <w:t>&lt;4.9</w:t>
      </w:r>
      <w:r>
        <w:rPr>
          <w:spacing w:val="-4"/>
          <w:w w:val="105"/>
        </w:rPr>
        <w:t xml:space="preserve"> </w:t>
      </w:r>
      <w:r>
        <w:rPr>
          <w:w w:val="105"/>
        </w:rPr>
        <w:t>mmol/L</w:t>
      </w:r>
      <w:r>
        <w:rPr>
          <w:spacing w:val="-5"/>
          <w:w w:val="105"/>
        </w:rPr>
        <w:t xml:space="preserve"> </w:t>
      </w:r>
      <w:r>
        <w:rPr>
          <w:w w:val="105"/>
        </w:rPr>
        <w:t>or</w:t>
      </w:r>
      <w:r>
        <w:rPr>
          <w:spacing w:val="-9"/>
          <w:w w:val="105"/>
        </w:rPr>
        <w:t xml:space="preserve"> </w:t>
      </w:r>
      <w:r>
        <w:rPr>
          <w:w w:val="105"/>
        </w:rPr>
        <w:t>8</w:t>
      </w:r>
      <w:r>
        <w:rPr>
          <w:spacing w:val="-10"/>
          <w:w w:val="105"/>
        </w:rPr>
        <w:t xml:space="preserve"> </w:t>
      </w:r>
      <w:r>
        <w:rPr>
          <w:w w:val="105"/>
        </w:rPr>
        <w:t>g/dL,</w:t>
      </w:r>
      <w:r>
        <w:rPr>
          <w:spacing w:val="-7"/>
          <w:w w:val="105"/>
        </w:rPr>
        <w:t xml:space="preserve"> </w:t>
      </w:r>
      <w:r>
        <w:rPr>
          <w:w w:val="105"/>
        </w:rPr>
        <w:t>platelets &lt;75</w:t>
      </w:r>
      <w:r>
        <w:rPr>
          <w:spacing w:val="-10"/>
          <w:w w:val="105"/>
        </w:rPr>
        <w:t xml:space="preserve"> </w:t>
      </w:r>
      <w:r>
        <w:rPr>
          <w:w w:val="105"/>
        </w:rPr>
        <w:t>x</w:t>
      </w:r>
      <w:r>
        <w:rPr>
          <w:spacing w:val="-7"/>
          <w:w w:val="105"/>
        </w:rPr>
        <w:t xml:space="preserve"> </w:t>
      </w:r>
      <w:r>
        <w:rPr>
          <w:w w:val="105"/>
        </w:rPr>
        <w:t>10</w:t>
      </w:r>
      <w:r>
        <w:rPr>
          <w:w w:val="105"/>
          <w:vertAlign w:val="superscript"/>
        </w:rPr>
        <w:t>9</w:t>
      </w:r>
      <w:r>
        <w:rPr>
          <w:w w:val="105"/>
        </w:rPr>
        <w:t>/L</w:t>
      </w:r>
      <w:r>
        <w:rPr>
          <w:spacing w:val="-5"/>
          <w:w w:val="105"/>
        </w:rPr>
        <w:t xml:space="preserve"> </w:t>
      </w:r>
      <w:r>
        <w:rPr>
          <w:w w:val="105"/>
        </w:rPr>
        <w:t>or</w:t>
      </w:r>
      <w:r>
        <w:rPr>
          <w:spacing w:val="-9"/>
          <w:w w:val="105"/>
        </w:rPr>
        <w:t xml:space="preserve"> </w:t>
      </w:r>
      <w:r>
        <w:rPr>
          <w:w w:val="105"/>
        </w:rPr>
        <w:t>leukocytes</w:t>
      </w:r>
      <w:r>
        <w:rPr>
          <w:spacing w:val="-5"/>
          <w:w w:val="105"/>
        </w:rPr>
        <w:t xml:space="preserve"> </w:t>
      </w:r>
      <w:r>
        <w:rPr>
          <w:w w:val="105"/>
        </w:rPr>
        <w:t>&lt;2</w:t>
      </w:r>
      <w:r>
        <w:rPr>
          <w:spacing w:val="-4"/>
          <w:w w:val="105"/>
        </w:rPr>
        <w:t xml:space="preserve"> </w:t>
      </w:r>
      <w:r>
        <w:rPr>
          <w:w w:val="105"/>
        </w:rPr>
        <w:t>x 10</w:t>
      </w:r>
      <w:r>
        <w:rPr>
          <w:w w:val="105"/>
          <w:vertAlign w:val="superscript"/>
        </w:rPr>
        <w:t>9</w:t>
      </w:r>
      <w:r>
        <w:rPr>
          <w:w w:val="105"/>
        </w:rPr>
        <w:t>/L) is not recommended unless solely due to lymphopenia.</w:t>
      </w:r>
    </w:p>
    <w:p w14:paraId="1E9A1CD3" w14:textId="77777777" w:rsidR="00FE0DD6" w:rsidRDefault="00516457">
      <w:pPr>
        <w:pStyle w:val="Heading2"/>
        <w:spacing w:before="91"/>
      </w:pPr>
      <w:bookmarkStart w:id="27" w:name="Secondary_myelodysplastic_syndrome_and_a"/>
      <w:bookmarkEnd w:id="27"/>
      <w:r>
        <w:t>Secondary</w:t>
      </w:r>
      <w:r>
        <w:rPr>
          <w:spacing w:val="37"/>
        </w:rPr>
        <w:t xml:space="preserve"> </w:t>
      </w:r>
      <w:r>
        <w:t>myelodysplastic</w:t>
      </w:r>
      <w:r>
        <w:rPr>
          <w:spacing w:val="37"/>
        </w:rPr>
        <w:t xml:space="preserve"> </w:t>
      </w:r>
      <w:r>
        <w:t>syndrome</w:t>
      </w:r>
      <w:r>
        <w:rPr>
          <w:spacing w:val="37"/>
        </w:rPr>
        <w:t xml:space="preserve"> </w:t>
      </w:r>
      <w:r>
        <w:t>and</w:t>
      </w:r>
      <w:r>
        <w:rPr>
          <w:spacing w:val="34"/>
        </w:rPr>
        <w:t xml:space="preserve"> </w:t>
      </w:r>
      <w:r>
        <w:t>acute</w:t>
      </w:r>
      <w:r>
        <w:rPr>
          <w:spacing w:val="37"/>
        </w:rPr>
        <w:t xml:space="preserve"> </w:t>
      </w:r>
      <w:r>
        <w:rPr>
          <w:spacing w:val="-2"/>
        </w:rPr>
        <w:t>leukemia</w:t>
      </w:r>
    </w:p>
    <w:p w14:paraId="1E9A1CD4" w14:textId="77777777" w:rsidR="00FE0DD6" w:rsidRDefault="00516457">
      <w:pPr>
        <w:pStyle w:val="BodyText"/>
        <w:spacing w:before="169" w:line="252" w:lineRule="auto"/>
        <w:ind w:left="22" w:right="182"/>
      </w:pPr>
      <w:r>
        <w:rPr>
          <w:w w:val="105"/>
        </w:rPr>
        <w:t>Late-onset</w:t>
      </w:r>
      <w:r>
        <w:rPr>
          <w:spacing w:val="-8"/>
          <w:w w:val="105"/>
        </w:rPr>
        <w:t xml:space="preserve"> </w:t>
      </w:r>
      <w:r>
        <w:rPr>
          <w:w w:val="105"/>
        </w:rPr>
        <w:t>myelodysplastic</w:t>
      </w:r>
      <w:r>
        <w:rPr>
          <w:spacing w:val="-13"/>
          <w:w w:val="105"/>
        </w:rPr>
        <w:t xml:space="preserve"> </w:t>
      </w:r>
      <w:r>
        <w:rPr>
          <w:w w:val="105"/>
        </w:rPr>
        <w:t>syndrome</w:t>
      </w:r>
      <w:r>
        <w:rPr>
          <w:spacing w:val="-14"/>
          <w:w w:val="105"/>
        </w:rPr>
        <w:t xml:space="preserve"> </w:t>
      </w:r>
      <w:r>
        <w:rPr>
          <w:w w:val="105"/>
        </w:rPr>
        <w:t>(MDS)</w:t>
      </w:r>
      <w:r>
        <w:rPr>
          <w:spacing w:val="-12"/>
          <w:w w:val="105"/>
        </w:rPr>
        <w:t xml:space="preserve"> </w:t>
      </w:r>
      <w:r>
        <w:rPr>
          <w:w w:val="105"/>
        </w:rPr>
        <w:t>and</w:t>
      </w:r>
      <w:r>
        <w:rPr>
          <w:spacing w:val="-9"/>
          <w:w w:val="105"/>
        </w:rPr>
        <w:t xml:space="preserve"> </w:t>
      </w:r>
      <w:r>
        <w:rPr>
          <w:w w:val="105"/>
        </w:rPr>
        <w:t>acute</w:t>
      </w:r>
      <w:r>
        <w:rPr>
          <w:spacing w:val="-9"/>
          <w:w w:val="105"/>
        </w:rPr>
        <w:t xml:space="preserve"> </w:t>
      </w:r>
      <w:r>
        <w:rPr>
          <w:w w:val="105"/>
        </w:rPr>
        <w:t>leukemia</w:t>
      </w:r>
      <w:r>
        <w:rPr>
          <w:spacing w:val="-12"/>
          <w:w w:val="105"/>
        </w:rPr>
        <w:t xml:space="preserve"> </w:t>
      </w:r>
      <w:r>
        <w:rPr>
          <w:w w:val="105"/>
        </w:rPr>
        <w:t>(AL)</w:t>
      </w:r>
      <w:r>
        <w:rPr>
          <w:spacing w:val="-7"/>
          <w:w w:val="105"/>
        </w:rPr>
        <w:t xml:space="preserve"> </w:t>
      </w:r>
      <w:r>
        <w:rPr>
          <w:w w:val="105"/>
        </w:rPr>
        <w:t>have</w:t>
      </w:r>
      <w:r>
        <w:rPr>
          <w:spacing w:val="-3"/>
          <w:w w:val="105"/>
        </w:rPr>
        <w:t xml:space="preserve"> </w:t>
      </w:r>
      <w:r>
        <w:rPr>
          <w:w w:val="105"/>
        </w:rPr>
        <w:t>been</w:t>
      </w:r>
      <w:r>
        <w:rPr>
          <w:spacing w:val="-9"/>
          <w:w w:val="105"/>
        </w:rPr>
        <w:t xml:space="preserve"> </w:t>
      </w:r>
      <w:r>
        <w:rPr>
          <w:w w:val="105"/>
        </w:rPr>
        <w:t>reported after treatment with LUTATHERA (see section 4.8 Adverse Effects (undesirable effects)).</w:t>
      </w:r>
    </w:p>
    <w:p w14:paraId="1E9A1CD5" w14:textId="77777777" w:rsidR="00FE0DD6" w:rsidRDefault="00516457">
      <w:pPr>
        <w:pStyle w:val="BodyText"/>
        <w:spacing w:before="116" w:line="249" w:lineRule="auto"/>
        <w:ind w:left="22" w:right="276"/>
      </w:pPr>
      <w:r>
        <w:rPr>
          <w:w w:val="105"/>
        </w:rPr>
        <w:t>In</w:t>
      </w:r>
      <w:r>
        <w:rPr>
          <w:spacing w:val="-3"/>
          <w:w w:val="105"/>
        </w:rPr>
        <w:t xml:space="preserve"> </w:t>
      </w:r>
      <w:proofErr w:type="gramStart"/>
      <w:r>
        <w:rPr>
          <w:w w:val="105"/>
        </w:rPr>
        <w:t>a phase</w:t>
      </w:r>
      <w:proofErr w:type="gramEnd"/>
      <w:r>
        <w:rPr>
          <w:spacing w:val="-3"/>
          <w:w w:val="105"/>
        </w:rPr>
        <w:t xml:space="preserve"> </w:t>
      </w:r>
      <w:r>
        <w:rPr>
          <w:w w:val="105"/>
        </w:rPr>
        <w:t>III study (NETTER-1),</w:t>
      </w:r>
      <w:r>
        <w:rPr>
          <w:spacing w:val="-2"/>
          <w:w w:val="105"/>
        </w:rPr>
        <w:t xml:space="preserve"> </w:t>
      </w:r>
      <w:r>
        <w:rPr>
          <w:w w:val="105"/>
        </w:rPr>
        <w:t>with</w:t>
      </w:r>
      <w:r>
        <w:rPr>
          <w:spacing w:val="-3"/>
          <w:w w:val="105"/>
        </w:rPr>
        <w:t xml:space="preserve"> </w:t>
      </w:r>
      <w:r>
        <w:rPr>
          <w:w w:val="105"/>
        </w:rPr>
        <w:t>a median follow-up</w:t>
      </w:r>
      <w:r>
        <w:rPr>
          <w:spacing w:val="-3"/>
          <w:w w:val="105"/>
        </w:rPr>
        <w:t xml:space="preserve"> </w:t>
      </w:r>
      <w:r>
        <w:rPr>
          <w:w w:val="105"/>
        </w:rPr>
        <w:t>time of 76 months in</w:t>
      </w:r>
      <w:r>
        <w:rPr>
          <w:spacing w:val="-3"/>
          <w:w w:val="105"/>
        </w:rPr>
        <w:t xml:space="preserve"> </w:t>
      </w:r>
      <w:r>
        <w:rPr>
          <w:w w:val="105"/>
        </w:rPr>
        <w:t>the main study,</w:t>
      </w:r>
      <w:r>
        <w:rPr>
          <w:spacing w:val="-6"/>
          <w:w w:val="105"/>
        </w:rPr>
        <w:t xml:space="preserve"> </w:t>
      </w:r>
      <w:r>
        <w:rPr>
          <w:w w:val="105"/>
        </w:rPr>
        <w:t>MDS</w:t>
      </w:r>
      <w:r>
        <w:rPr>
          <w:spacing w:val="-6"/>
          <w:w w:val="105"/>
        </w:rPr>
        <w:t xml:space="preserve"> </w:t>
      </w:r>
      <w:r>
        <w:rPr>
          <w:w w:val="105"/>
        </w:rPr>
        <w:t>was</w:t>
      </w:r>
      <w:r>
        <w:rPr>
          <w:spacing w:val="-10"/>
          <w:w w:val="105"/>
        </w:rPr>
        <w:t xml:space="preserve"> </w:t>
      </w:r>
      <w:r>
        <w:rPr>
          <w:w w:val="105"/>
        </w:rPr>
        <w:t>reported</w:t>
      </w:r>
      <w:r>
        <w:rPr>
          <w:spacing w:val="-14"/>
          <w:w w:val="105"/>
        </w:rPr>
        <w:t xml:space="preserve"> </w:t>
      </w:r>
      <w:r>
        <w:rPr>
          <w:w w:val="105"/>
        </w:rPr>
        <w:t>in</w:t>
      </w:r>
      <w:r>
        <w:rPr>
          <w:spacing w:val="-6"/>
          <w:w w:val="105"/>
        </w:rPr>
        <w:t xml:space="preserve"> </w:t>
      </w:r>
      <w:r>
        <w:rPr>
          <w:w w:val="105"/>
        </w:rPr>
        <w:t>3</w:t>
      </w:r>
      <w:r>
        <w:rPr>
          <w:spacing w:val="-3"/>
          <w:w w:val="105"/>
        </w:rPr>
        <w:t xml:space="preserve"> </w:t>
      </w:r>
      <w:r>
        <w:rPr>
          <w:w w:val="105"/>
        </w:rPr>
        <w:t>patients</w:t>
      </w:r>
      <w:r>
        <w:rPr>
          <w:spacing w:val="-10"/>
          <w:w w:val="105"/>
        </w:rPr>
        <w:t xml:space="preserve"> </w:t>
      </w:r>
      <w:r>
        <w:rPr>
          <w:w w:val="105"/>
        </w:rPr>
        <w:t>(2</w:t>
      </w:r>
      <w:r>
        <w:rPr>
          <w:spacing w:val="-3"/>
          <w:w w:val="105"/>
        </w:rPr>
        <w:t xml:space="preserve"> </w:t>
      </w:r>
      <w:r>
        <w:rPr>
          <w:w w:val="105"/>
        </w:rPr>
        <w:t>patients</w:t>
      </w:r>
      <w:r>
        <w:rPr>
          <w:spacing w:val="-4"/>
          <w:w w:val="105"/>
        </w:rPr>
        <w:t xml:space="preserve"> </w:t>
      </w:r>
      <w:r>
        <w:rPr>
          <w:w w:val="105"/>
        </w:rPr>
        <w:t>from</w:t>
      </w:r>
      <w:r>
        <w:rPr>
          <w:spacing w:val="-6"/>
          <w:w w:val="105"/>
        </w:rPr>
        <w:t xml:space="preserve"> </w:t>
      </w:r>
      <w:r>
        <w:rPr>
          <w:w w:val="105"/>
        </w:rPr>
        <w:t>the</w:t>
      </w:r>
      <w:r>
        <w:rPr>
          <w:spacing w:val="-7"/>
          <w:w w:val="105"/>
        </w:rPr>
        <w:t xml:space="preserve"> </w:t>
      </w:r>
      <w:r>
        <w:rPr>
          <w:w w:val="105"/>
        </w:rPr>
        <w:t>main</w:t>
      </w:r>
      <w:r>
        <w:rPr>
          <w:spacing w:val="-6"/>
          <w:w w:val="105"/>
        </w:rPr>
        <w:t xml:space="preserve"> </w:t>
      </w:r>
      <w:r>
        <w:rPr>
          <w:w w:val="105"/>
        </w:rPr>
        <w:t>study</w:t>
      </w:r>
      <w:r>
        <w:rPr>
          <w:spacing w:val="-11"/>
          <w:w w:val="105"/>
        </w:rPr>
        <w:t xml:space="preserve"> </w:t>
      </w:r>
      <w:r>
        <w:rPr>
          <w:w w:val="105"/>
        </w:rPr>
        <w:t>and 1</w:t>
      </w:r>
      <w:r>
        <w:rPr>
          <w:spacing w:val="-9"/>
          <w:w w:val="105"/>
        </w:rPr>
        <w:t xml:space="preserve"> </w:t>
      </w:r>
      <w:r>
        <w:rPr>
          <w:w w:val="105"/>
        </w:rPr>
        <w:t>patient</w:t>
      </w:r>
      <w:r>
        <w:rPr>
          <w:spacing w:val="-5"/>
          <w:w w:val="105"/>
        </w:rPr>
        <w:t xml:space="preserve"> </w:t>
      </w:r>
      <w:r>
        <w:rPr>
          <w:w w:val="105"/>
        </w:rPr>
        <w:t>from the dosimetry sub-study) (2.3%) receiving LUTATHERA compared to no patients who received high-dose octreotide LAR.</w:t>
      </w:r>
    </w:p>
    <w:p w14:paraId="1E9A1CD6" w14:textId="77777777" w:rsidR="00FE0DD6" w:rsidRDefault="00516457">
      <w:pPr>
        <w:pStyle w:val="BodyText"/>
        <w:spacing w:before="120" w:line="252" w:lineRule="auto"/>
        <w:ind w:left="22" w:right="276"/>
      </w:pPr>
      <w:r>
        <w:rPr>
          <w:w w:val="105"/>
        </w:rPr>
        <w:t>In</w:t>
      </w:r>
      <w:r>
        <w:rPr>
          <w:spacing w:val="-8"/>
          <w:w w:val="105"/>
        </w:rPr>
        <w:t xml:space="preserve"> </w:t>
      </w:r>
      <w:r>
        <w:rPr>
          <w:w w:val="105"/>
        </w:rPr>
        <w:t>a phase</w:t>
      </w:r>
      <w:r>
        <w:rPr>
          <w:spacing w:val="-8"/>
          <w:w w:val="105"/>
        </w:rPr>
        <w:t xml:space="preserve"> </w:t>
      </w:r>
      <w:r>
        <w:rPr>
          <w:w w:val="105"/>
        </w:rPr>
        <w:t>I/II study (ERASMUS), 16 patients</w:t>
      </w:r>
      <w:r>
        <w:rPr>
          <w:spacing w:val="-4"/>
          <w:w w:val="105"/>
        </w:rPr>
        <w:t xml:space="preserve"> </w:t>
      </w:r>
      <w:r>
        <w:rPr>
          <w:w w:val="105"/>
        </w:rPr>
        <w:t>(2%) developed MDS and</w:t>
      </w:r>
      <w:r>
        <w:rPr>
          <w:spacing w:val="-8"/>
          <w:w w:val="105"/>
        </w:rPr>
        <w:t xml:space="preserve"> </w:t>
      </w:r>
      <w:r>
        <w:rPr>
          <w:w w:val="105"/>
        </w:rPr>
        <w:t>4 (0.5%)</w:t>
      </w:r>
      <w:r>
        <w:rPr>
          <w:spacing w:val="-5"/>
          <w:w w:val="105"/>
        </w:rPr>
        <w:t xml:space="preserve"> </w:t>
      </w:r>
      <w:r>
        <w:rPr>
          <w:w w:val="105"/>
        </w:rPr>
        <w:t>developed AL.</w:t>
      </w:r>
      <w:r>
        <w:rPr>
          <w:spacing w:val="-12"/>
          <w:w w:val="105"/>
        </w:rPr>
        <w:t xml:space="preserve"> </w:t>
      </w:r>
      <w:r>
        <w:rPr>
          <w:w w:val="105"/>
        </w:rPr>
        <w:t>The</w:t>
      </w:r>
      <w:r>
        <w:rPr>
          <w:spacing w:val="-6"/>
          <w:w w:val="105"/>
        </w:rPr>
        <w:t xml:space="preserve"> </w:t>
      </w:r>
      <w:r>
        <w:rPr>
          <w:w w:val="105"/>
        </w:rPr>
        <w:t>median</w:t>
      </w:r>
      <w:r>
        <w:rPr>
          <w:spacing w:val="-5"/>
          <w:w w:val="105"/>
        </w:rPr>
        <w:t xml:space="preserve"> </w:t>
      </w:r>
      <w:r>
        <w:rPr>
          <w:w w:val="105"/>
        </w:rPr>
        <w:t>time</w:t>
      </w:r>
      <w:r>
        <w:rPr>
          <w:spacing w:val="-12"/>
          <w:w w:val="105"/>
        </w:rPr>
        <w:t xml:space="preserve"> </w:t>
      </w:r>
      <w:r>
        <w:rPr>
          <w:w w:val="105"/>
        </w:rPr>
        <w:t>to</w:t>
      </w:r>
      <w:r>
        <w:rPr>
          <w:spacing w:val="-6"/>
          <w:w w:val="105"/>
        </w:rPr>
        <w:t xml:space="preserve"> </w:t>
      </w:r>
      <w:r>
        <w:rPr>
          <w:w w:val="105"/>
        </w:rPr>
        <w:t>onset</w:t>
      </w:r>
      <w:r>
        <w:rPr>
          <w:spacing w:val="-3"/>
          <w:w w:val="105"/>
        </w:rPr>
        <w:t xml:space="preserve"> </w:t>
      </w:r>
      <w:r>
        <w:rPr>
          <w:w w:val="105"/>
        </w:rPr>
        <w:t>was</w:t>
      </w:r>
      <w:r>
        <w:rPr>
          <w:spacing w:val="-9"/>
          <w:w w:val="105"/>
        </w:rPr>
        <w:t xml:space="preserve"> </w:t>
      </w:r>
      <w:r>
        <w:rPr>
          <w:w w:val="105"/>
        </w:rPr>
        <w:t>29</w:t>
      </w:r>
      <w:r>
        <w:rPr>
          <w:spacing w:val="-2"/>
          <w:w w:val="105"/>
        </w:rPr>
        <w:t xml:space="preserve"> </w:t>
      </w:r>
      <w:r>
        <w:rPr>
          <w:w w:val="105"/>
        </w:rPr>
        <w:t>months</w:t>
      </w:r>
      <w:r>
        <w:rPr>
          <w:spacing w:val="-9"/>
          <w:w w:val="105"/>
        </w:rPr>
        <w:t xml:space="preserve"> </w:t>
      </w:r>
      <w:r>
        <w:rPr>
          <w:w w:val="105"/>
        </w:rPr>
        <w:t>(9</w:t>
      </w:r>
      <w:r>
        <w:rPr>
          <w:spacing w:val="-2"/>
          <w:w w:val="105"/>
        </w:rPr>
        <w:t xml:space="preserve"> </w:t>
      </w:r>
      <w:r>
        <w:rPr>
          <w:w w:val="105"/>
        </w:rPr>
        <w:t>to</w:t>
      </w:r>
      <w:r>
        <w:rPr>
          <w:spacing w:val="-12"/>
          <w:w w:val="105"/>
        </w:rPr>
        <w:t xml:space="preserve"> </w:t>
      </w:r>
      <w:r>
        <w:rPr>
          <w:w w:val="105"/>
        </w:rPr>
        <w:t>45</w:t>
      </w:r>
      <w:r>
        <w:rPr>
          <w:spacing w:val="-2"/>
          <w:w w:val="105"/>
        </w:rPr>
        <w:t xml:space="preserve"> </w:t>
      </w:r>
      <w:r>
        <w:rPr>
          <w:w w:val="105"/>
        </w:rPr>
        <w:t>months)</w:t>
      </w:r>
      <w:r>
        <w:rPr>
          <w:spacing w:val="-3"/>
          <w:w w:val="105"/>
        </w:rPr>
        <w:t xml:space="preserve"> </w:t>
      </w:r>
      <w:r>
        <w:rPr>
          <w:w w:val="105"/>
        </w:rPr>
        <w:t>for MDS</w:t>
      </w:r>
      <w:r>
        <w:rPr>
          <w:spacing w:val="-11"/>
          <w:w w:val="105"/>
        </w:rPr>
        <w:t xml:space="preserve"> </w:t>
      </w:r>
      <w:r>
        <w:rPr>
          <w:w w:val="105"/>
        </w:rPr>
        <w:t>and</w:t>
      </w:r>
      <w:r>
        <w:rPr>
          <w:spacing w:val="-5"/>
          <w:w w:val="105"/>
        </w:rPr>
        <w:t xml:space="preserve"> </w:t>
      </w:r>
      <w:r>
        <w:rPr>
          <w:w w:val="105"/>
        </w:rPr>
        <w:t>55</w:t>
      </w:r>
      <w:r>
        <w:rPr>
          <w:spacing w:val="-8"/>
          <w:w w:val="105"/>
        </w:rPr>
        <w:t xml:space="preserve"> </w:t>
      </w:r>
      <w:r>
        <w:rPr>
          <w:w w:val="105"/>
        </w:rPr>
        <w:t>months</w:t>
      </w:r>
      <w:r>
        <w:rPr>
          <w:spacing w:val="-2"/>
          <w:w w:val="105"/>
        </w:rPr>
        <w:t xml:space="preserve"> </w:t>
      </w:r>
      <w:r>
        <w:rPr>
          <w:w w:val="105"/>
        </w:rPr>
        <w:t>(32 to 125 months) for AL.</w:t>
      </w:r>
    </w:p>
    <w:p w14:paraId="1E9A1CD7" w14:textId="77777777" w:rsidR="00FE0DD6" w:rsidRDefault="00FE0DD6">
      <w:pPr>
        <w:pStyle w:val="BodyText"/>
        <w:spacing w:before="138"/>
      </w:pPr>
    </w:p>
    <w:p w14:paraId="1E9A1CD8" w14:textId="77777777" w:rsidR="00FE0DD6" w:rsidRDefault="00516457">
      <w:pPr>
        <w:pStyle w:val="Heading2"/>
        <w:ind w:left="252"/>
      </w:pPr>
      <w:r>
        <w:lastRenderedPageBreak/>
        <w:t>Renal</w:t>
      </w:r>
      <w:r>
        <w:rPr>
          <w:spacing w:val="22"/>
        </w:rPr>
        <w:t xml:space="preserve"> </w:t>
      </w:r>
      <w:r>
        <w:rPr>
          <w:spacing w:val="-2"/>
        </w:rPr>
        <w:t>toxicity</w:t>
      </w:r>
    </w:p>
    <w:p w14:paraId="1E9A1CD9" w14:textId="77777777" w:rsidR="00FE0DD6" w:rsidRDefault="00516457">
      <w:pPr>
        <w:pStyle w:val="BodyText"/>
        <w:spacing w:before="169" w:line="249" w:lineRule="auto"/>
        <w:ind w:left="22" w:right="182"/>
      </w:pPr>
      <w:r>
        <w:rPr>
          <w:w w:val="105"/>
        </w:rPr>
        <w:t>Renal dysfunction can develop during and</w:t>
      </w:r>
      <w:r>
        <w:rPr>
          <w:spacing w:val="-2"/>
          <w:w w:val="105"/>
        </w:rPr>
        <w:t xml:space="preserve"> </w:t>
      </w:r>
      <w:r>
        <w:rPr>
          <w:w w:val="105"/>
        </w:rPr>
        <w:t>after treatment with LUTATHERA.</w:t>
      </w:r>
      <w:r>
        <w:rPr>
          <w:spacing w:val="-2"/>
          <w:w w:val="105"/>
        </w:rPr>
        <w:t xml:space="preserve"> </w:t>
      </w:r>
      <w:r>
        <w:rPr>
          <w:w w:val="105"/>
        </w:rPr>
        <w:t>Cases of chronic</w:t>
      </w:r>
      <w:r>
        <w:rPr>
          <w:spacing w:val="-9"/>
          <w:w w:val="105"/>
        </w:rPr>
        <w:t xml:space="preserve"> </w:t>
      </w:r>
      <w:r>
        <w:rPr>
          <w:w w:val="105"/>
        </w:rPr>
        <w:t>renal</w:t>
      </w:r>
      <w:r>
        <w:rPr>
          <w:spacing w:val="-11"/>
          <w:w w:val="105"/>
        </w:rPr>
        <w:t xml:space="preserve"> </w:t>
      </w:r>
      <w:r>
        <w:rPr>
          <w:w w:val="105"/>
        </w:rPr>
        <w:t>impairment</w:t>
      </w:r>
      <w:r>
        <w:rPr>
          <w:spacing w:val="-7"/>
          <w:w w:val="105"/>
        </w:rPr>
        <w:t xml:space="preserve"> </w:t>
      </w:r>
      <w:r>
        <w:rPr>
          <w:w w:val="105"/>
        </w:rPr>
        <w:t>have</w:t>
      </w:r>
      <w:r>
        <w:rPr>
          <w:spacing w:val="-10"/>
          <w:w w:val="105"/>
        </w:rPr>
        <w:t xml:space="preserve"> </w:t>
      </w:r>
      <w:r>
        <w:rPr>
          <w:w w:val="105"/>
        </w:rPr>
        <w:t>been</w:t>
      </w:r>
      <w:r>
        <w:rPr>
          <w:spacing w:val="-14"/>
          <w:w w:val="105"/>
        </w:rPr>
        <w:t xml:space="preserve"> </w:t>
      </w:r>
      <w:r>
        <w:rPr>
          <w:w w:val="105"/>
        </w:rPr>
        <w:t>reported</w:t>
      </w:r>
      <w:r>
        <w:rPr>
          <w:spacing w:val="-9"/>
          <w:w w:val="105"/>
        </w:rPr>
        <w:t xml:space="preserve"> </w:t>
      </w:r>
      <w:r>
        <w:rPr>
          <w:w w:val="105"/>
        </w:rPr>
        <w:t>in</w:t>
      </w:r>
      <w:r>
        <w:rPr>
          <w:spacing w:val="-9"/>
          <w:w w:val="105"/>
        </w:rPr>
        <w:t xml:space="preserve"> </w:t>
      </w:r>
      <w:proofErr w:type="gramStart"/>
      <w:r>
        <w:rPr>
          <w:w w:val="105"/>
        </w:rPr>
        <w:t>patients</w:t>
      </w:r>
      <w:proofErr w:type="gramEnd"/>
      <w:r>
        <w:rPr>
          <w:spacing w:val="-7"/>
          <w:w w:val="105"/>
        </w:rPr>
        <w:t xml:space="preserve"> </w:t>
      </w:r>
      <w:r>
        <w:rPr>
          <w:w w:val="105"/>
        </w:rPr>
        <w:t>several</w:t>
      </w:r>
      <w:r>
        <w:rPr>
          <w:spacing w:val="-11"/>
          <w:w w:val="105"/>
        </w:rPr>
        <w:t xml:space="preserve"> </w:t>
      </w:r>
      <w:r>
        <w:rPr>
          <w:w w:val="105"/>
        </w:rPr>
        <w:t>years</w:t>
      </w:r>
      <w:r>
        <w:rPr>
          <w:spacing w:val="-7"/>
          <w:w w:val="105"/>
        </w:rPr>
        <w:t xml:space="preserve"> </w:t>
      </w:r>
      <w:r>
        <w:rPr>
          <w:w w:val="105"/>
        </w:rPr>
        <w:t>following</w:t>
      </w:r>
      <w:r>
        <w:rPr>
          <w:spacing w:val="-11"/>
          <w:w w:val="105"/>
        </w:rPr>
        <w:t xml:space="preserve"> </w:t>
      </w:r>
      <w:r>
        <w:rPr>
          <w:w w:val="105"/>
        </w:rPr>
        <w:t>treatment with</w:t>
      </w:r>
      <w:r>
        <w:rPr>
          <w:spacing w:val="-1"/>
          <w:w w:val="105"/>
        </w:rPr>
        <w:t xml:space="preserve"> </w:t>
      </w:r>
      <w:r>
        <w:rPr>
          <w:w w:val="105"/>
        </w:rPr>
        <w:t>LUTATHERA which were mild</w:t>
      </w:r>
      <w:r>
        <w:rPr>
          <w:spacing w:val="-1"/>
          <w:w w:val="105"/>
        </w:rPr>
        <w:t xml:space="preserve"> </w:t>
      </w:r>
      <w:r>
        <w:rPr>
          <w:w w:val="105"/>
        </w:rPr>
        <w:t>in nature and</w:t>
      </w:r>
      <w:r>
        <w:rPr>
          <w:spacing w:val="-1"/>
          <w:w w:val="105"/>
        </w:rPr>
        <w:t xml:space="preserve"> </w:t>
      </w:r>
      <w:r>
        <w:rPr>
          <w:w w:val="105"/>
        </w:rPr>
        <w:t>were</w:t>
      </w:r>
      <w:r>
        <w:rPr>
          <w:spacing w:val="-1"/>
          <w:w w:val="105"/>
        </w:rPr>
        <w:t xml:space="preserve"> </w:t>
      </w:r>
      <w:r>
        <w:rPr>
          <w:w w:val="105"/>
        </w:rPr>
        <w:t>confirmed by serum/urine</w:t>
      </w:r>
      <w:r>
        <w:rPr>
          <w:spacing w:val="-1"/>
          <w:w w:val="105"/>
        </w:rPr>
        <w:t xml:space="preserve"> </w:t>
      </w:r>
      <w:r>
        <w:rPr>
          <w:w w:val="105"/>
        </w:rPr>
        <w:t>analyses (see section 4.8 Adverse Effects (undesirable effects)).</w:t>
      </w:r>
    </w:p>
    <w:p w14:paraId="1E9A1CDA" w14:textId="77777777" w:rsidR="00FE0DD6" w:rsidRDefault="00516457">
      <w:pPr>
        <w:pStyle w:val="BodyText"/>
        <w:spacing w:before="121" w:line="252" w:lineRule="auto"/>
        <w:ind w:left="22" w:right="276"/>
      </w:pPr>
      <w:r>
        <w:rPr>
          <w:w w:val="105"/>
        </w:rPr>
        <w:t>In</w:t>
      </w:r>
      <w:r>
        <w:rPr>
          <w:spacing w:val="-10"/>
          <w:w w:val="105"/>
        </w:rPr>
        <w:t xml:space="preserve"> </w:t>
      </w:r>
      <w:r>
        <w:rPr>
          <w:w w:val="105"/>
        </w:rPr>
        <w:t>ERASMUS,</w:t>
      </w:r>
      <w:r>
        <w:rPr>
          <w:spacing w:val="-14"/>
          <w:w w:val="105"/>
        </w:rPr>
        <w:t xml:space="preserve"> </w:t>
      </w:r>
      <w:r>
        <w:rPr>
          <w:w w:val="105"/>
        </w:rPr>
        <w:t>8</w:t>
      </w:r>
      <w:r>
        <w:rPr>
          <w:spacing w:val="-5"/>
          <w:w w:val="105"/>
        </w:rPr>
        <w:t xml:space="preserve"> </w:t>
      </w:r>
      <w:r>
        <w:rPr>
          <w:w w:val="105"/>
        </w:rPr>
        <w:t>patients</w:t>
      </w:r>
      <w:r>
        <w:rPr>
          <w:spacing w:val="-6"/>
          <w:w w:val="105"/>
        </w:rPr>
        <w:t xml:space="preserve"> </w:t>
      </w:r>
      <w:r>
        <w:rPr>
          <w:w w:val="105"/>
        </w:rPr>
        <w:t>(1%)</w:t>
      </w:r>
      <w:r>
        <w:rPr>
          <w:spacing w:val="-7"/>
          <w:w w:val="105"/>
        </w:rPr>
        <w:t xml:space="preserve"> </w:t>
      </w:r>
      <w:r>
        <w:rPr>
          <w:w w:val="105"/>
        </w:rPr>
        <w:t>developed</w:t>
      </w:r>
      <w:r>
        <w:rPr>
          <w:spacing w:val="-8"/>
          <w:w w:val="105"/>
        </w:rPr>
        <w:t xml:space="preserve"> </w:t>
      </w:r>
      <w:r>
        <w:rPr>
          <w:w w:val="105"/>
        </w:rPr>
        <w:t>renal</w:t>
      </w:r>
      <w:r>
        <w:rPr>
          <w:spacing w:val="-4"/>
          <w:w w:val="105"/>
        </w:rPr>
        <w:t xml:space="preserve"> </w:t>
      </w:r>
      <w:proofErr w:type="gramStart"/>
      <w:r>
        <w:rPr>
          <w:w w:val="105"/>
        </w:rPr>
        <w:t>failure</w:t>
      </w:r>
      <w:proofErr w:type="gramEnd"/>
      <w:r>
        <w:rPr>
          <w:spacing w:val="-14"/>
          <w:w w:val="105"/>
        </w:rPr>
        <w:t xml:space="preserve"> </w:t>
      </w:r>
      <w:r>
        <w:rPr>
          <w:w w:val="105"/>
        </w:rPr>
        <w:t>3</w:t>
      </w:r>
      <w:r>
        <w:rPr>
          <w:spacing w:val="-5"/>
          <w:w w:val="105"/>
        </w:rPr>
        <w:t xml:space="preserve"> </w:t>
      </w:r>
      <w:r>
        <w:rPr>
          <w:w w:val="105"/>
        </w:rPr>
        <w:t>to</w:t>
      </w:r>
      <w:r>
        <w:rPr>
          <w:spacing w:val="-9"/>
          <w:w w:val="105"/>
        </w:rPr>
        <w:t xml:space="preserve"> </w:t>
      </w:r>
      <w:r>
        <w:rPr>
          <w:w w:val="105"/>
        </w:rPr>
        <w:t>36</w:t>
      </w:r>
      <w:r>
        <w:rPr>
          <w:spacing w:val="-5"/>
          <w:w w:val="105"/>
        </w:rPr>
        <w:t xml:space="preserve"> </w:t>
      </w:r>
      <w:r>
        <w:rPr>
          <w:w w:val="105"/>
        </w:rPr>
        <w:t>months</w:t>
      </w:r>
      <w:r>
        <w:rPr>
          <w:spacing w:val="-12"/>
          <w:w w:val="105"/>
        </w:rPr>
        <w:t xml:space="preserve"> </w:t>
      </w:r>
      <w:r>
        <w:rPr>
          <w:w w:val="105"/>
        </w:rPr>
        <w:t>following</w:t>
      </w:r>
      <w:r>
        <w:rPr>
          <w:spacing w:val="-10"/>
          <w:w w:val="105"/>
        </w:rPr>
        <w:t xml:space="preserve"> </w:t>
      </w:r>
      <w:r>
        <w:rPr>
          <w:w w:val="105"/>
        </w:rPr>
        <w:t>treatment with</w:t>
      </w:r>
      <w:r>
        <w:rPr>
          <w:spacing w:val="-1"/>
          <w:w w:val="105"/>
        </w:rPr>
        <w:t xml:space="preserve"> </w:t>
      </w:r>
      <w:r>
        <w:rPr>
          <w:w w:val="105"/>
        </w:rPr>
        <w:t>LUTATHERA.</w:t>
      </w:r>
    </w:p>
    <w:p w14:paraId="1E9A1CDB" w14:textId="77777777" w:rsidR="00FE0DD6" w:rsidRDefault="00516457">
      <w:pPr>
        <w:pStyle w:val="BodyText"/>
        <w:spacing w:before="116" w:line="249" w:lineRule="auto"/>
        <w:ind w:left="22" w:right="182"/>
      </w:pPr>
      <w:r>
        <w:rPr>
          <w:w w:val="105"/>
        </w:rPr>
        <w:t>Administration</w:t>
      </w:r>
      <w:r>
        <w:rPr>
          <w:spacing w:val="-7"/>
          <w:w w:val="105"/>
        </w:rPr>
        <w:t xml:space="preserve"> </w:t>
      </w:r>
      <w:r>
        <w:rPr>
          <w:w w:val="105"/>
        </w:rPr>
        <w:t>of</w:t>
      </w:r>
      <w:r>
        <w:rPr>
          <w:spacing w:val="-5"/>
          <w:w w:val="105"/>
        </w:rPr>
        <w:t xml:space="preserve"> </w:t>
      </w:r>
      <w:r>
        <w:rPr>
          <w:w w:val="105"/>
        </w:rPr>
        <w:t>amino</w:t>
      </w:r>
      <w:r>
        <w:rPr>
          <w:spacing w:val="-8"/>
          <w:w w:val="105"/>
        </w:rPr>
        <w:t xml:space="preserve"> </w:t>
      </w:r>
      <w:r>
        <w:rPr>
          <w:w w:val="105"/>
        </w:rPr>
        <w:t>acid</w:t>
      </w:r>
      <w:r>
        <w:rPr>
          <w:spacing w:val="-14"/>
          <w:w w:val="105"/>
        </w:rPr>
        <w:t xml:space="preserve"> </w:t>
      </w:r>
      <w:r>
        <w:rPr>
          <w:w w:val="105"/>
        </w:rPr>
        <w:t>solution</w:t>
      </w:r>
      <w:r>
        <w:rPr>
          <w:spacing w:val="-7"/>
          <w:w w:val="105"/>
        </w:rPr>
        <w:t xml:space="preserve"> </w:t>
      </w:r>
      <w:r>
        <w:rPr>
          <w:w w:val="105"/>
        </w:rPr>
        <w:t>should</w:t>
      </w:r>
      <w:r>
        <w:rPr>
          <w:spacing w:val="-7"/>
          <w:w w:val="105"/>
        </w:rPr>
        <w:t xml:space="preserve"> </w:t>
      </w:r>
      <w:r>
        <w:rPr>
          <w:w w:val="105"/>
        </w:rPr>
        <w:t>start</w:t>
      </w:r>
      <w:r>
        <w:rPr>
          <w:spacing w:val="-12"/>
          <w:w w:val="105"/>
        </w:rPr>
        <w:t xml:space="preserve"> </w:t>
      </w:r>
      <w:r>
        <w:rPr>
          <w:w w:val="105"/>
        </w:rPr>
        <w:t>30</w:t>
      </w:r>
      <w:r>
        <w:rPr>
          <w:spacing w:val="-4"/>
          <w:w w:val="105"/>
        </w:rPr>
        <w:t xml:space="preserve"> </w:t>
      </w:r>
      <w:r>
        <w:rPr>
          <w:w w:val="105"/>
        </w:rPr>
        <w:t>minutes</w:t>
      </w:r>
      <w:r>
        <w:rPr>
          <w:spacing w:val="-5"/>
          <w:w w:val="105"/>
        </w:rPr>
        <w:t xml:space="preserve"> </w:t>
      </w:r>
      <w:r>
        <w:rPr>
          <w:w w:val="105"/>
        </w:rPr>
        <w:t>before</w:t>
      </w:r>
      <w:r>
        <w:rPr>
          <w:spacing w:val="-8"/>
          <w:w w:val="105"/>
        </w:rPr>
        <w:t xml:space="preserve"> </w:t>
      </w:r>
      <w:r>
        <w:rPr>
          <w:w w:val="105"/>
        </w:rPr>
        <w:t>and</w:t>
      </w:r>
      <w:r>
        <w:rPr>
          <w:spacing w:val="-14"/>
          <w:w w:val="105"/>
        </w:rPr>
        <w:t xml:space="preserve"> </w:t>
      </w:r>
      <w:r>
        <w:rPr>
          <w:w w:val="105"/>
        </w:rPr>
        <w:t>should</w:t>
      </w:r>
      <w:r>
        <w:rPr>
          <w:spacing w:val="-14"/>
          <w:w w:val="105"/>
        </w:rPr>
        <w:t xml:space="preserve"> </w:t>
      </w:r>
      <w:r>
        <w:rPr>
          <w:w w:val="105"/>
        </w:rPr>
        <w:t>continue during and for at</w:t>
      </w:r>
      <w:r>
        <w:rPr>
          <w:spacing w:val="-1"/>
          <w:w w:val="105"/>
        </w:rPr>
        <w:t xml:space="preserve"> </w:t>
      </w:r>
      <w:r>
        <w:rPr>
          <w:w w:val="105"/>
        </w:rPr>
        <w:t>least 3 hours after each LUTATHERA dose</w:t>
      </w:r>
      <w:r>
        <w:rPr>
          <w:spacing w:val="-3"/>
          <w:w w:val="105"/>
        </w:rPr>
        <w:t xml:space="preserve"> </w:t>
      </w:r>
      <w:r>
        <w:rPr>
          <w:w w:val="105"/>
        </w:rPr>
        <w:t>(see</w:t>
      </w:r>
      <w:r>
        <w:rPr>
          <w:spacing w:val="-3"/>
          <w:w w:val="105"/>
        </w:rPr>
        <w:t xml:space="preserve"> </w:t>
      </w:r>
      <w:r>
        <w:rPr>
          <w:w w:val="105"/>
        </w:rPr>
        <w:t>section</w:t>
      </w:r>
      <w:r>
        <w:rPr>
          <w:spacing w:val="-3"/>
          <w:w w:val="105"/>
        </w:rPr>
        <w:t xml:space="preserve"> </w:t>
      </w:r>
      <w:r>
        <w:rPr>
          <w:w w:val="105"/>
        </w:rPr>
        <w:t>4.2 Dose</w:t>
      </w:r>
      <w:r>
        <w:rPr>
          <w:spacing w:val="-3"/>
          <w:w w:val="105"/>
        </w:rPr>
        <w:t xml:space="preserve"> </w:t>
      </w:r>
      <w:r>
        <w:rPr>
          <w:w w:val="105"/>
        </w:rPr>
        <w:t>and Method of Administration). The amino acid solution helps to decrease reabsorption of lutetium</w:t>
      </w:r>
      <w:r>
        <w:rPr>
          <w:spacing w:val="-1"/>
          <w:w w:val="105"/>
        </w:rPr>
        <w:t xml:space="preserve"> </w:t>
      </w:r>
      <w:r>
        <w:rPr>
          <w:w w:val="105"/>
        </w:rPr>
        <w:t>(</w:t>
      </w:r>
      <w:r>
        <w:rPr>
          <w:w w:val="105"/>
          <w:vertAlign w:val="superscript"/>
        </w:rPr>
        <w:t>177</w:t>
      </w:r>
      <w:r>
        <w:rPr>
          <w:w w:val="105"/>
        </w:rPr>
        <w:t>Lu) oxodotreotide through the proximal tubules resulting in decrease</w:t>
      </w:r>
      <w:r>
        <w:rPr>
          <w:spacing w:val="-1"/>
          <w:w w:val="105"/>
        </w:rPr>
        <w:t xml:space="preserve"> </w:t>
      </w:r>
      <w:r>
        <w:rPr>
          <w:w w:val="105"/>
        </w:rPr>
        <w:t>in</w:t>
      </w:r>
      <w:r>
        <w:rPr>
          <w:spacing w:val="-1"/>
          <w:w w:val="105"/>
        </w:rPr>
        <w:t xml:space="preserve"> </w:t>
      </w:r>
      <w:r>
        <w:rPr>
          <w:w w:val="105"/>
        </w:rPr>
        <w:t>the radiation dose to the kidneys. Patients should be encouraged to</w:t>
      </w:r>
      <w:r>
        <w:rPr>
          <w:spacing w:val="-4"/>
          <w:w w:val="105"/>
        </w:rPr>
        <w:t xml:space="preserve"> </w:t>
      </w:r>
      <w:r>
        <w:rPr>
          <w:w w:val="105"/>
        </w:rPr>
        <w:t>remain hydrated and to urinate frequently before, on the day of</w:t>
      </w:r>
      <w:r>
        <w:rPr>
          <w:spacing w:val="-3"/>
          <w:w w:val="105"/>
        </w:rPr>
        <w:t xml:space="preserve"> </w:t>
      </w:r>
      <w:r>
        <w:rPr>
          <w:w w:val="105"/>
        </w:rPr>
        <w:t>and the day after administration of LUTATHERA (e.g.: 1 glass of water every hour).</w:t>
      </w:r>
    </w:p>
    <w:p w14:paraId="1E9A1CDC" w14:textId="77777777" w:rsidR="00FE0DD6" w:rsidRDefault="00516457">
      <w:pPr>
        <w:pStyle w:val="BodyText"/>
        <w:spacing w:before="124" w:line="252" w:lineRule="auto"/>
        <w:ind w:left="23" w:right="182"/>
      </w:pPr>
      <w:r>
        <w:rPr>
          <w:w w:val="105"/>
        </w:rPr>
        <w:t>Renal function</w:t>
      </w:r>
      <w:r>
        <w:rPr>
          <w:spacing w:val="-6"/>
          <w:w w:val="105"/>
        </w:rPr>
        <w:t xml:space="preserve"> </w:t>
      </w:r>
      <w:r>
        <w:rPr>
          <w:w w:val="105"/>
        </w:rPr>
        <w:t>as determined by serum creatinine</w:t>
      </w:r>
      <w:r>
        <w:rPr>
          <w:spacing w:val="-6"/>
          <w:w w:val="105"/>
        </w:rPr>
        <w:t xml:space="preserve"> </w:t>
      </w:r>
      <w:r>
        <w:rPr>
          <w:w w:val="105"/>
        </w:rPr>
        <w:t>and creatinine clearance as</w:t>
      </w:r>
      <w:r>
        <w:rPr>
          <w:spacing w:val="-3"/>
          <w:w w:val="105"/>
        </w:rPr>
        <w:t xml:space="preserve"> </w:t>
      </w:r>
      <w:r>
        <w:rPr>
          <w:w w:val="105"/>
        </w:rPr>
        <w:t>calculated using Cockcroft-Gault</w:t>
      </w:r>
      <w:r>
        <w:rPr>
          <w:spacing w:val="-1"/>
          <w:w w:val="105"/>
        </w:rPr>
        <w:t xml:space="preserve"> </w:t>
      </w:r>
      <w:r>
        <w:rPr>
          <w:w w:val="105"/>
        </w:rPr>
        <w:t>formula or an estimate of</w:t>
      </w:r>
      <w:r>
        <w:rPr>
          <w:spacing w:val="-1"/>
          <w:w w:val="105"/>
        </w:rPr>
        <w:t xml:space="preserve"> </w:t>
      </w:r>
      <w:r>
        <w:rPr>
          <w:w w:val="105"/>
        </w:rPr>
        <w:t>GFR using a formula that includes body weight</w:t>
      </w:r>
      <w:r>
        <w:rPr>
          <w:spacing w:val="-4"/>
          <w:w w:val="105"/>
        </w:rPr>
        <w:t xml:space="preserve"> </w:t>
      </w:r>
      <w:r>
        <w:rPr>
          <w:w w:val="105"/>
        </w:rPr>
        <w:t>must</w:t>
      </w:r>
      <w:r>
        <w:rPr>
          <w:spacing w:val="-4"/>
          <w:w w:val="105"/>
        </w:rPr>
        <w:t xml:space="preserve"> </w:t>
      </w:r>
      <w:r>
        <w:rPr>
          <w:w w:val="105"/>
        </w:rPr>
        <w:t>be</w:t>
      </w:r>
      <w:r>
        <w:rPr>
          <w:spacing w:val="-13"/>
          <w:w w:val="105"/>
        </w:rPr>
        <w:t xml:space="preserve"> </w:t>
      </w:r>
      <w:r>
        <w:rPr>
          <w:w w:val="105"/>
        </w:rPr>
        <w:t>assessed</w:t>
      </w:r>
      <w:r>
        <w:rPr>
          <w:spacing w:val="-6"/>
          <w:w w:val="105"/>
        </w:rPr>
        <w:t xml:space="preserve"> </w:t>
      </w:r>
      <w:r>
        <w:rPr>
          <w:w w:val="105"/>
        </w:rPr>
        <w:t>at</w:t>
      </w:r>
      <w:r>
        <w:rPr>
          <w:spacing w:val="-4"/>
          <w:w w:val="105"/>
        </w:rPr>
        <w:t xml:space="preserve"> </w:t>
      </w:r>
      <w:r>
        <w:rPr>
          <w:w w:val="105"/>
        </w:rPr>
        <w:t>baseline,</w:t>
      </w:r>
      <w:r>
        <w:rPr>
          <w:spacing w:val="-6"/>
          <w:w w:val="105"/>
        </w:rPr>
        <w:t xml:space="preserve"> </w:t>
      </w:r>
      <w:r>
        <w:rPr>
          <w:w w:val="105"/>
        </w:rPr>
        <w:t>during</w:t>
      </w:r>
      <w:r>
        <w:rPr>
          <w:spacing w:val="-8"/>
          <w:w w:val="105"/>
        </w:rPr>
        <w:t xml:space="preserve"> </w:t>
      </w:r>
      <w:r>
        <w:rPr>
          <w:w w:val="105"/>
        </w:rPr>
        <w:t>and</w:t>
      </w:r>
      <w:r>
        <w:rPr>
          <w:spacing w:val="-13"/>
          <w:w w:val="105"/>
        </w:rPr>
        <w:t xml:space="preserve"> </w:t>
      </w:r>
      <w:r>
        <w:rPr>
          <w:w w:val="105"/>
        </w:rPr>
        <w:t>for</w:t>
      </w:r>
      <w:r>
        <w:rPr>
          <w:spacing w:val="-8"/>
          <w:w w:val="105"/>
        </w:rPr>
        <w:t xml:space="preserve"> </w:t>
      </w:r>
      <w:r>
        <w:rPr>
          <w:w w:val="105"/>
        </w:rPr>
        <w:t>at</w:t>
      </w:r>
      <w:r>
        <w:rPr>
          <w:spacing w:val="-4"/>
          <w:w w:val="105"/>
        </w:rPr>
        <w:t xml:space="preserve"> </w:t>
      </w:r>
      <w:r>
        <w:rPr>
          <w:w w:val="105"/>
        </w:rPr>
        <w:t>least</w:t>
      </w:r>
      <w:r>
        <w:rPr>
          <w:spacing w:val="-4"/>
          <w:w w:val="105"/>
        </w:rPr>
        <w:t xml:space="preserve"> </w:t>
      </w:r>
      <w:r>
        <w:rPr>
          <w:w w:val="105"/>
        </w:rPr>
        <w:t>the</w:t>
      </w:r>
      <w:r>
        <w:rPr>
          <w:spacing w:val="-7"/>
          <w:w w:val="105"/>
        </w:rPr>
        <w:t xml:space="preserve"> </w:t>
      </w:r>
      <w:r>
        <w:rPr>
          <w:w w:val="105"/>
        </w:rPr>
        <w:t>first</w:t>
      </w:r>
      <w:r>
        <w:rPr>
          <w:spacing w:val="-10"/>
          <w:w w:val="105"/>
        </w:rPr>
        <w:t xml:space="preserve"> </w:t>
      </w:r>
      <w:r>
        <w:rPr>
          <w:w w:val="105"/>
        </w:rPr>
        <w:t>year</w:t>
      </w:r>
      <w:r>
        <w:rPr>
          <w:spacing w:val="-1"/>
          <w:w w:val="105"/>
        </w:rPr>
        <w:t xml:space="preserve"> </w:t>
      </w:r>
      <w:r>
        <w:rPr>
          <w:w w:val="105"/>
        </w:rPr>
        <w:t>after</w:t>
      </w:r>
      <w:r>
        <w:rPr>
          <w:spacing w:val="-8"/>
          <w:w w:val="105"/>
        </w:rPr>
        <w:t xml:space="preserve"> </w:t>
      </w:r>
      <w:r>
        <w:rPr>
          <w:w w:val="105"/>
        </w:rPr>
        <w:t>treatment.</w:t>
      </w:r>
    </w:p>
    <w:p w14:paraId="1E9A1CDD" w14:textId="77777777" w:rsidR="00FE0DD6" w:rsidRDefault="00516457">
      <w:pPr>
        <w:pStyle w:val="BodyText"/>
        <w:spacing w:before="116" w:line="252" w:lineRule="auto"/>
        <w:ind w:left="23" w:right="182"/>
      </w:pPr>
      <w:r>
        <w:rPr>
          <w:w w:val="105"/>
        </w:rPr>
        <w:t>Monitor serum creatinine and creatinine clearance (see Treatment monitoring under section</w:t>
      </w:r>
      <w:r>
        <w:rPr>
          <w:spacing w:val="-1"/>
          <w:w w:val="105"/>
        </w:rPr>
        <w:t xml:space="preserve"> </w:t>
      </w:r>
      <w:r>
        <w:rPr>
          <w:w w:val="105"/>
        </w:rPr>
        <w:t>4.2 Dose</w:t>
      </w:r>
      <w:r>
        <w:rPr>
          <w:spacing w:val="-1"/>
          <w:w w:val="105"/>
        </w:rPr>
        <w:t xml:space="preserve"> </w:t>
      </w:r>
      <w:r>
        <w:rPr>
          <w:w w:val="105"/>
        </w:rPr>
        <w:t>and Method of Administration). Based on the</w:t>
      </w:r>
      <w:r>
        <w:rPr>
          <w:spacing w:val="-1"/>
          <w:w w:val="105"/>
        </w:rPr>
        <w:t xml:space="preserve"> </w:t>
      </w:r>
      <w:r>
        <w:rPr>
          <w:w w:val="105"/>
        </w:rPr>
        <w:t>creatinine</w:t>
      </w:r>
      <w:r>
        <w:rPr>
          <w:spacing w:val="-1"/>
          <w:w w:val="105"/>
        </w:rPr>
        <w:t xml:space="preserve"> </w:t>
      </w:r>
      <w:r>
        <w:rPr>
          <w:w w:val="105"/>
        </w:rPr>
        <w:t>clearance, LUTATHERA</w:t>
      </w:r>
      <w:r>
        <w:rPr>
          <w:spacing w:val="-14"/>
          <w:w w:val="105"/>
        </w:rPr>
        <w:t xml:space="preserve"> </w:t>
      </w:r>
      <w:r>
        <w:rPr>
          <w:w w:val="105"/>
        </w:rPr>
        <w:t>may</w:t>
      </w:r>
      <w:r>
        <w:rPr>
          <w:spacing w:val="-14"/>
          <w:w w:val="105"/>
        </w:rPr>
        <w:t xml:space="preserve"> </w:t>
      </w:r>
      <w:r>
        <w:rPr>
          <w:w w:val="105"/>
        </w:rPr>
        <w:t>require</w:t>
      </w:r>
      <w:r>
        <w:rPr>
          <w:spacing w:val="-13"/>
          <w:w w:val="105"/>
        </w:rPr>
        <w:t xml:space="preserve"> </w:t>
      </w:r>
      <w:r>
        <w:rPr>
          <w:w w:val="105"/>
        </w:rPr>
        <w:t>withholding,</w:t>
      </w:r>
      <w:r>
        <w:rPr>
          <w:spacing w:val="-9"/>
          <w:w w:val="105"/>
        </w:rPr>
        <w:t xml:space="preserve"> </w:t>
      </w:r>
      <w:r>
        <w:rPr>
          <w:w w:val="105"/>
        </w:rPr>
        <w:t>dose</w:t>
      </w:r>
      <w:r>
        <w:rPr>
          <w:spacing w:val="-14"/>
          <w:w w:val="105"/>
        </w:rPr>
        <w:t xml:space="preserve"> </w:t>
      </w:r>
      <w:r>
        <w:rPr>
          <w:w w:val="105"/>
        </w:rPr>
        <w:t>reduction,</w:t>
      </w:r>
      <w:r>
        <w:rPr>
          <w:spacing w:val="-10"/>
          <w:w w:val="105"/>
        </w:rPr>
        <w:t xml:space="preserve"> </w:t>
      </w:r>
      <w:r>
        <w:rPr>
          <w:w w:val="105"/>
        </w:rPr>
        <w:t>or</w:t>
      </w:r>
      <w:r>
        <w:rPr>
          <w:spacing w:val="-6"/>
          <w:w w:val="105"/>
        </w:rPr>
        <w:t xml:space="preserve"> </w:t>
      </w:r>
      <w:r>
        <w:rPr>
          <w:w w:val="105"/>
        </w:rPr>
        <w:t>permanent</w:t>
      </w:r>
      <w:r>
        <w:rPr>
          <w:spacing w:val="-9"/>
          <w:w w:val="105"/>
        </w:rPr>
        <w:t xml:space="preserve"> </w:t>
      </w:r>
      <w:r>
        <w:rPr>
          <w:w w:val="105"/>
        </w:rPr>
        <w:t>discontinuation</w:t>
      </w:r>
      <w:r>
        <w:rPr>
          <w:spacing w:val="-14"/>
          <w:w w:val="105"/>
        </w:rPr>
        <w:t xml:space="preserve"> </w:t>
      </w:r>
      <w:r>
        <w:rPr>
          <w:w w:val="105"/>
        </w:rPr>
        <w:t>as described in Table 3 Recommended dose modifications for adverse drug reactions.</w:t>
      </w:r>
    </w:p>
    <w:p w14:paraId="1E9A1CDE" w14:textId="77777777" w:rsidR="00FE0DD6" w:rsidRDefault="00516457">
      <w:pPr>
        <w:pStyle w:val="BodyText"/>
        <w:spacing w:before="117" w:line="249" w:lineRule="auto"/>
        <w:ind w:left="23"/>
      </w:pPr>
      <w:r>
        <w:rPr>
          <w:w w:val="105"/>
        </w:rPr>
        <w:t>Patients with renal impairment at baseline may be</w:t>
      </w:r>
      <w:r>
        <w:rPr>
          <w:spacing w:val="-3"/>
          <w:w w:val="105"/>
        </w:rPr>
        <w:t xml:space="preserve"> </w:t>
      </w:r>
      <w:r>
        <w:rPr>
          <w:w w:val="105"/>
        </w:rPr>
        <w:t>at increased</w:t>
      </w:r>
      <w:r>
        <w:rPr>
          <w:spacing w:val="-3"/>
          <w:w w:val="105"/>
        </w:rPr>
        <w:t xml:space="preserve"> </w:t>
      </w:r>
      <w:r>
        <w:rPr>
          <w:w w:val="105"/>
        </w:rPr>
        <w:t>risk of</w:t>
      </w:r>
      <w:r>
        <w:rPr>
          <w:spacing w:val="-1"/>
          <w:w w:val="105"/>
        </w:rPr>
        <w:t xml:space="preserve"> </w:t>
      </w:r>
      <w:r>
        <w:rPr>
          <w:w w:val="105"/>
        </w:rPr>
        <w:t>toxicity due to increased</w:t>
      </w:r>
      <w:r>
        <w:rPr>
          <w:spacing w:val="-2"/>
          <w:w w:val="105"/>
        </w:rPr>
        <w:t xml:space="preserve"> </w:t>
      </w:r>
      <w:r>
        <w:rPr>
          <w:w w:val="105"/>
        </w:rPr>
        <w:t>radiation exposure (see</w:t>
      </w:r>
      <w:r>
        <w:rPr>
          <w:spacing w:val="-2"/>
          <w:w w:val="105"/>
        </w:rPr>
        <w:t xml:space="preserve"> </w:t>
      </w:r>
      <w:r>
        <w:rPr>
          <w:w w:val="105"/>
        </w:rPr>
        <w:t>section 4.2 Dose and Method of Administration). For patients</w:t>
      </w:r>
      <w:r>
        <w:rPr>
          <w:spacing w:val="-13"/>
          <w:w w:val="105"/>
        </w:rPr>
        <w:t xml:space="preserve"> </w:t>
      </w:r>
      <w:r>
        <w:rPr>
          <w:w w:val="105"/>
        </w:rPr>
        <w:t>with</w:t>
      </w:r>
      <w:r>
        <w:rPr>
          <w:spacing w:val="-10"/>
          <w:w w:val="105"/>
        </w:rPr>
        <w:t xml:space="preserve"> </w:t>
      </w:r>
      <w:r>
        <w:rPr>
          <w:w w:val="105"/>
        </w:rPr>
        <w:t>creatinine</w:t>
      </w:r>
      <w:r>
        <w:rPr>
          <w:spacing w:val="-11"/>
          <w:w w:val="105"/>
        </w:rPr>
        <w:t xml:space="preserve"> </w:t>
      </w:r>
      <w:r>
        <w:rPr>
          <w:w w:val="105"/>
        </w:rPr>
        <w:t>clearance</w:t>
      </w:r>
      <w:r>
        <w:rPr>
          <w:spacing w:val="-11"/>
          <w:w w:val="105"/>
        </w:rPr>
        <w:t xml:space="preserve"> </w:t>
      </w:r>
      <w:r>
        <w:rPr>
          <w:w w:val="105"/>
        </w:rPr>
        <w:t>&lt;50mL/min,</w:t>
      </w:r>
      <w:r>
        <w:rPr>
          <w:spacing w:val="-10"/>
          <w:w w:val="105"/>
        </w:rPr>
        <w:t xml:space="preserve"> </w:t>
      </w:r>
      <w:r>
        <w:rPr>
          <w:w w:val="105"/>
        </w:rPr>
        <w:t>an</w:t>
      </w:r>
      <w:r>
        <w:rPr>
          <w:spacing w:val="-10"/>
          <w:w w:val="105"/>
        </w:rPr>
        <w:t xml:space="preserve"> </w:t>
      </w:r>
      <w:r>
        <w:rPr>
          <w:w w:val="105"/>
        </w:rPr>
        <w:t>increased</w:t>
      </w:r>
      <w:r>
        <w:rPr>
          <w:spacing w:val="-10"/>
          <w:w w:val="105"/>
        </w:rPr>
        <w:t xml:space="preserve"> </w:t>
      </w:r>
      <w:r>
        <w:rPr>
          <w:w w:val="105"/>
        </w:rPr>
        <w:t>risk</w:t>
      </w:r>
      <w:r>
        <w:rPr>
          <w:spacing w:val="-14"/>
          <w:w w:val="105"/>
        </w:rPr>
        <w:t xml:space="preserve"> </w:t>
      </w:r>
      <w:r>
        <w:rPr>
          <w:w w:val="105"/>
        </w:rPr>
        <w:t>for</w:t>
      </w:r>
      <w:r>
        <w:rPr>
          <w:spacing w:val="-11"/>
          <w:w w:val="105"/>
        </w:rPr>
        <w:t xml:space="preserve"> </w:t>
      </w:r>
      <w:r>
        <w:rPr>
          <w:w w:val="105"/>
        </w:rPr>
        <w:t>transient</w:t>
      </w:r>
      <w:r>
        <w:rPr>
          <w:spacing w:val="-8"/>
          <w:w w:val="105"/>
        </w:rPr>
        <w:t xml:space="preserve"> </w:t>
      </w:r>
      <w:r>
        <w:rPr>
          <w:w w:val="105"/>
        </w:rPr>
        <w:t>hyperkalaemia due</w:t>
      </w:r>
      <w:r>
        <w:rPr>
          <w:spacing w:val="-2"/>
          <w:w w:val="105"/>
        </w:rPr>
        <w:t xml:space="preserve"> </w:t>
      </w:r>
      <w:r>
        <w:rPr>
          <w:w w:val="105"/>
        </w:rPr>
        <w:t>to the</w:t>
      </w:r>
      <w:r>
        <w:rPr>
          <w:spacing w:val="-2"/>
          <w:w w:val="105"/>
        </w:rPr>
        <w:t xml:space="preserve"> </w:t>
      </w:r>
      <w:r>
        <w:rPr>
          <w:w w:val="105"/>
        </w:rPr>
        <w:t>amino</w:t>
      </w:r>
      <w:r>
        <w:rPr>
          <w:spacing w:val="-2"/>
          <w:w w:val="105"/>
        </w:rPr>
        <w:t xml:space="preserve"> </w:t>
      </w:r>
      <w:r>
        <w:rPr>
          <w:w w:val="105"/>
        </w:rPr>
        <w:t>acid solution should</w:t>
      </w:r>
      <w:r>
        <w:rPr>
          <w:spacing w:val="-2"/>
          <w:w w:val="105"/>
        </w:rPr>
        <w:t xml:space="preserve"> </w:t>
      </w:r>
      <w:r>
        <w:rPr>
          <w:w w:val="105"/>
        </w:rPr>
        <w:t>also be taken into</w:t>
      </w:r>
      <w:r>
        <w:rPr>
          <w:spacing w:val="-2"/>
          <w:w w:val="105"/>
        </w:rPr>
        <w:t xml:space="preserve"> </w:t>
      </w:r>
      <w:r>
        <w:rPr>
          <w:w w:val="105"/>
        </w:rPr>
        <w:t>consideration (see Hyperkalaemia under section 4.4 Special Warnings and Precautions for Use).</w:t>
      </w:r>
    </w:p>
    <w:p w14:paraId="1E9A1CDF" w14:textId="77777777" w:rsidR="00FE0DD6" w:rsidRDefault="00FE0DD6">
      <w:pPr>
        <w:pStyle w:val="BodyText"/>
        <w:spacing w:before="138"/>
      </w:pPr>
    </w:p>
    <w:p w14:paraId="1E9A1CE0" w14:textId="77777777" w:rsidR="00FE0DD6" w:rsidRDefault="00516457">
      <w:pPr>
        <w:pStyle w:val="Heading2"/>
      </w:pPr>
      <w:bookmarkStart w:id="28" w:name="Hepatotoxicity"/>
      <w:bookmarkEnd w:id="28"/>
      <w:r>
        <w:rPr>
          <w:spacing w:val="-2"/>
          <w:w w:val="105"/>
        </w:rPr>
        <w:t>Hepatotoxicity</w:t>
      </w:r>
    </w:p>
    <w:p w14:paraId="1E9A1CE1" w14:textId="77777777" w:rsidR="00FE0DD6" w:rsidRDefault="00516457">
      <w:pPr>
        <w:pStyle w:val="BodyText"/>
        <w:spacing w:before="169" w:line="252" w:lineRule="auto"/>
        <w:ind w:left="23" w:right="56"/>
      </w:pPr>
      <w:r>
        <w:rPr>
          <w:w w:val="105"/>
        </w:rPr>
        <w:t>Patients with hepatic metastasis or pre-existing advanced hepatic</w:t>
      </w:r>
      <w:r>
        <w:rPr>
          <w:spacing w:val="-1"/>
          <w:w w:val="105"/>
        </w:rPr>
        <w:t xml:space="preserve"> </w:t>
      </w:r>
      <w:r>
        <w:rPr>
          <w:w w:val="105"/>
        </w:rPr>
        <w:t>impairment may be at increased</w:t>
      </w:r>
      <w:r>
        <w:rPr>
          <w:spacing w:val="-14"/>
          <w:w w:val="105"/>
        </w:rPr>
        <w:t xml:space="preserve"> </w:t>
      </w:r>
      <w:r>
        <w:rPr>
          <w:w w:val="105"/>
        </w:rPr>
        <w:t>risk</w:t>
      </w:r>
      <w:r>
        <w:rPr>
          <w:spacing w:val="-4"/>
          <w:w w:val="105"/>
        </w:rPr>
        <w:t xml:space="preserve"> </w:t>
      </w:r>
      <w:r>
        <w:rPr>
          <w:w w:val="105"/>
        </w:rPr>
        <w:t>of</w:t>
      </w:r>
      <w:r>
        <w:rPr>
          <w:spacing w:val="-5"/>
          <w:w w:val="105"/>
        </w:rPr>
        <w:t xml:space="preserve"> </w:t>
      </w:r>
      <w:r>
        <w:rPr>
          <w:w w:val="105"/>
        </w:rPr>
        <w:t>hepatotoxicity</w:t>
      </w:r>
      <w:r>
        <w:rPr>
          <w:spacing w:val="-4"/>
          <w:w w:val="105"/>
        </w:rPr>
        <w:t xml:space="preserve"> </w:t>
      </w:r>
      <w:r>
        <w:rPr>
          <w:w w:val="105"/>
        </w:rPr>
        <w:t>due</w:t>
      </w:r>
      <w:r>
        <w:rPr>
          <w:spacing w:val="-14"/>
          <w:w w:val="105"/>
        </w:rPr>
        <w:t xml:space="preserve"> </w:t>
      </w:r>
      <w:r>
        <w:rPr>
          <w:w w:val="105"/>
        </w:rPr>
        <w:t>to</w:t>
      </w:r>
      <w:r>
        <w:rPr>
          <w:spacing w:val="-13"/>
          <w:w w:val="105"/>
        </w:rPr>
        <w:t xml:space="preserve"> </w:t>
      </w:r>
      <w:r>
        <w:rPr>
          <w:w w:val="105"/>
        </w:rPr>
        <w:t>radiation</w:t>
      </w:r>
      <w:r>
        <w:rPr>
          <w:spacing w:val="-7"/>
          <w:w w:val="105"/>
        </w:rPr>
        <w:t xml:space="preserve"> </w:t>
      </w:r>
      <w:r>
        <w:rPr>
          <w:w w:val="105"/>
        </w:rPr>
        <w:t>exposure</w:t>
      </w:r>
      <w:r>
        <w:rPr>
          <w:spacing w:val="-7"/>
          <w:w w:val="105"/>
        </w:rPr>
        <w:t xml:space="preserve"> </w:t>
      </w:r>
      <w:r>
        <w:rPr>
          <w:w w:val="105"/>
        </w:rPr>
        <w:t>(see</w:t>
      </w:r>
      <w:r>
        <w:rPr>
          <w:spacing w:val="-7"/>
          <w:w w:val="105"/>
        </w:rPr>
        <w:t xml:space="preserve"> </w:t>
      </w:r>
      <w:r>
        <w:rPr>
          <w:w w:val="105"/>
        </w:rPr>
        <w:t>section</w:t>
      </w:r>
      <w:r>
        <w:rPr>
          <w:spacing w:val="-7"/>
          <w:w w:val="105"/>
        </w:rPr>
        <w:t xml:space="preserve"> </w:t>
      </w:r>
      <w:r>
        <w:rPr>
          <w:w w:val="105"/>
        </w:rPr>
        <w:t>4.2 Dose</w:t>
      </w:r>
      <w:r>
        <w:rPr>
          <w:spacing w:val="-14"/>
          <w:w w:val="105"/>
        </w:rPr>
        <w:t xml:space="preserve"> </w:t>
      </w:r>
      <w:r>
        <w:rPr>
          <w:w w:val="105"/>
        </w:rPr>
        <w:t>and</w:t>
      </w:r>
      <w:r>
        <w:rPr>
          <w:spacing w:val="-6"/>
          <w:w w:val="105"/>
        </w:rPr>
        <w:t xml:space="preserve"> </w:t>
      </w:r>
      <w:r>
        <w:rPr>
          <w:w w:val="105"/>
        </w:rPr>
        <w:t>Method of Administration).</w:t>
      </w:r>
    </w:p>
    <w:p w14:paraId="1E9A1CE3" w14:textId="77777777" w:rsidR="00FE0DD6" w:rsidRDefault="00516457">
      <w:pPr>
        <w:pStyle w:val="BodyText"/>
        <w:spacing w:before="43" w:line="249" w:lineRule="auto"/>
        <w:ind w:left="22" w:right="276"/>
      </w:pPr>
      <w:r>
        <w:rPr>
          <w:w w:val="105"/>
        </w:rPr>
        <w:t>Transaminases,</w:t>
      </w:r>
      <w:r>
        <w:rPr>
          <w:spacing w:val="-12"/>
          <w:w w:val="105"/>
        </w:rPr>
        <w:t xml:space="preserve"> </w:t>
      </w:r>
      <w:r>
        <w:rPr>
          <w:w w:val="105"/>
        </w:rPr>
        <w:t>bilirubin,</w:t>
      </w:r>
      <w:r>
        <w:rPr>
          <w:spacing w:val="-10"/>
          <w:w w:val="105"/>
        </w:rPr>
        <w:t xml:space="preserve"> </w:t>
      </w:r>
      <w:r>
        <w:rPr>
          <w:w w:val="105"/>
        </w:rPr>
        <w:t>serum</w:t>
      </w:r>
      <w:r>
        <w:rPr>
          <w:spacing w:val="-11"/>
          <w:w w:val="105"/>
        </w:rPr>
        <w:t xml:space="preserve"> </w:t>
      </w:r>
      <w:r>
        <w:rPr>
          <w:w w:val="105"/>
        </w:rPr>
        <w:t>albumin</w:t>
      </w:r>
      <w:r>
        <w:rPr>
          <w:spacing w:val="-10"/>
          <w:w w:val="105"/>
        </w:rPr>
        <w:t xml:space="preserve"> </w:t>
      </w:r>
      <w:r>
        <w:rPr>
          <w:w w:val="105"/>
        </w:rPr>
        <w:t>and</w:t>
      </w:r>
      <w:r>
        <w:rPr>
          <w:spacing w:val="-14"/>
          <w:w w:val="105"/>
        </w:rPr>
        <w:t xml:space="preserve"> </w:t>
      </w:r>
      <w:r>
        <w:rPr>
          <w:w w:val="105"/>
        </w:rPr>
        <w:t>INR</w:t>
      </w:r>
      <w:r>
        <w:rPr>
          <w:spacing w:val="-7"/>
          <w:w w:val="105"/>
        </w:rPr>
        <w:t xml:space="preserve"> </w:t>
      </w:r>
      <w:r>
        <w:rPr>
          <w:w w:val="105"/>
        </w:rPr>
        <w:t>should</w:t>
      </w:r>
      <w:r>
        <w:rPr>
          <w:spacing w:val="-10"/>
          <w:w w:val="105"/>
        </w:rPr>
        <w:t xml:space="preserve"> </w:t>
      </w:r>
      <w:r>
        <w:rPr>
          <w:w w:val="105"/>
        </w:rPr>
        <w:t>be</w:t>
      </w:r>
      <w:r>
        <w:rPr>
          <w:spacing w:val="-11"/>
          <w:w w:val="105"/>
        </w:rPr>
        <w:t xml:space="preserve"> </w:t>
      </w:r>
      <w:r>
        <w:rPr>
          <w:w w:val="105"/>
        </w:rPr>
        <w:t>monitored</w:t>
      </w:r>
      <w:r>
        <w:rPr>
          <w:spacing w:val="-10"/>
          <w:w w:val="105"/>
        </w:rPr>
        <w:t xml:space="preserve"> </w:t>
      </w:r>
      <w:r>
        <w:rPr>
          <w:w w:val="105"/>
        </w:rPr>
        <w:t>during</w:t>
      </w:r>
      <w:r>
        <w:rPr>
          <w:spacing w:val="-12"/>
          <w:w w:val="105"/>
        </w:rPr>
        <w:t xml:space="preserve"> </w:t>
      </w:r>
      <w:r>
        <w:rPr>
          <w:w w:val="105"/>
        </w:rPr>
        <w:t>treatment with</w:t>
      </w:r>
      <w:r>
        <w:rPr>
          <w:spacing w:val="-1"/>
          <w:w w:val="105"/>
        </w:rPr>
        <w:t xml:space="preserve"> </w:t>
      </w:r>
      <w:r>
        <w:rPr>
          <w:w w:val="105"/>
        </w:rPr>
        <w:t>LUTATHERA (see Treatment monitoring under section</w:t>
      </w:r>
      <w:r>
        <w:rPr>
          <w:spacing w:val="-1"/>
          <w:w w:val="105"/>
        </w:rPr>
        <w:t xml:space="preserve"> </w:t>
      </w:r>
      <w:r>
        <w:rPr>
          <w:w w:val="105"/>
        </w:rPr>
        <w:t>4.2 Dose</w:t>
      </w:r>
      <w:r>
        <w:rPr>
          <w:spacing w:val="-1"/>
          <w:w w:val="105"/>
        </w:rPr>
        <w:t xml:space="preserve"> </w:t>
      </w:r>
      <w:r>
        <w:rPr>
          <w:w w:val="105"/>
        </w:rPr>
        <w:t>and Method of Administration). Based on the severity of hepatotoxicity, LUTATHERA may require withholding, dose</w:t>
      </w:r>
      <w:r>
        <w:rPr>
          <w:spacing w:val="-1"/>
          <w:w w:val="105"/>
        </w:rPr>
        <w:t xml:space="preserve"> </w:t>
      </w:r>
      <w:r>
        <w:rPr>
          <w:w w:val="105"/>
        </w:rPr>
        <w:t>reduction, or permanent discontinuation</w:t>
      </w:r>
      <w:r>
        <w:rPr>
          <w:spacing w:val="-1"/>
          <w:w w:val="105"/>
        </w:rPr>
        <w:t xml:space="preserve"> </w:t>
      </w:r>
      <w:r>
        <w:rPr>
          <w:w w:val="105"/>
        </w:rPr>
        <w:t>as described</w:t>
      </w:r>
      <w:r>
        <w:rPr>
          <w:spacing w:val="-1"/>
          <w:w w:val="105"/>
        </w:rPr>
        <w:t xml:space="preserve"> </w:t>
      </w:r>
      <w:r>
        <w:rPr>
          <w:w w:val="105"/>
        </w:rPr>
        <w:t>in Table</w:t>
      </w:r>
      <w:r>
        <w:rPr>
          <w:spacing w:val="-1"/>
          <w:w w:val="105"/>
        </w:rPr>
        <w:t xml:space="preserve"> </w:t>
      </w:r>
      <w:r>
        <w:rPr>
          <w:w w:val="105"/>
        </w:rPr>
        <w:t>3 Recommended dose modifications for adverse drug reactions.</w:t>
      </w:r>
    </w:p>
    <w:p w14:paraId="1E9A1CE4" w14:textId="77777777" w:rsidR="00FE0DD6" w:rsidRDefault="00FE0DD6">
      <w:pPr>
        <w:pStyle w:val="BodyText"/>
        <w:spacing w:before="146"/>
      </w:pPr>
    </w:p>
    <w:p w14:paraId="1E9A1CE5" w14:textId="77777777" w:rsidR="00FE0DD6" w:rsidRDefault="00516457">
      <w:pPr>
        <w:pStyle w:val="Heading2"/>
      </w:pPr>
      <w:bookmarkStart w:id="29" w:name="Hypersensitivity"/>
      <w:bookmarkEnd w:id="29"/>
      <w:r>
        <w:rPr>
          <w:spacing w:val="-2"/>
          <w:w w:val="105"/>
        </w:rPr>
        <w:t>Hypersensitivity</w:t>
      </w:r>
    </w:p>
    <w:p w14:paraId="1E9A1CE6" w14:textId="77777777" w:rsidR="00FE0DD6" w:rsidRDefault="00516457">
      <w:pPr>
        <w:pStyle w:val="BodyText"/>
        <w:spacing w:before="169" w:line="249" w:lineRule="auto"/>
        <w:ind w:left="22"/>
      </w:pPr>
      <w:r>
        <w:rPr>
          <w:w w:val="105"/>
        </w:rPr>
        <w:t>Cases of hypersensitivity reactions (including isolated angioedema events) have been reported in the</w:t>
      </w:r>
      <w:r>
        <w:rPr>
          <w:spacing w:val="-1"/>
          <w:w w:val="105"/>
        </w:rPr>
        <w:t xml:space="preserve"> </w:t>
      </w:r>
      <w:r>
        <w:rPr>
          <w:w w:val="105"/>
        </w:rPr>
        <w:t>post-marketing</w:t>
      </w:r>
      <w:r>
        <w:rPr>
          <w:spacing w:val="-2"/>
          <w:w w:val="105"/>
        </w:rPr>
        <w:t xml:space="preserve"> </w:t>
      </w:r>
      <w:r>
        <w:rPr>
          <w:w w:val="105"/>
        </w:rPr>
        <w:t>setting</w:t>
      </w:r>
      <w:r>
        <w:rPr>
          <w:spacing w:val="-2"/>
          <w:w w:val="105"/>
        </w:rPr>
        <w:t xml:space="preserve"> </w:t>
      </w:r>
      <w:r>
        <w:rPr>
          <w:w w:val="105"/>
        </w:rPr>
        <w:t>in patients</w:t>
      </w:r>
      <w:r>
        <w:rPr>
          <w:spacing w:val="-4"/>
          <w:w w:val="105"/>
        </w:rPr>
        <w:t xml:space="preserve"> </w:t>
      </w:r>
      <w:r>
        <w:rPr>
          <w:w w:val="105"/>
        </w:rPr>
        <w:t>treated</w:t>
      </w:r>
      <w:r>
        <w:rPr>
          <w:spacing w:val="-8"/>
          <w:w w:val="105"/>
        </w:rPr>
        <w:t xml:space="preserve"> </w:t>
      </w:r>
      <w:r>
        <w:rPr>
          <w:w w:val="105"/>
        </w:rPr>
        <w:t>with</w:t>
      </w:r>
      <w:r>
        <w:rPr>
          <w:spacing w:val="-8"/>
          <w:w w:val="105"/>
        </w:rPr>
        <w:t xml:space="preserve"> </w:t>
      </w:r>
      <w:r>
        <w:rPr>
          <w:w w:val="105"/>
        </w:rPr>
        <w:t>LUTATHERA (see</w:t>
      </w:r>
      <w:r>
        <w:rPr>
          <w:spacing w:val="-8"/>
          <w:w w:val="105"/>
        </w:rPr>
        <w:t xml:space="preserve"> </w:t>
      </w:r>
      <w:r>
        <w:rPr>
          <w:w w:val="105"/>
        </w:rPr>
        <w:t>section 4.8 Adverse</w:t>
      </w:r>
      <w:r>
        <w:rPr>
          <w:spacing w:val="-12"/>
          <w:w w:val="105"/>
        </w:rPr>
        <w:t xml:space="preserve"> </w:t>
      </w:r>
      <w:r>
        <w:rPr>
          <w:w w:val="105"/>
        </w:rPr>
        <w:t>Effects</w:t>
      </w:r>
      <w:r>
        <w:rPr>
          <w:spacing w:val="-9"/>
          <w:w w:val="105"/>
        </w:rPr>
        <w:t xml:space="preserve"> </w:t>
      </w:r>
      <w:r>
        <w:rPr>
          <w:w w:val="105"/>
        </w:rPr>
        <w:t>(undesirable effects)).</w:t>
      </w:r>
      <w:r>
        <w:rPr>
          <w:spacing w:val="-5"/>
          <w:w w:val="105"/>
        </w:rPr>
        <w:t xml:space="preserve"> </w:t>
      </w:r>
      <w:r>
        <w:rPr>
          <w:w w:val="105"/>
        </w:rPr>
        <w:t>In</w:t>
      </w:r>
      <w:r>
        <w:rPr>
          <w:spacing w:val="-5"/>
          <w:w w:val="105"/>
        </w:rPr>
        <w:t xml:space="preserve"> </w:t>
      </w:r>
      <w:r>
        <w:rPr>
          <w:w w:val="105"/>
        </w:rPr>
        <w:t>the</w:t>
      </w:r>
      <w:r>
        <w:rPr>
          <w:spacing w:val="-6"/>
          <w:w w:val="105"/>
        </w:rPr>
        <w:t xml:space="preserve"> </w:t>
      </w:r>
      <w:r>
        <w:rPr>
          <w:w w:val="105"/>
        </w:rPr>
        <w:t>event</w:t>
      </w:r>
      <w:r>
        <w:rPr>
          <w:spacing w:val="-3"/>
          <w:w w:val="105"/>
        </w:rPr>
        <w:t xml:space="preserve"> </w:t>
      </w:r>
      <w:r>
        <w:rPr>
          <w:w w:val="105"/>
        </w:rPr>
        <w:t>of</w:t>
      </w:r>
      <w:r>
        <w:rPr>
          <w:spacing w:val="-3"/>
          <w:w w:val="105"/>
        </w:rPr>
        <w:t xml:space="preserve"> </w:t>
      </w:r>
      <w:r>
        <w:rPr>
          <w:w w:val="105"/>
        </w:rPr>
        <w:t>serious</w:t>
      </w:r>
      <w:r>
        <w:rPr>
          <w:spacing w:val="-2"/>
          <w:w w:val="105"/>
        </w:rPr>
        <w:t xml:space="preserve"> </w:t>
      </w:r>
      <w:r>
        <w:rPr>
          <w:w w:val="105"/>
        </w:rPr>
        <w:t>hypersensitivity</w:t>
      </w:r>
      <w:r>
        <w:rPr>
          <w:spacing w:val="-9"/>
          <w:w w:val="105"/>
        </w:rPr>
        <w:t xml:space="preserve"> </w:t>
      </w:r>
      <w:r>
        <w:rPr>
          <w:w w:val="105"/>
        </w:rPr>
        <w:t>reactions,</w:t>
      </w:r>
      <w:r>
        <w:rPr>
          <w:spacing w:val="-5"/>
          <w:w w:val="105"/>
        </w:rPr>
        <w:t xml:space="preserve"> </w:t>
      </w:r>
      <w:r>
        <w:rPr>
          <w:w w:val="105"/>
        </w:rPr>
        <w:t>the ongoing</w:t>
      </w:r>
      <w:r>
        <w:rPr>
          <w:spacing w:val="-14"/>
          <w:w w:val="105"/>
        </w:rPr>
        <w:t xml:space="preserve"> </w:t>
      </w:r>
      <w:r>
        <w:rPr>
          <w:w w:val="105"/>
        </w:rPr>
        <w:t>LUTATHERA</w:t>
      </w:r>
      <w:r>
        <w:rPr>
          <w:spacing w:val="-14"/>
          <w:w w:val="105"/>
        </w:rPr>
        <w:t xml:space="preserve"> </w:t>
      </w:r>
      <w:r>
        <w:rPr>
          <w:w w:val="105"/>
        </w:rPr>
        <w:t>infusion</w:t>
      </w:r>
      <w:r>
        <w:rPr>
          <w:spacing w:val="-13"/>
          <w:w w:val="105"/>
        </w:rPr>
        <w:t xml:space="preserve"> </w:t>
      </w:r>
      <w:r>
        <w:rPr>
          <w:w w:val="105"/>
        </w:rPr>
        <w:t>should</w:t>
      </w:r>
      <w:r>
        <w:rPr>
          <w:spacing w:val="-14"/>
          <w:w w:val="105"/>
        </w:rPr>
        <w:t xml:space="preserve"> </w:t>
      </w:r>
      <w:r>
        <w:rPr>
          <w:w w:val="105"/>
        </w:rPr>
        <w:t>be</w:t>
      </w:r>
      <w:r>
        <w:rPr>
          <w:spacing w:val="-13"/>
          <w:w w:val="105"/>
        </w:rPr>
        <w:t xml:space="preserve"> </w:t>
      </w:r>
      <w:r>
        <w:rPr>
          <w:w w:val="105"/>
        </w:rPr>
        <w:t>discontinued</w:t>
      </w:r>
      <w:r>
        <w:rPr>
          <w:spacing w:val="-14"/>
          <w:w w:val="105"/>
        </w:rPr>
        <w:t xml:space="preserve"> </w:t>
      </w:r>
      <w:r>
        <w:rPr>
          <w:w w:val="105"/>
        </w:rPr>
        <w:t>immediately.</w:t>
      </w:r>
      <w:r>
        <w:rPr>
          <w:spacing w:val="-13"/>
          <w:w w:val="105"/>
        </w:rPr>
        <w:t xml:space="preserve"> </w:t>
      </w:r>
      <w:r>
        <w:rPr>
          <w:w w:val="105"/>
        </w:rPr>
        <w:t>Appropriate</w:t>
      </w:r>
      <w:r>
        <w:rPr>
          <w:spacing w:val="-14"/>
          <w:w w:val="105"/>
        </w:rPr>
        <w:t xml:space="preserve"> </w:t>
      </w:r>
      <w:r>
        <w:rPr>
          <w:w w:val="105"/>
        </w:rPr>
        <w:t>medications and equipment to manage such reactions should be</w:t>
      </w:r>
      <w:r>
        <w:rPr>
          <w:spacing w:val="-2"/>
          <w:w w:val="105"/>
        </w:rPr>
        <w:t xml:space="preserve"> </w:t>
      </w:r>
      <w:r>
        <w:rPr>
          <w:w w:val="105"/>
        </w:rPr>
        <w:t>available for immediate use.</w:t>
      </w:r>
    </w:p>
    <w:p w14:paraId="1E9A1CE7" w14:textId="77777777" w:rsidR="00FE0DD6" w:rsidRDefault="00FE0DD6">
      <w:pPr>
        <w:pStyle w:val="BodyText"/>
        <w:spacing w:before="138"/>
      </w:pPr>
    </w:p>
    <w:p w14:paraId="1E9A1CE8" w14:textId="77777777" w:rsidR="00FE0DD6" w:rsidRDefault="00516457">
      <w:pPr>
        <w:pStyle w:val="Heading2"/>
      </w:pPr>
      <w:bookmarkStart w:id="30" w:name="Nausea_and_vomiting"/>
      <w:bookmarkEnd w:id="30"/>
      <w:r>
        <w:rPr>
          <w:w w:val="105"/>
        </w:rPr>
        <w:lastRenderedPageBreak/>
        <w:t>Nausea</w:t>
      </w:r>
      <w:r>
        <w:rPr>
          <w:spacing w:val="-11"/>
          <w:w w:val="105"/>
        </w:rPr>
        <w:t xml:space="preserve"> </w:t>
      </w:r>
      <w:r>
        <w:rPr>
          <w:w w:val="105"/>
        </w:rPr>
        <w:t>and</w:t>
      </w:r>
      <w:r>
        <w:rPr>
          <w:spacing w:val="-11"/>
          <w:w w:val="105"/>
        </w:rPr>
        <w:t xml:space="preserve"> </w:t>
      </w:r>
      <w:r>
        <w:rPr>
          <w:spacing w:val="-2"/>
          <w:w w:val="105"/>
        </w:rPr>
        <w:t>vomiting</w:t>
      </w:r>
    </w:p>
    <w:p w14:paraId="1E9A1CE9" w14:textId="77777777" w:rsidR="00FE0DD6" w:rsidRDefault="00516457">
      <w:pPr>
        <w:pStyle w:val="BodyText"/>
        <w:spacing w:before="177" w:line="249" w:lineRule="auto"/>
        <w:ind w:left="22"/>
      </w:pPr>
      <w:r>
        <w:rPr>
          <w:w w:val="105"/>
        </w:rPr>
        <w:t>To</w:t>
      </w:r>
      <w:r>
        <w:rPr>
          <w:spacing w:val="-10"/>
          <w:w w:val="105"/>
        </w:rPr>
        <w:t xml:space="preserve"> </w:t>
      </w:r>
      <w:r>
        <w:rPr>
          <w:w w:val="105"/>
        </w:rPr>
        <w:t>prevent</w:t>
      </w:r>
      <w:r>
        <w:rPr>
          <w:spacing w:val="-7"/>
          <w:w w:val="105"/>
        </w:rPr>
        <w:t xml:space="preserve"> </w:t>
      </w:r>
      <w:r>
        <w:rPr>
          <w:w w:val="105"/>
        </w:rPr>
        <w:t>treatment-related</w:t>
      </w:r>
      <w:r>
        <w:rPr>
          <w:spacing w:val="-8"/>
          <w:w w:val="105"/>
        </w:rPr>
        <w:t xml:space="preserve"> </w:t>
      </w:r>
      <w:r>
        <w:rPr>
          <w:w w:val="105"/>
        </w:rPr>
        <w:t>nausea</w:t>
      </w:r>
      <w:r>
        <w:rPr>
          <w:spacing w:val="-12"/>
          <w:w w:val="105"/>
        </w:rPr>
        <w:t xml:space="preserve"> </w:t>
      </w:r>
      <w:r>
        <w:rPr>
          <w:w w:val="105"/>
        </w:rPr>
        <w:t>and</w:t>
      </w:r>
      <w:r>
        <w:rPr>
          <w:spacing w:val="-8"/>
          <w:w w:val="105"/>
        </w:rPr>
        <w:t xml:space="preserve"> </w:t>
      </w:r>
      <w:r>
        <w:rPr>
          <w:w w:val="105"/>
        </w:rPr>
        <w:t>vomiting,</w:t>
      </w:r>
      <w:r>
        <w:rPr>
          <w:spacing w:val="-14"/>
          <w:w w:val="105"/>
        </w:rPr>
        <w:t xml:space="preserve"> </w:t>
      </w:r>
      <w:r>
        <w:rPr>
          <w:w w:val="105"/>
        </w:rPr>
        <w:t>an</w:t>
      </w:r>
      <w:r>
        <w:rPr>
          <w:spacing w:val="-14"/>
          <w:w w:val="105"/>
        </w:rPr>
        <w:t xml:space="preserve"> </w:t>
      </w:r>
      <w:r>
        <w:rPr>
          <w:w w:val="105"/>
        </w:rPr>
        <w:t>intravenous</w:t>
      </w:r>
      <w:r>
        <w:rPr>
          <w:spacing w:val="-5"/>
          <w:w w:val="105"/>
        </w:rPr>
        <w:t xml:space="preserve"> </w:t>
      </w:r>
      <w:r>
        <w:rPr>
          <w:w w:val="105"/>
        </w:rPr>
        <w:t>bolus of</w:t>
      </w:r>
      <w:r>
        <w:rPr>
          <w:spacing w:val="-13"/>
          <w:w w:val="105"/>
        </w:rPr>
        <w:t xml:space="preserve"> </w:t>
      </w:r>
      <w:r>
        <w:rPr>
          <w:w w:val="105"/>
        </w:rPr>
        <w:t>an</w:t>
      </w:r>
      <w:r>
        <w:rPr>
          <w:spacing w:val="-8"/>
          <w:w w:val="105"/>
        </w:rPr>
        <w:t xml:space="preserve"> </w:t>
      </w:r>
      <w:r>
        <w:rPr>
          <w:w w:val="105"/>
        </w:rPr>
        <w:t>antiemetic medicinal product should be</w:t>
      </w:r>
      <w:r>
        <w:rPr>
          <w:spacing w:val="-2"/>
          <w:w w:val="105"/>
        </w:rPr>
        <w:t xml:space="preserve"> </w:t>
      </w:r>
      <w:r>
        <w:rPr>
          <w:w w:val="105"/>
        </w:rPr>
        <w:t>injected at least 30 minutes prior to</w:t>
      </w:r>
      <w:r>
        <w:rPr>
          <w:spacing w:val="-2"/>
          <w:w w:val="105"/>
        </w:rPr>
        <w:t xml:space="preserve"> </w:t>
      </w:r>
      <w:r>
        <w:rPr>
          <w:w w:val="105"/>
        </w:rPr>
        <w:t>the start of amino</w:t>
      </w:r>
      <w:r>
        <w:rPr>
          <w:spacing w:val="-2"/>
          <w:w w:val="105"/>
        </w:rPr>
        <w:t xml:space="preserve"> </w:t>
      </w:r>
      <w:r>
        <w:rPr>
          <w:w w:val="105"/>
        </w:rPr>
        <w:t>acid solution infusion to reach the full antiemetic efficacy”.</w:t>
      </w:r>
    </w:p>
    <w:p w14:paraId="1E9A1CEA" w14:textId="77777777" w:rsidR="00FE0DD6" w:rsidRDefault="00516457">
      <w:pPr>
        <w:pStyle w:val="BodyText"/>
        <w:spacing w:before="117" w:line="252" w:lineRule="auto"/>
        <w:ind w:left="22"/>
      </w:pPr>
      <w:r>
        <w:rPr>
          <w:w w:val="105"/>
        </w:rPr>
        <w:t>Glucocorticoids</w:t>
      </w:r>
      <w:r>
        <w:rPr>
          <w:spacing w:val="-14"/>
          <w:w w:val="105"/>
        </w:rPr>
        <w:t xml:space="preserve"> </w:t>
      </w:r>
      <w:r>
        <w:rPr>
          <w:w w:val="105"/>
        </w:rPr>
        <w:t>should</w:t>
      </w:r>
      <w:r>
        <w:rPr>
          <w:spacing w:val="-11"/>
          <w:w w:val="105"/>
        </w:rPr>
        <w:t xml:space="preserve"> </w:t>
      </w:r>
      <w:r>
        <w:rPr>
          <w:w w:val="105"/>
        </w:rPr>
        <w:t>be</w:t>
      </w:r>
      <w:r>
        <w:rPr>
          <w:spacing w:val="-14"/>
          <w:w w:val="105"/>
        </w:rPr>
        <w:t xml:space="preserve"> </w:t>
      </w:r>
      <w:r>
        <w:rPr>
          <w:w w:val="105"/>
        </w:rPr>
        <w:t>avoided</w:t>
      </w:r>
      <w:r>
        <w:rPr>
          <w:spacing w:val="-9"/>
          <w:w w:val="105"/>
        </w:rPr>
        <w:t xml:space="preserve"> </w:t>
      </w:r>
      <w:r>
        <w:rPr>
          <w:w w:val="105"/>
        </w:rPr>
        <w:t>as</w:t>
      </w:r>
      <w:r>
        <w:rPr>
          <w:spacing w:val="-7"/>
          <w:w w:val="105"/>
        </w:rPr>
        <w:t xml:space="preserve"> </w:t>
      </w:r>
      <w:r>
        <w:rPr>
          <w:w w:val="105"/>
        </w:rPr>
        <w:t>preventive</w:t>
      </w:r>
      <w:r>
        <w:rPr>
          <w:spacing w:val="-14"/>
          <w:w w:val="105"/>
        </w:rPr>
        <w:t xml:space="preserve"> </w:t>
      </w:r>
      <w:r>
        <w:rPr>
          <w:w w:val="105"/>
        </w:rPr>
        <w:t>antiemetic</w:t>
      </w:r>
      <w:r>
        <w:rPr>
          <w:spacing w:val="-7"/>
          <w:w w:val="105"/>
        </w:rPr>
        <w:t xml:space="preserve"> </w:t>
      </w:r>
      <w:r>
        <w:rPr>
          <w:w w:val="105"/>
        </w:rPr>
        <w:t>treatment</w:t>
      </w:r>
      <w:r>
        <w:rPr>
          <w:spacing w:val="-8"/>
          <w:w w:val="105"/>
        </w:rPr>
        <w:t xml:space="preserve"> </w:t>
      </w:r>
      <w:r>
        <w:rPr>
          <w:w w:val="105"/>
        </w:rPr>
        <w:t>(see</w:t>
      </w:r>
      <w:r>
        <w:rPr>
          <w:spacing w:val="-10"/>
          <w:w w:val="105"/>
        </w:rPr>
        <w:t xml:space="preserve"> </w:t>
      </w:r>
      <w:r>
        <w:rPr>
          <w:w w:val="105"/>
        </w:rPr>
        <w:t>section</w:t>
      </w:r>
      <w:r>
        <w:rPr>
          <w:spacing w:val="-9"/>
          <w:w w:val="105"/>
        </w:rPr>
        <w:t xml:space="preserve"> </w:t>
      </w:r>
      <w:r>
        <w:rPr>
          <w:w w:val="105"/>
        </w:rPr>
        <w:t>4.5 Interactions with other medicines and other forms of interactions).</w:t>
      </w:r>
    </w:p>
    <w:p w14:paraId="1E9A1CEB" w14:textId="77777777" w:rsidR="00FE0DD6" w:rsidRDefault="00FE0DD6">
      <w:pPr>
        <w:pStyle w:val="BodyText"/>
        <w:spacing w:before="131"/>
      </w:pPr>
    </w:p>
    <w:p w14:paraId="1E9A1CEC" w14:textId="77777777" w:rsidR="00FE0DD6" w:rsidRDefault="00516457">
      <w:pPr>
        <w:pStyle w:val="Heading2"/>
        <w:ind w:left="252"/>
      </w:pPr>
      <w:bookmarkStart w:id="31" w:name="Neuroendocrine_hormonal_crisis"/>
      <w:bookmarkEnd w:id="31"/>
      <w:r>
        <w:t>Neuroendocrine</w:t>
      </w:r>
      <w:r>
        <w:rPr>
          <w:spacing w:val="53"/>
        </w:rPr>
        <w:t xml:space="preserve"> </w:t>
      </w:r>
      <w:r>
        <w:t>hormonal</w:t>
      </w:r>
      <w:r>
        <w:rPr>
          <w:spacing w:val="44"/>
        </w:rPr>
        <w:t xml:space="preserve"> </w:t>
      </w:r>
      <w:r>
        <w:rPr>
          <w:spacing w:val="-2"/>
        </w:rPr>
        <w:t>crisis</w:t>
      </w:r>
    </w:p>
    <w:p w14:paraId="1E9A1CED" w14:textId="77777777" w:rsidR="00FE0DD6" w:rsidRDefault="00516457">
      <w:pPr>
        <w:pStyle w:val="BodyText"/>
        <w:spacing w:before="176" w:line="288" w:lineRule="auto"/>
        <w:ind w:left="22" w:right="276"/>
      </w:pPr>
      <w:r>
        <w:rPr>
          <w:w w:val="105"/>
        </w:rPr>
        <w:t>Crises</w:t>
      </w:r>
      <w:r>
        <w:rPr>
          <w:spacing w:val="-9"/>
          <w:w w:val="105"/>
        </w:rPr>
        <w:t xml:space="preserve"> </w:t>
      </w:r>
      <w:r>
        <w:rPr>
          <w:w w:val="105"/>
        </w:rPr>
        <w:t>due</w:t>
      </w:r>
      <w:r>
        <w:rPr>
          <w:spacing w:val="-7"/>
          <w:w w:val="105"/>
        </w:rPr>
        <w:t xml:space="preserve"> </w:t>
      </w:r>
      <w:r>
        <w:rPr>
          <w:w w:val="105"/>
        </w:rPr>
        <w:t>to</w:t>
      </w:r>
      <w:r>
        <w:rPr>
          <w:spacing w:val="-7"/>
          <w:w w:val="105"/>
        </w:rPr>
        <w:t xml:space="preserve"> </w:t>
      </w:r>
      <w:r>
        <w:rPr>
          <w:w w:val="105"/>
        </w:rPr>
        <w:t>excessive</w:t>
      </w:r>
      <w:r>
        <w:rPr>
          <w:spacing w:val="-13"/>
          <w:w w:val="105"/>
        </w:rPr>
        <w:t xml:space="preserve"> </w:t>
      </w:r>
      <w:r>
        <w:rPr>
          <w:w w:val="105"/>
        </w:rPr>
        <w:t>release</w:t>
      </w:r>
      <w:r>
        <w:rPr>
          <w:spacing w:val="-7"/>
          <w:w w:val="105"/>
        </w:rPr>
        <w:t xml:space="preserve"> </w:t>
      </w:r>
      <w:r>
        <w:rPr>
          <w:w w:val="105"/>
        </w:rPr>
        <w:t>of</w:t>
      </w:r>
      <w:r>
        <w:rPr>
          <w:spacing w:val="-4"/>
          <w:w w:val="105"/>
        </w:rPr>
        <w:t xml:space="preserve"> </w:t>
      </w:r>
      <w:r>
        <w:rPr>
          <w:w w:val="105"/>
        </w:rPr>
        <w:t>hormones</w:t>
      </w:r>
      <w:r>
        <w:rPr>
          <w:spacing w:val="-3"/>
          <w:w w:val="105"/>
        </w:rPr>
        <w:t xml:space="preserve"> </w:t>
      </w:r>
      <w:r>
        <w:rPr>
          <w:w w:val="105"/>
        </w:rPr>
        <w:t>or bioactive</w:t>
      </w:r>
      <w:r>
        <w:rPr>
          <w:spacing w:val="-13"/>
          <w:w w:val="105"/>
        </w:rPr>
        <w:t xml:space="preserve"> </w:t>
      </w:r>
      <w:r>
        <w:rPr>
          <w:w w:val="105"/>
        </w:rPr>
        <w:t>substances</w:t>
      </w:r>
      <w:r>
        <w:rPr>
          <w:spacing w:val="-3"/>
          <w:w w:val="105"/>
        </w:rPr>
        <w:t xml:space="preserve"> </w:t>
      </w:r>
      <w:r>
        <w:rPr>
          <w:w w:val="105"/>
        </w:rPr>
        <w:t>may</w:t>
      </w:r>
      <w:r>
        <w:rPr>
          <w:spacing w:val="-3"/>
          <w:w w:val="105"/>
        </w:rPr>
        <w:t xml:space="preserve"> </w:t>
      </w:r>
      <w:r>
        <w:rPr>
          <w:w w:val="105"/>
        </w:rPr>
        <w:t>occur</w:t>
      </w:r>
      <w:r>
        <w:rPr>
          <w:spacing w:val="-7"/>
          <w:w w:val="105"/>
        </w:rPr>
        <w:t xml:space="preserve"> </w:t>
      </w:r>
      <w:r>
        <w:rPr>
          <w:w w:val="105"/>
        </w:rPr>
        <w:t>typically within</w:t>
      </w:r>
      <w:r>
        <w:rPr>
          <w:spacing w:val="-14"/>
          <w:w w:val="105"/>
        </w:rPr>
        <w:t xml:space="preserve"> </w:t>
      </w:r>
      <w:r>
        <w:rPr>
          <w:w w:val="105"/>
        </w:rPr>
        <w:t>24</w:t>
      </w:r>
      <w:r>
        <w:rPr>
          <w:spacing w:val="-9"/>
          <w:w w:val="105"/>
        </w:rPr>
        <w:t xml:space="preserve"> </w:t>
      </w:r>
      <w:r>
        <w:rPr>
          <w:w w:val="105"/>
        </w:rPr>
        <w:t>hours</w:t>
      </w:r>
      <w:r>
        <w:rPr>
          <w:spacing w:val="-13"/>
          <w:w w:val="105"/>
        </w:rPr>
        <w:t xml:space="preserve"> </w:t>
      </w:r>
      <w:r>
        <w:rPr>
          <w:w w:val="105"/>
        </w:rPr>
        <w:t>following</w:t>
      </w:r>
      <w:r>
        <w:rPr>
          <w:spacing w:val="-11"/>
          <w:w w:val="105"/>
        </w:rPr>
        <w:t xml:space="preserve"> </w:t>
      </w:r>
      <w:r>
        <w:rPr>
          <w:w w:val="105"/>
        </w:rPr>
        <w:t>treatment</w:t>
      </w:r>
      <w:r>
        <w:rPr>
          <w:spacing w:val="-8"/>
          <w:w w:val="105"/>
        </w:rPr>
        <w:t xml:space="preserve"> </w:t>
      </w:r>
      <w:r>
        <w:rPr>
          <w:w w:val="105"/>
        </w:rPr>
        <w:t>with</w:t>
      </w:r>
      <w:r>
        <w:rPr>
          <w:spacing w:val="-14"/>
          <w:w w:val="105"/>
        </w:rPr>
        <w:t xml:space="preserve"> </w:t>
      </w:r>
      <w:r>
        <w:rPr>
          <w:w w:val="105"/>
        </w:rPr>
        <w:t>LUTATHERA.</w:t>
      </w:r>
      <w:r>
        <w:rPr>
          <w:spacing w:val="-9"/>
          <w:w w:val="105"/>
        </w:rPr>
        <w:t xml:space="preserve"> </w:t>
      </w:r>
      <w:r>
        <w:rPr>
          <w:w w:val="105"/>
        </w:rPr>
        <w:t>Patients</w:t>
      </w:r>
      <w:r>
        <w:rPr>
          <w:spacing w:val="-7"/>
          <w:w w:val="105"/>
        </w:rPr>
        <w:t xml:space="preserve"> </w:t>
      </w:r>
      <w:r>
        <w:rPr>
          <w:w w:val="105"/>
        </w:rPr>
        <w:t>should</w:t>
      </w:r>
      <w:r>
        <w:rPr>
          <w:spacing w:val="-3"/>
          <w:w w:val="105"/>
        </w:rPr>
        <w:t xml:space="preserve"> </w:t>
      </w:r>
      <w:r>
        <w:rPr>
          <w:w w:val="105"/>
        </w:rPr>
        <w:t>be</w:t>
      </w:r>
      <w:r>
        <w:rPr>
          <w:spacing w:val="-4"/>
          <w:w w:val="105"/>
        </w:rPr>
        <w:t xml:space="preserve"> </w:t>
      </w:r>
      <w:r>
        <w:rPr>
          <w:w w:val="105"/>
        </w:rPr>
        <w:t>monitored</w:t>
      </w:r>
      <w:r>
        <w:rPr>
          <w:spacing w:val="-9"/>
          <w:w w:val="105"/>
        </w:rPr>
        <w:t xml:space="preserve"> </w:t>
      </w:r>
      <w:r>
        <w:rPr>
          <w:w w:val="105"/>
        </w:rPr>
        <w:t xml:space="preserve">for signs and symptoms of tumour-related hormonal release, including hemodynamic </w:t>
      </w:r>
      <w:r>
        <w:rPr>
          <w:spacing w:val="-2"/>
          <w:w w:val="105"/>
        </w:rPr>
        <w:t>alterations.</w:t>
      </w:r>
    </w:p>
    <w:p w14:paraId="1E9A1CEE" w14:textId="77777777" w:rsidR="00FE0DD6" w:rsidRDefault="00516457">
      <w:pPr>
        <w:pStyle w:val="BodyText"/>
        <w:spacing w:before="200" w:line="288" w:lineRule="auto"/>
        <w:ind w:left="22"/>
      </w:pPr>
      <w:r>
        <w:rPr>
          <w:w w:val="105"/>
        </w:rPr>
        <w:t>Somatostatin</w:t>
      </w:r>
      <w:r>
        <w:rPr>
          <w:spacing w:val="-11"/>
          <w:w w:val="105"/>
        </w:rPr>
        <w:t xml:space="preserve"> </w:t>
      </w:r>
      <w:r>
        <w:rPr>
          <w:w w:val="105"/>
        </w:rPr>
        <w:t>analogues,</w:t>
      </w:r>
      <w:r>
        <w:rPr>
          <w:spacing w:val="-3"/>
          <w:w w:val="105"/>
        </w:rPr>
        <w:t xml:space="preserve"> </w:t>
      </w:r>
      <w:r>
        <w:rPr>
          <w:w w:val="105"/>
        </w:rPr>
        <w:t>fluids,</w:t>
      </w:r>
      <w:r>
        <w:rPr>
          <w:spacing w:val="-3"/>
          <w:w w:val="105"/>
        </w:rPr>
        <w:t xml:space="preserve"> </w:t>
      </w:r>
      <w:r>
        <w:rPr>
          <w:w w:val="105"/>
        </w:rPr>
        <w:t>corticosteroids,</w:t>
      </w:r>
      <w:r>
        <w:rPr>
          <w:spacing w:val="-3"/>
          <w:w w:val="105"/>
        </w:rPr>
        <w:t xml:space="preserve"> </w:t>
      </w:r>
      <w:r>
        <w:rPr>
          <w:w w:val="105"/>
        </w:rPr>
        <w:t>and</w:t>
      </w:r>
      <w:r>
        <w:rPr>
          <w:spacing w:val="-3"/>
          <w:w w:val="105"/>
        </w:rPr>
        <w:t xml:space="preserve"> </w:t>
      </w:r>
      <w:r>
        <w:rPr>
          <w:w w:val="105"/>
        </w:rPr>
        <w:t>electrolytes</w:t>
      </w:r>
      <w:r>
        <w:rPr>
          <w:spacing w:val="-1"/>
          <w:w w:val="105"/>
        </w:rPr>
        <w:t xml:space="preserve"> </w:t>
      </w:r>
      <w:r>
        <w:rPr>
          <w:w w:val="105"/>
        </w:rPr>
        <w:t>should</w:t>
      </w:r>
      <w:r>
        <w:rPr>
          <w:spacing w:val="-3"/>
          <w:w w:val="105"/>
        </w:rPr>
        <w:t xml:space="preserve"> </w:t>
      </w:r>
      <w:r>
        <w:rPr>
          <w:w w:val="105"/>
        </w:rPr>
        <w:t>be administered</w:t>
      </w:r>
      <w:r>
        <w:rPr>
          <w:spacing w:val="-3"/>
          <w:w w:val="105"/>
        </w:rPr>
        <w:t xml:space="preserve"> </w:t>
      </w:r>
      <w:r>
        <w:rPr>
          <w:w w:val="105"/>
        </w:rPr>
        <w:t>as clinically indicated.</w:t>
      </w:r>
      <w:r>
        <w:rPr>
          <w:spacing w:val="-1"/>
          <w:w w:val="105"/>
        </w:rPr>
        <w:t xml:space="preserve"> </w:t>
      </w:r>
      <w:r>
        <w:rPr>
          <w:w w:val="105"/>
        </w:rPr>
        <w:t>In the event of hormonal crisis,</w:t>
      </w:r>
      <w:r>
        <w:rPr>
          <w:spacing w:val="-1"/>
          <w:w w:val="105"/>
        </w:rPr>
        <w:t xml:space="preserve"> </w:t>
      </w:r>
      <w:r>
        <w:rPr>
          <w:w w:val="105"/>
        </w:rPr>
        <w:t>overnight hospitalisation of patients should</w:t>
      </w:r>
      <w:r>
        <w:rPr>
          <w:spacing w:val="-7"/>
          <w:w w:val="105"/>
        </w:rPr>
        <w:t xml:space="preserve"> </w:t>
      </w:r>
      <w:r>
        <w:rPr>
          <w:w w:val="105"/>
        </w:rPr>
        <w:t>be</w:t>
      </w:r>
      <w:r>
        <w:rPr>
          <w:spacing w:val="-8"/>
          <w:w w:val="105"/>
        </w:rPr>
        <w:t xml:space="preserve"> </w:t>
      </w:r>
      <w:r>
        <w:rPr>
          <w:w w:val="105"/>
        </w:rPr>
        <w:t>considered</w:t>
      </w:r>
      <w:r>
        <w:rPr>
          <w:spacing w:val="-14"/>
          <w:w w:val="105"/>
        </w:rPr>
        <w:t xml:space="preserve"> </w:t>
      </w:r>
      <w:r>
        <w:rPr>
          <w:w w:val="105"/>
        </w:rPr>
        <w:t>in</w:t>
      </w:r>
      <w:r>
        <w:rPr>
          <w:spacing w:val="-7"/>
          <w:w w:val="105"/>
        </w:rPr>
        <w:t xml:space="preserve"> </w:t>
      </w:r>
      <w:r>
        <w:rPr>
          <w:w w:val="105"/>
        </w:rPr>
        <w:t>some</w:t>
      </w:r>
      <w:r>
        <w:rPr>
          <w:spacing w:val="-14"/>
          <w:w w:val="105"/>
        </w:rPr>
        <w:t xml:space="preserve"> </w:t>
      </w:r>
      <w:r>
        <w:rPr>
          <w:w w:val="105"/>
        </w:rPr>
        <w:t>cases</w:t>
      </w:r>
      <w:r>
        <w:rPr>
          <w:spacing w:val="-4"/>
          <w:w w:val="105"/>
        </w:rPr>
        <w:t xml:space="preserve"> </w:t>
      </w:r>
      <w:r>
        <w:rPr>
          <w:w w:val="105"/>
        </w:rPr>
        <w:t>for</w:t>
      </w:r>
      <w:r>
        <w:rPr>
          <w:spacing w:val="-2"/>
          <w:w w:val="105"/>
        </w:rPr>
        <w:t xml:space="preserve"> </w:t>
      </w:r>
      <w:r>
        <w:rPr>
          <w:w w:val="105"/>
        </w:rPr>
        <w:t>observation</w:t>
      </w:r>
      <w:r>
        <w:rPr>
          <w:spacing w:val="-14"/>
          <w:w w:val="105"/>
        </w:rPr>
        <w:t xml:space="preserve"> </w:t>
      </w:r>
      <w:r>
        <w:rPr>
          <w:w w:val="105"/>
        </w:rPr>
        <w:t>(e.g.,</w:t>
      </w:r>
      <w:r>
        <w:rPr>
          <w:spacing w:val="-7"/>
          <w:w w:val="105"/>
        </w:rPr>
        <w:t xml:space="preserve"> </w:t>
      </w:r>
      <w:r>
        <w:rPr>
          <w:w w:val="105"/>
        </w:rPr>
        <w:t>patients</w:t>
      </w:r>
      <w:r>
        <w:rPr>
          <w:spacing w:val="-10"/>
          <w:w w:val="105"/>
        </w:rPr>
        <w:t xml:space="preserve"> </w:t>
      </w:r>
      <w:r>
        <w:rPr>
          <w:w w:val="105"/>
        </w:rPr>
        <w:t>with</w:t>
      </w:r>
      <w:r>
        <w:rPr>
          <w:spacing w:val="-7"/>
          <w:w w:val="105"/>
        </w:rPr>
        <w:t xml:space="preserve"> </w:t>
      </w:r>
      <w:r>
        <w:rPr>
          <w:w w:val="105"/>
        </w:rPr>
        <w:t>poor</w:t>
      </w:r>
      <w:r>
        <w:rPr>
          <w:spacing w:val="-9"/>
          <w:w w:val="105"/>
        </w:rPr>
        <w:t xml:space="preserve"> </w:t>
      </w:r>
      <w:r>
        <w:rPr>
          <w:w w:val="105"/>
        </w:rPr>
        <w:t>pharmacologic control of symptoms).</w:t>
      </w:r>
    </w:p>
    <w:p w14:paraId="1E9A1CEF" w14:textId="77777777" w:rsidR="00FE0DD6" w:rsidRDefault="00516457">
      <w:pPr>
        <w:pStyle w:val="Heading2"/>
        <w:spacing w:before="201"/>
        <w:ind w:left="252"/>
      </w:pPr>
      <w:bookmarkStart w:id="32" w:name="Radioprotection_rules"/>
      <w:bookmarkEnd w:id="32"/>
      <w:r>
        <w:rPr>
          <w:spacing w:val="2"/>
        </w:rPr>
        <w:t>Radioprotection</w:t>
      </w:r>
      <w:r>
        <w:rPr>
          <w:spacing w:val="27"/>
        </w:rPr>
        <w:t xml:space="preserve"> </w:t>
      </w:r>
      <w:r>
        <w:rPr>
          <w:spacing w:val="-4"/>
        </w:rPr>
        <w:t>rules</w:t>
      </w:r>
    </w:p>
    <w:p w14:paraId="1E9A1CF0" w14:textId="77777777" w:rsidR="00FE0DD6" w:rsidRDefault="00516457">
      <w:pPr>
        <w:pStyle w:val="BodyText"/>
        <w:spacing w:before="169" w:line="249" w:lineRule="auto"/>
        <w:ind w:left="22" w:right="276"/>
      </w:pPr>
      <w:r>
        <w:rPr>
          <w:w w:val="105"/>
        </w:rPr>
        <w:t>The</w:t>
      </w:r>
      <w:r>
        <w:rPr>
          <w:spacing w:val="-7"/>
          <w:w w:val="105"/>
        </w:rPr>
        <w:t xml:space="preserve"> </w:t>
      </w:r>
      <w:r>
        <w:rPr>
          <w:w w:val="105"/>
        </w:rPr>
        <w:t>healthcare</w:t>
      </w:r>
      <w:r>
        <w:rPr>
          <w:spacing w:val="-7"/>
          <w:w w:val="105"/>
        </w:rPr>
        <w:t xml:space="preserve"> </w:t>
      </w:r>
      <w:r>
        <w:rPr>
          <w:w w:val="105"/>
        </w:rPr>
        <w:t>professional</w:t>
      </w:r>
      <w:r>
        <w:rPr>
          <w:spacing w:val="-8"/>
          <w:w w:val="105"/>
        </w:rPr>
        <w:t xml:space="preserve"> </w:t>
      </w:r>
      <w:r>
        <w:rPr>
          <w:w w:val="105"/>
        </w:rPr>
        <w:t>should</w:t>
      </w:r>
      <w:r>
        <w:rPr>
          <w:spacing w:val="-6"/>
          <w:w w:val="105"/>
        </w:rPr>
        <w:t xml:space="preserve"> </w:t>
      </w:r>
      <w:r>
        <w:rPr>
          <w:w w:val="105"/>
        </w:rPr>
        <w:t>determine</w:t>
      </w:r>
      <w:r>
        <w:rPr>
          <w:spacing w:val="-13"/>
          <w:w w:val="105"/>
        </w:rPr>
        <w:t xml:space="preserve"> </w:t>
      </w:r>
      <w:r>
        <w:rPr>
          <w:w w:val="105"/>
        </w:rPr>
        <w:t>when</w:t>
      </w:r>
      <w:r>
        <w:rPr>
          <w:spacing w:val="-13"/>
          <w:w w:val="105"/>
        </w:rPr>
        <w:t xml:space="preserve"> </w:t>
      </w:r>
      <w:r>
        <w:rPr>
          <w:w w:val="105"/>
        </w:rPr>
        <w:t>the</w:t>
      </w:r>
      <w:r>
        <w:rPr>
          <w:spacing w:val="-7"/>
          <w:w w:val="105"/>
        </w:rPr>
        <w:t xml:space="preserve"> </w:t>
      </w:r>
      <w:r>
        <w:rPr>
          <w:w w:val="105"/>
        </w:rPr>
        <w:t>patient</w:t>
      </w:r>
      <w:r>
        <w:rPr>
          <w:spacing w:val="-5"/>
          <w:w w:val="105"/>
        </w:rPr>
        <w:t xml:space="preserve"> </w:t>
      </w:r>
      <w:r>
        <w:rPr>
          <w:w w:val="105"/>
        </w:rPr>
        <w:t>can</w:t>
      </w:r>
      <w:r>
        <w:rPr>
          <w:spacing w:val="-13"/>
          <w:w w:val="105"/>
        </w:rPr>
        <w:t xml:space="preserve"> </w:t>
      </w:r>
      <w:r>
        <w:rPr>
          <w:w w:val="105"/>
        </w:rPr>
        <w:t>leave</w:t>
      </w:r>
      <w:r>
        <w:rPr>
          <w:spacing w:val="-7"/>
          <w:w w:val="105"/>
        </w:rPr>
        <w:t xml:space="preserve"> </w:t>
      </w:r>
      <w:r>
        <w:rPr>
          <w:w w:val="105"/>
        </w:rPr>
        <w:t>the</w:t>
      </w:r>
      <w:r>
        <w:rPr>
          <w:spacing w:val="-7"/>
          <w:w w:val="105"/>
        </w:rPr>
        <w:t xml:space="preserve"> </w:t>
      </w:r>
      <w:r>
        <w:rPr>
          <w:w w:val="105"/>
        </w:rPr>
        <w:t>controlled area of the hospital, i.e., when the</w:t>
      </w:r>
      <w:r>
        <w:rPr>
          <w:spacing w:val="-3"/>
          <w:w w:val="105"/>
        </w:rPr>
        <w:t xml:space="preserve"> </w:t>
      </w:r>
      <w:r>
        <w:rPr>
          <w:w w:val="105"/>
        </w:rPr>
        <w:t>radiation exposure to</w:t>
      </w:r>
      <w:r>
        <w:rPr>
          <w:spacing w:val="-3"/>
          <w:w w:val="105"/>
        </w:rPr>
        <w:t xml:space="preserve"> </w:t>
      </w:r>
      <w:r>
        <w:rPr>
          <w:w w:val="105"/>
        </w:rPr>
        <w:t>third parties does not exceed regulatory thresholds (see section 4.4 Special Warnings and Precautions for Use).</w:t>
      </w:r>
    </w:p>
    <w:p w14:paraId="1E9A1CF1" w14:textId="77777777" w:rsidR="00FE0DD6" w:rsidRDefault="00516457">
      <w:pPr>
        <w:pStyle w:val="BodyText"/>
        <w:spacing w:before="118" w:line="252" w:lineRule="auto"/>
        <w:ind w:left="21" w:right="276"/>
      </w:pPr>
      <w:r>
        <w:rPr>
          <w:w w:val="105"/>
        </w:rPr>
        <w:t>Patients</w:t>
      </w:r>
      <w:r>
        <w:rPr>
          <w:spacing w:val="-3"/>
          <w:w w:val="105"/>
        </w:rPr>
        <w:t xml:space="preserve"> </w:t>
      </w:r>
      <w:r>
        <w:rPr>
          <w:w w:val="105"/>
        </w:rPr>
        <w:t>should</w:t>
      </w:r>
      <w:r>
        <w:rPr>
          <w:spacing w:val="-6"/>
          <w:w w:val="105"/>
        </w:rPr>
        <w:t xml:space="preserve"> </w:t>
      </w:r>
      <w:r>
        <w:rPr>
          <w:w w:val="105"/>
        </w:rPr>
        <w:t>be</w:t>
      </w:r>
      <w:r>
        <w:rPr>
          <w:spacing w:val="-7"/>
          <w:w w:val="105"/>
        </w:rPr>
        <w:t xml:space="preserve"> </w:t>
      </w:r>
      <w:r>
        <w:rPr>
          <w:w w:val="105"/>
        </w:rPr>
        <w:t>encouraged</w:t>
      </w:r>
      <w:r>
        <w:rPr>
          <w:spacing w:val="-6"/>
          <w:w w:val="105"/>
        </w:rPr>
        <w:t xml:space="preserve"> </w:t>
      </w:r>
      <w:r>
        <w:rPr>
          <w:w w:val="105"/>
        </w:rPr>
        <w:t>to</w:t>
      </w:r>
      <w:r>
        <w:rPr>
          <w:spacing w:val="-13"/>
          <w:w w:val="105"/>
        </w:rPr>
        <w:t xml:space="preserve"> </w:t>
      </w:r>
      <w:r>
        <w:rPr>
          <w:w w:val="105"/>
        </w:rPr>
        <w:t>remain</w:t>
      </w:r>
      <w:r>
        <w:rPr>
          <w:spacing w:val="-6"/>
          <w:w w:val="105"/>
        </w:rPr>
        <w:t xml:space="preserve"> </w:t>
      </w:r>
      <w:r>
        <w:rPr>
          <w:w w:val="105"/>
        </w:rPr>
        <w:t>hydrated</w:t>
      </w:r>
      <w:r>
        <w:rPr>
          <w:spacing w:val="-13"/>
          <w:w w:val="105"/>
        </w:rPr>
        <w:t xml:space="preserve"> </w:t>
      </w:r>
      <w:r>
        <w:rPr>
          <w:w w:val="105"/>
        </w:rPr>
        <w:t>and</w:t>
      </w:r>
      <w:r>
        <w:rPr>
          <w:spacing w:val="-6"/>
          <w:w w:val="105"/>
        </w:rPr>
        <w:t xml:space="preserve"> </w:t>
      </w:r>
      <w:r>
        <w:rPr>
          <w:w w:val="105"/>
        </w:rPr>
        <w:t>to</w:t>
      </w:r>
      <w:r>
        <w:rPr>
          <w:spacing w:val="-7"/>
          <w:w w:val="105"/>
        </w:rPr>
        <w:t xml:space="preserve"> </w:t>
      </w:r>
      <w:r>
        <w:rPr>
          <w:w w:val="105"/>
        </w:rPr>
        <w:t>urinate</w:t>
      </w:r>
      <w:r>
        <w:rPr>
          <w:spacing w:val="-7"/>
          <w:w w:val="105"/>
        </w:rPr>
        <w:t xml:space="preserve"> </w:t>
      </w:r>
      <w:r>
        <w:rPr>
          <w:w w:val="105"/>
        </w:rPr>
        <w:t>frequently</w:t>
      </w:r>
      <w:r>
        <w:rPr>
          <w:spacing w:val="-10"/>
          <w:w w:val="105"/>
        </w:rPr>
        <w:t xml:space="preserve"> </w:t>
      </w:r>
      <w:r>
        <w:rPr>
          <w:w w:val="105"/>
        </w:rPr>
        <w:t>before,</w:t>
      </w:r>
      <w:r>
        <w:rPr>
          <w:spacing w:val="-6"/>
          <w:w w:val="105"/>
        </w:rPr>
        <w:t xml:space="preserve"> </w:t>
      </w:r>
      <w:r>
        <w:rPr>
          <w:w w:val="105"/>
        </w:rPr>
        <w:t>on</w:t>
      </w:r>
      <w:r>
        <w:rPr>
          <w:spacing w:val="-13"/>
          <w:w w:val="105"/>
        </w:rPr>
        <w:t xml:space="preserve"> </w:t>
      </w:r>
      <w:r>
        <w:rPr>
          <w:w w:val="105"/>
        </w:rPr>
        <w:t>the day</w:t>
      </w:r>
      <w:r>
        <w:rPr>
          <w:spacing w:val="-4"/>
          <w:w w:val="105"/>
        </w:rPr>
        <w:t xml:space="preserve"> </w:t>
      </w:r>
      <w:r>
        <w:rPr>
          <w:w w:val="105"/>
        </w:rPr>
        <w:t>of</w:t>
      </w:r>
      <w:r>
        <w:rPr>
          <w:spacing w:val="-12"/>
          <w:w w:val="105"/>
        </w:rPr>
        <w:t xml:space="preserve"> </w:t>
      </w:r>
      <w:r>
        <w:rPr>
          <w:w w:val="105"/>
        </w:rPr>
        <w:t>and</w:t>
      </w:r>
      <w:r>
        <w:rPr>
          <w:spacing w:val="-7"/>
          <w:w w:val="105"/>
        </w:rPr>
        <w:t xml:space="preserve"> </w:t>
      </w:r>
      <w:r>
        <w:rPr>
          <w:w w:val="105"/>
        </w:rPr>
        <w:t>the</w:t>
      </w:r>
      <w:r>
        <w:rPr>
          <w:spacing w:val="-8"/>
          <w:w w:val="105"/>
        </w:rPr>
        <w:t xml:space="preserve"> </w:t>
      </w:r>
      <w:r>
        <w:rPr>
          <w:w w:val="105"/>
        </w:rPr>
        <w:t>day</w:t>
      </w:r>
      <w:r>
        <w:rPr>
          <w:spacing w:val="-4"/>
          <w:w w:val="105"/>
        </w:rPr>
        <w:t xml:space="preserve"> </w:t>
      </w:r>
      <w:r>
        <w:rPr>
          <w:w w:val="105"/>
        </w:rPr>
        <w:t>after</w:t>
      </w:r>
      <w:r>
        <w:rPr>
          <w:spacing w:val="-9"/>
          <w:w w:val="105"/>
        </w:rPr>
        <w:t xml:space="preserve"> </w:t>
      </w:r>
      <w:r>
        <w:rPr>
          <w:w w:val="105"/>
        </w:rPr>
        <w:t>administration</w:t>
      </w:r>
      <w:r>
        <w:rPr>
          <w:spacing w:val="-1"/>
          <w:w w:val="105"/>
        </w:rPr>
        <w:t xml:space="preserve"> </w:t>
      </w:r>
      <w:r>
        <w:rPr>
          <w:w w:val="105"/>
        </w:rPr>
        <w:t>of</w:t>
      </w:r>
      <w:r>
        <w:rPr>
          <w:spacing w:val="-12"/>
          <w:w w:val="105"/>
        </w:rPr>
        <w:t xml:space="preserve"> </w:t>
      </w:r>
      <w:r>
        <w:rPr>
          <w:w w:val="105"/>
        </w:rPr>
        <w:t>LUTATHERA</w:t>
      </w:r>
      <w:r>
        <w:rPr>
          <w:spacing w:val="-12"/>
          <w:w w:val="105"/>
        </w:rPr>
        <w:t xml:space="preserve"> </w:t>
      </w:r>
      <w:r>
        <w:rPr>
          <w:w w:val="105"/>
        </w:rPr>
        <w:t>to</w:t>
      </w:r>
      <w:r>
        <w:rPr>
          <w:spacing w:val="-8"/>
          <w:w w:val="105"/>
        </w:rPr>
        <w:t xml:space="preserve"> </w:t>
      </w:r>
      <w:r>
        <w:rPr>
          <w:w w:val="105"/>
        </w:rPr>
        <w:t>facilitate</w:t>
      </w:r>
      <w:r>
        <w:rPr>
          <w:spacing w:val="-8"/>
          <w:w w:val="105"/>
        </w:rPr>
        <w:t xml:space="preserve"> </w:t>
      </w:r>
      <w:r>
        <w:rPr>
          <w:w w:val="105"/>
        </w:rPr>
        <w:t>elimination</w:t>
      </w:r>
      <w:r>
        <w:rPr>
          <w:spacing w:val="-7"/>
          <w:w w:val="105"/>
        </w:rPr>
        <w:t xml:space="preserve"> </w:t>
      </w:r>
      <w:r>
        <w:rPr>
          <w:w w:val="105"/>
        </w:rPr>
        <w:t>(e.g.:</w:t>
      </w:r>
      <w:r>
        <w:rPr>
          <w:spacing w:val="-10"/>
          <w:w w:val="105"/>
        </w:rPr>
        <w:t xml:space="preserve"> </w:t>
      </w:r>
      <w:r>
        <w:rPr>
          <w:w w:val="105"/>
        </w:rPr>
        <w:t>at</w:t>
      </w:r>
      <w:r>
        <w:rPr>
          <w:spacing w:val="-5"/>
          <w:w w:val="105"/>
        </w:rPr>
        <w:t xml:space="preserve"> </w:t>
      </w:r>
      <w:r>
        <w:rPr>
          <w:w w:val="105"/>
        </w:rPr>
        <w:t>least 1</w:t>
      </w:r>
      <w:r>
        <w:rPr>
          <w:spacing w:val="-1"/>
          <w:w w:val="105"/>
        </w:rPr>
        <w:t xml:space="preserve"> </w:t>
      </w:r>
      <w:r>
        <w:rPr>
          <w:w w:val="105"/>
        </w:rPr>
        <w:t>glass</w:t>
      </w:r>
      <w:r>
        <w:rPr>
          <w:spacing w:val="-2"/>
          <w:w w:val="105"/>
        </w:rPr>
        <w:t xml:space="preserve"> </w:t>
      </w:r>
      <w:r>
        <w:rPr>
          <w:w w:val="105"/>
        </w:rPr>
        <w:t>of water every</w:t>
      </w:r>
      <w:r>
        <w:rPr>
          <w:spacing w:val="-3"/>
          <w:w w:val="105"/>
        </w:rPr>
        <w:t xml:space="preserve"> </w:t>
      </w:r>
      <w:r>
        <w:rPr>
          <w:w w:val="105"/>
        </w:rPr>
        <w:t>hour). They should</w:t>
      </w:r>
      <w:r>
        <w:rPr>
          <w:spacing w:val="-6"/>
          <w:w w:val="105"/>
        </w:rPr>
        <w:t xml:space="preserve"> </w:t>
      </w:r>
      <w:r>
        <w:rPr>
          <w:w w:val="105"/>
        </w:rPr>
        <w:t>also be encouraged to defecate every</w:t>
      </w:r>
      <w:r>
        <w:rPr>
          <w:spacing w:val="-3"/>
          <w:w w:val="105"/>
        </w:rPr>
        <w:t xml:space="preserve"> </w:t>
      </w:r>
      <w:r>
        <w:rPr>
          <w:w w:val="105"/>
        </w:rPr>
        <w:t>day and to use laxative if needed. Urine and</w:t>
      </w:r>
      <w:r>
        <w:rPr>
          <w:spacing w:val="-4"/>
          <w:w w:val="105"/>
        </w:rPr>
        <w:t xml:space="preserve"> </w:t>
      </w:r>
      <w:r>
        <w:rPr>
          <w:w w:val="105"/>
        </w:rPr>
        <w:t>faeces should be disposed of</w:t>
      </w:r>
      <w:r>
        <w:rPr>
          <w:spacing w:val="-2"/>
          <w:w w:val="105"/>
        </w:rPr>
        <w:t xml:space="preserve"> </w:t>
      </w:r>
      <w:r>
        <w:rPr>
          <w:w w:val="105"/>
        </w:rPr>
        <w:t xml:space="preserve">according to the national </w:t>
      </w:r>
      <w:r>
        <w:rPr>
          <w:spacing w:val="-2"/>
          <w:w w:val="105"/>
        </w:rPr>
        <w:t>regulations.</w:t>
      </w:r>
    </w:p>
    <w:p w14:paraId="1E9A1CF4" w14:textId="6FAD3E58" w:rsidR="00FE0DD6" w:rsidRDefault="00516457" w:rsidP="00E8655F">
      <w:pPr>
        <w:pStyle w:val="BodyText"/>
        <w:spacing w:before="117" w:line="252" w:lineRule="auto"/>
        <w:ind w:left="21"/>
      </w:pPr>
      <w:r>
        <w:rPr>
          <w:w w:val="105"/>
        </w:rPr>
        <w:t>Provided</w:t>
      </w:r>
      <w:r>
        <w:rPr>
          <w:spacing w:val="-1"/>
          <w:w w:val="105"/>
        </w:rPr>
        <w:t xml:space="preserve"> </w:t>
      </w:r>
      <w:r>
        <w:rPr>
          <w:w w:val="105"/>
        </w:rPr>
        <w:t>the patient’s skin</w:t>
      </w:r>
      <w:r>
        <w:rPr>
          <w:spacing w:val="-1"/>
          <w:w w:val="105"/>
        </w:rPr>
        <w:t xml:space="preserve"> </w:t>
      </w:r>
      <w:r>
        <w:rPr>
          <w:w w:val="105"/>
        </w:rPr>
        <w:t>is not contaminated, such</w:t>
      </w:r>
      <w:r>
        <w:rPr>
          <w:spacing w:val="-1"/>
          <w:w w:val="105"/>
        </w:rPr>
        <w:t xml:space="preserve"> </w:t>
      </w:r>
      <w:r>
        <w:rPr>
          <w:w w:val="105"/>
        </w:rPr>
        <w:t>as from</w:t>
      </w:r>
      <w:r>
        <w:rPr>
          <w:spacing w:val="-1"/>
          <w:w w:val="105"/>
        </w:rPr>
        <w:t xml:space="preserve"> </w:t>
      </w:r>
      <w:r>
        <w:rPr>
          <w:w w:val="105"/>
        </w:rPr>
        <w:t>the</w:t>
      </w:r>
      <w:r>
        <w:rPr>
          <w:spacing w:val="-1"/>
          <w:w w:val="105"/>
        </w:rPr>
        <w:t xml:space="preserve"> </w:t>
      </w:r>
      <w:r>
        <w:rPr>
          <w:w w:val="105"/>
        </w:rPr>
        <w:t>leakage of the</w:t>
      </w:r>
      <w:r>
        <w:rPr>
          <w:spacing w:val="-1"/>
          <w:w w:val="105"/>
        </w:rPr>
        <w:t xml:space="preserve"> </w:t>
      </w:r>
      <w:r>
        <w:rPr>
          <w:w w:val="105"/>
        </w:rPr>
        <w:t>infusion system</w:t>
      </w:r>
      <w:r>
        <w:rPr>
          <w:spacing w:val="-9"/>
          <w:w w:val="105"/>
        </w:rPr>
        <w:t xml:space="preserve"> </w:t>
      </w:r>
      <w:r>
        <w:rPr>
          <w:w w:val="105"/>
        </w:rPr>
        <w:t>or</w:t>
      </w:r>
      <w:r>
        <w:rPr>
          <w:spacing w:val="-10"/>
          <w:w w:val="105"/>
        </w:rPr>
        <w:t xml:space="preserve"> </w:t>
      </w:r>
      <w:r>
        <w:rPr>
          <w:w w:val="105"/>
        </w:rPr>
        <w:t>because</w:t>
      </w:r>
      <w:r>
        <w:rPr>
          <w:spacing w:val="-10"/>
          <w:w w:val="105"/>
        </w:rPr>
        <w:t xml:space="preserve"> </w:t>
      </w:r>
      <w:r>
        <w:rPr>
          <w:w w:val="105"/>
        </w:rPr>
        <w:t>of</w:t>
      </w:r>
      <w:r>
        <w:rPr>
          <w:spacing w:val="-7"/>
          <w:w w:val="105"/>
        </w:rPr>
        <w:t xml:space="preserve"> </w:t>
      </w:r>
      <w:r>
        <w:rPr>
          <w:w w:val="105"/>
        </w:rPr>
        <w:t>urinary</w:t>
      </w:r>
      <w:r>
        <w:rPr>
          <w:spacing w:val="-13"/>
          <w:w w:val="105"/>
        </w:rPr>
        <w:t xml:space="preserve"> </w:t>
      </w:r>
      <w:r>
        <w:rPr>
          <w:w w:val="105"/>
        </w:rPr>
        <w:t>incontinence,</w:t>
      </w:r>
      <w:r>
        <w:rPr>
          <w:spacing w:val="-9"/>
          <w:w w:val="105"/>
        </w:rPr>
        <w:t xml:space="preserve"> </w:t>
      </w:r>
      <w:r>
        <w:rPr>
          <w:w w:val="105"/>
        </w:rPr>
        <w:t>radioactivity</w:t>
      </w:r>
      <w:r>
        <w:rPr>
          <w:spacing w:val="-13"/>
          <w:w w:val="105"/>
        </w:rPr>
        <w:t xml:space="preserve"> </w:t>
      </w:r>
      <w:r>
        <w:rPr>
          <w:w w:val="105"/>
        </w:rPr>
        <w:t>contamination</w:t>
      </w:r>
      <w:r>
        <w:rPr>
          <w:spacing w:val="-9"/>
          <w:w w:val="105"/>
        </w:rPr>
        <w:t xml:space="preserve"> </w:t>
      </w:r>
      <w:r>
        <w:rPr>
          <w:w w:val="105"/>
        </w:rPr>
        <w:t>is</w:t>
      </w:r>
      <w:r>
        <w:rPr>
          <w:spacing w:val="-6"/>
          <w:w w:val="105"/>
        </w:rPr>
        <w:t xml:space="preserve"> </w:t>
      </w:r>
      <w:r>
        <w:rPr>
          <w:w w:val="105"/>
        </w:rPr>
        <w:t>not</w:t>
      </w:r>
      <w:r>
        <w:rPr>
          <w:spacing w:val="-7"/>
          <w:w w:val="105"/>
        </w:rPr>
        <w:t xml:space="preserve"> </w:t>
      </w:r>
      <w:r>
        <w:rPr>
          <w:w w:val="105"/>
        </w:rPr>
        <w:t>expected</w:t>
      </w:r>
      <w:r>
        <w:rPr>
          <w:spacing w:val="-9"/>
          <w:w w:val="105"/>
        </w:rPr>
        <w:t xml:space="preserve"> </w:t>
      </w:r>
      <w:r>
        <w:rPr>
          <w:w w:val="105"/>
        </w:rPr>
        <w:t>on</w:t>
      </w:r>
      <w:r w:rsidR="00E8655F">
        <w:rPr>
          <w:w w:val="105"/>
        </w:rPr>
        <w:t xml:space="preserve"> </w:t>
      </w:r>
      <w:r>
        <w:rPr>
          <w:w w:val="105"/>
        </w:rPr>
        <w:t>the skin and</w:t>
      </w:r>
      <w:r>
        <w:rPr>
          <w:spacing w:val="-2"/>
          <w:w w:val="105"/>
        </w:rPr>
        <w:t xml:space="preserve"> </w:t>
      </w:r>
      <w:r>
        <w:rPr>
          <w:w w:val="105"/>
        </w:rPr>
        <w:t>in the vomited mass. However, it is recommended that when</w:t>
      </w:r>
      <w:r>
        <w:rPr>
          <w:spacing w:val="-2"/>
          <w:w w:val="105"/>
        </w:rPr>
        <w:t xml:space="preserve"> </w:t>
      </w:r>
      <w:r>
        <w:rPr>
          <w:w w:val="105"/>
        </w:rPr>
        <w:t>conducting standard</w:t>
      </w:r>
      <w:r>
        <w:rPr>
          <w:spacing w:val="-12"/>
          <w:w w:val="105"/>
        </w:rPr>
        <w:t xml:space="preserve"> </w:t>
      </w:r>
      <w:r>
        <w:rPr>
          <w:w w:val="105"/>
        </w:rPr>
        <w:t>care</w:t>
      </w:r>
      <w:r>
        <w:rPr>
          <w:spacing w:val="-10"/>
          <w:w w:val="105"/>
        </w:rPr>
        <w:t xml:space="preserve"> </w:t>
      </w:r>
      <w:r>
        <w:rPr>
          <w:w w:val="105"/>
        </w:rPr>
        <w:t>or</w:t>
      </w:r>
      <w:r>
        <w:rPr>
          <w:spacing w:val="-5"/>
          <w:w w:val="105"/>
        </w:rPr>
        <w:t xml:space="preserve"> </w:t>
      </w:r>
      <w:r>
        <w:rPr>
          <w:w w:val="105"/>
        </w:rPr>
        <w:t>examinations</w:t>
      </w:r>
      <w:r>
        <w:rPr>
          <w:spacing w:val="-7"/>
          <w:w w:val="105"/>
        </w:rPr>
        <w:t xml:space="preserve"> </w:t>
      </w:r>
      <w:r>
        <w:rPr>
          <w:w w:val="105"/>
        </w:rPr>
        <w:t>with</w:t>
      </w:r>
      <w:r>
        <w:rPr>
          <w:spacing w:val="-10"/>
          <w:w w:val="105"/>
        </w:rPr>
        <w:t xml:space="preserve"> </w:t>
      </w:r>
      <w:r>
        <w:rPr>
          <w:w w:val="105"/>
        </w:rPr>
        <w:t>medical</w:t>
      </w:r>
      <w:r>
        <w:rPr>
          <w:spacing w:val="-11"/>
          <w:w w:val="105"/>
        </w:rPr>
        <w:t xml:space="preserve"> </w:t>
      </w:r>
      <w:r>
        <w:rPr>
          <w:w w:val="105"/>
        </w:rPr>
        <w:t>devices</w:t>
      </w:r>
      <w:r>
        <w:rPr>
          <w:spacing w:val="-7"/>
          <w:w w:val="105"/>
        </w:rPr>
        <w:t xml:space="preserve"> </w:t>
      </w:r>
      <w:r>
        <w:rPr>
          <w:w w:val="105"/>
        </w:rPr>
        <w:t>or</w:t>
      </w:r>
      <w:r>
        <w:rPr>
          <w:spacing w:val="-5"/>
          <w:w w:val="105"/>
        </w:rPr>
        <w:t xml:space="preserve"> </w:t>
      </w:r>
      <w:r>
        <w:rPr>
          <w:w w:val="105"/>
        </w:rPr>
        <w:t>other</w:t>
      </w:r>
      <w:r>
        <w:rPr>
          <w:spacing w:val="-5"/>
          <w:w w:val="105"/>
        </w:rPr>
        <w:t xml:space="preserve"> </w:t>
      </w:r>
      <w:r>
        <w:rPr>
          <w:w w:val="105"/>
        </w:rPr>
        <w:t>instruments</w:t>
      </w:r>
      <w:r>
        <w:rPr>
          <w:spacing w:val="-7"/>
          <w:w w:val="105"/>
        </w:rPr>
        <w:t xml:space="preserve"> </w:t>
      </w:r>
      <w:r>
        <w:rPr>
          <w:w w:val="105"/>
        </w:rPr>
        <w:t>which</w:t>
      </w:r>
      <w:r>
        <w:rPr>
          <w:spacing w:val="-14"/>
          <w:w w:val="105"/>
        </w:rPr>
        <w:t xml:space="preserve"> </w:t>
      </w:r>
      <w:r>
        <w:rPr>
          <w:w w:val="105"/>
        </w:rPr>
        <w:t>come</w:t>
      </w:r>
      <w:r>
        <w:rPr>
          <w:spacing w:val="-10"/>
          <w:w w:val="105"/>
        </w:rPr>
        <w:t xml:space="preserve"> </w:t>
      </w:r>
      <w:r>
        <w:rPr>
          <w:w w:val="105"/>
        </w:rPr>
        <w:t>into contact</w:t>
      </w:r>
      <w:r>
        <w:rPr>
          <w:spacing w:val="-11"/>
          <w:w w:val="105"/>
        </w:rPr>
        <w:t xml:space="preserve"> </w:t>
      </w:r>
      <w:r>
        <w:rPr>
          <w:w w:val="105"/>
        </w:rPr>
        <w:t>with</w:t>
      </w:r>
      <w:r>
        <w:rPr>
          <w:spacing w:val="-7"/>
          <w:w w:val="105"/>
        </w:rPr>
        <w:t xml:space="preserve"> </w:t>
      </w:r>
      <w:r>
        <w:rPr>
          <w:w w:val="105"/>
        </w:rPr>
        <w:t>the</w:t>
      </w:r>
      <w:r>
        <w:rPr>
          <w:spacing w:val="-7"/>
          <w:w w:val="105"/>
        </w:rPr>
        <w:t xml:space="preserve"> </w:t>
      </w:r>
      <w:r>
        <w:rPr>
          <w:w w:val="105"/>
        </w:rPr>
        <w:t>skin</w:t>
      </w:r>
      <w:r>
        <w:rPr>
          <w:spacing w:val="-7"/>
          <w:w w:val="105"/>
        </w:rPr>
        <w:t xml:space="preserve"> </w:t>
      </w:r>
      <w:r>
        <w:rPr>
          <w:w w:val="105"/>
        </w:rPr>
        <w:t>(e.g.,</w:t>
      </w:r>
      <w:r>
        <w:rPr>
          <w:spacing w:val="-7"/>
          <w:w w:val="105"/>
        </w:rPr>
        <w:t xml:space="preserve"> </w:t>
      </w:r>
      <w:r>
        <w:rPr>
          <w:w w:val="105"/>
        </w:rPr>
        <w:t>electrocardiogram</w:t>
      </w:r>
      <w:r>
        <w:rPr>
          <w:spacing w:val="-7"/>
          <w:w w:val="105"/>
        </w:rPr>
        <w:t xml:space="preserve"> </w:t>
      </w:r>
      <w:r>
        <w:rPr>
          <w:w w:val="105"/>
        </w:rPr>
        <w:t>[ECG]),</w:t>
      </w:r>
      <w:r>
        <w:rPr>
          <w:spacing w:val="-7"/>
          <w:w w:val="105"/>
        </w:rPr>
        <w:t xml:space="preserve"> </w:t>
      </w:r>
      <w:r>
        <w:rPr>
          <w:w w:val="105"/>
        </w:rPr>
        <w:t>basic</w:t>
      </w:r>
      <w:r>
        <w:rPr>
          <w:spacing w:val="-11"/>
          <w:w w:val="105"/>
        </w:rPr>
        <w:t xml:space="preserve"> </w:t>
      </w:r>
      <w:r>
        <w:rPr>
          <w:w w:val="105"/>
        </w:rPr>
        <w:t>protection</w:t>
      </w:r>
      <w:r>
        <w:rPr>
          <w:spacing w:val="-7"/>
          <w:w w:val="105"/>
        </w:rPr>
        <w:t xml:space="preserve"> </w:t>
      </w:r>
      <w:r>
        <w:rPr>
          <w:w w:val="105"/>
        </w:rPr>
        <w:t>measures</w:t>
      </w:r>
      <w:r>
        <w:rPr>
          <w:spacing w:val="-10"/>
          <w:w w:val="105"/>
        </w:rPr>
        <w:t xml:space="preserve"> </w:t>
      </w:r>
      <w:r>
        <w:rPr>
          <w:w w:val="105"/>
        </w:rPr>
        <w:t>should</w:t>
      </w:r>
      <w:r>
        <w:rPr>
          <w:spacing w:val="-7"/>
          <w:w w:val="105"/>
        </w:rPr>
        <w:t xml:space="preserve"> </w:t>
      </w:r>
      <w:r>
        <w:rPr>
          <w:w w:val="105"/>
        </w:rPr>
        <w:t>be observed such as wearing gloves, installing the material/electrode before the start of radiopharmaceutical infusion, changing the material/electrode after measurement, and eventually monitoring the radioactivity of equipment after use.</w:t>
      </w:r>
    </w:p>
    <w:p w14:paraId="1E9A1CF5" w14:textId="77777777" w:rsidR="00FE0DD6" w:rsidRDefault="00516457">
      <w:pPr>
        <w:pStyle w:val="BodyText"/>
        <w:spacing w:before="120" w:line="249" w:lineRule="auto"/>
        <w:ind w:left="22"/>
      </w:pPr>
      <w:r>
        <w:rPr>
          <w:w w:val="105"/>
        </w:rPr>
        <w:t>Before being discharged, the patient should be instructed in the necessary radioprotection rules</w:t>
      </w:r>
      <w:r>
        <w:rPr>
          <w:spacing w:val="-10"/>
          <w:w w:val="105"/>
        </w:rPr>
        <w:t xml:space="preserve"> </w:t>
      </w:r>
      <w:r>
        <w:rPr>
          <w:w w:val="105"/>
        </w:rPr>
        <w:t>for</w:t>
      </w:r>
      <w:r>
        <w:rPr>
          <w:spacing w:val="-8"/>
          <w:w w:val="105"/>
        </w:rPr>
        <w:t xml:space="preserve"> </w:t>
      </w:r>
      <w:r>
        <w:rPr>
          <w:w w:val="105"/>
        </w:rPr>
        <w:t>interacting</w:t>
      </w:r>
      <w:r>
        <w:rPr>
          <w:spacing w:val="-8"/>
          <w:w w:val="105"/>
        </w:rPr>
        <w:t xml:space="preserve"> </w:t>
      </w:r>
      <w:r>
        <w:rPr>
          <w:w w:val="105"/>
        </w:rPr>
        <w:t>with</w:t>
      </w:r>
      <w:r>
        <w:rPr>
          <w:spacing w:val="-6"/>
          <w:w w:val="105"/>
        </w:rPr>
        <w:t xml:space="preserve"> </w:t>
      </w:r>
      <w:r>
        <w:rPr>
          <w:w w:val="105"/>
        </w:rPr>
        <w:t>other</w:t>
      </w:r>
      <w:r>
        <w:rPr>
          <w:spacing w:val="-1"/>
          <w:w w:val="105"/>
        </w:rPr>
        <w:t xml:space="preserve"> </w:t>
      </w:r>
      <w:r>
        <w:rPr>
          <w:w w:val="105"/>
        </w:rPr>
        <w:t>members</w:t>
      </w:r>
      <w:r>
        <w:rPr>
          <w:spacing w:val="-10"/>
          <w:w w:val="105"/>
        </w:rPr>
        <w:t xml:space="preserve"> </w:t>
      </w:r>
      <w:r>
        <w:rPr>
          <w:w w:val="105"/>
        </w:rPr>
        <w:t>of</w:t>
      </w:r>
      <w:r>
        <w:rPr>
          <w:spacing w:val="-4"/>
          <w:w w:val="105"/>
        </w:rPr>
        <w:t xml:space="preserve"> </w:t>
      </w:r>
      <w:r>
        <w:rPr>
          <w:w w:val="105"/>
        </w:rPr>
        <w:t>the</w:t>
      </w:r>
      <w:r>
        <w:rPr>
          <w:spacing w:val="-7"/>
          <w:w w:val="105"/>
        </w:rPr>
        <w:t xml:space="preserve"> </w:t>
      </w:r>
      <w:r>
        <w:rPr>
          <w:w w:val="105"/>
        </w:rPr>
        <w:t>same</w:t>
      </w:r>
      <w:r>
        <w:rPr>
          <w:spacing w:val="-7"/>
          <w:w w:val="105"/>
        </w:rPr>
        <w:t xml:space="preserve"> </w:t>
      </w:r>
      <w:r>
        <w:rPr>
          <w:w w:val="105"/>
        </w:rPr>
        <w:t>household</w:t>
      </w:r>
      <w:r>
        <w:rPr>
          <w:spacing w:val="-6"/>
          <w:w w:val="105"/>
        </w:rPr>
        <w:t xml:space="preserve"> </w:t>
      </w:r>
      <w:r>
        <w:rPr>
          <w:w w:val="105"/>
        </w:rPr>
        <w:t>and</w:t>
      </w:r>
      <w:r>
        <w:rPr>
          <w:spacing w:val="-13"/>
          <w:w w:val="105"/>
        </w:rPr>
        <w:t xml:space="preserve"> </w:t>
      </w:r>
      <w:r>
        <w:rPr>
          <w:w w:val="105"/>
        </w:rPr>
        <w:t>the</w:t>
      </w:r>
      <w:r>
        <w:rPr>
          <w:spacing w:val="-7"/>
          <w:w w:val="105"/>
        </w:rPr>
        <w:t xml:space="preserve"> </w:t>
      </w:r>
      <w:proofErr w:type="gramStart"/>
      <w:r>
        <w:rPr>
          <w:w w:val="105"/>
        </w:rPr>
        <w:t>general</w:t>
      </w:r>
      <w:r>
        <w:rPr>
          <w:spacing w:val="-8"/>
          <w:w w:val="105"/>
        </w:rPr>
        <w:t xml:space="preserve"> </w:t>
      </w:r>
      <w:r>
        <w:rPr>
          <w:w w:val="105"/>
        </w:rPr>
        <w:t>public</w:t>
      </w:r>
      <w:proofErr w:type="gramEnd"/>
      <w:r>
        <w:rPr>
          <w:w w:val="105"/>
        </w:rPr>
        <w:t>,</w:t>
      </w:r>
      <w:r>
        <w:rPr>
          <w:spacing w:val="-6"/>
          <w:w w:val="105"/>
        </w:rPr>
        <w:t xml:space="preserve"> </w:t>
      </w:r>
      <w:r>
        <w:rPr>
          <w:w w:val="105"/>
        </w:rPr>
        <w:t>and the general precautions the patient must follow during daily</w:t>
      </w:r>
      <w:r>
        <w:rPr>
          <w:spacing w:val="-2"/>
          <w:w w:val="105"/>
        </w:rPr>
        <w:t xml:space="preserve"> </w:t>
      </w:r>
      <w:r>
        <w:rPr>
          <w:w w:val="105"/>
        </w:rPr>
        <w:t>activities</w:t>
      </w:r>
      <w:r>
        <w:rPr>
          <w:spacing w:val="-1"/>
          <w:w w:val="105"/>
        </w:rPr>
        <w:t xml:space="preserve"> </w:t>
      </w:r>
      <w:r>
        <w:rPr>
          <w:w w:val="105"/>
        </w:rPr>
        <w:t>after treatment (as given</w:t>
      </w:r>
      <w:r>
        <w:rPr>
          <w:spacing w:val="-1"/>
          <w:w w:val="105"/>
        </w:rPr>
        <w:t xml:space="preserve"> </w:t>
      </w:r>
      <w:r>
        <w:rPr>
          <w:w w:val="105"/>
        </w:rPr>
        <w:t>in next paragraph and the</w:t>
      </w:r>
      <w:r>
        <w:rPr>
          <w:spacing w:val="-1"/>
          <w:w w:val="105"/>
        </w:rPr>
        <w:t xml:space="preserve"> </w:t>
      </w:r>
      <w:r>
        <w:rPr>
          <w:w w:val="105"/>
        </w:rPr>
        <w:t>Consumer Medicine Information) to minimise</w:t>
      </w:r>
      <w:r>
        <w:rPr>
          <w:spacing w:val="-1"/>
          <w:w w:val="105"/>
        </w:rPr>
        <w:t xml:space="preserve"> </w:t>
      </w:r>
      <w:r>
        <w:rPr>
          <w:w w:val="105"/>
        </w:rPr>
        <w:t>radiation exposure to others.</w:t>
      </w:r>
    </w:p>
    <w:p w14:paraId="1E9A1CF6" w14:textId="77777777" w:rsidR="00FE0DD6" w:rsidRDefault="00516457">
      <w:pPr>
        <w:pStyle w:val="BodyText"/>
        <w:spacing w:before="124" w:line="252" w:lineRule="auto"/>
        <w:ind w:left="22"/>
      </w:pPr>
      <w:r>
        <w:rPr>
          <w:w w:val="105"/>
        </w:rPr>
        <w:t>The</w:t>
      </w:r>
      <w:r>
        <w:rPr>
          <w:spacing w:val="-10"/>
          <w:w w:val="105"/>
        </w:rPr>
        <w:t xml:space="preserve"> </w:t>
      </w:r>
      <w:r>
        <w:rPr>
          <w:w w:val="105"/>
        </w:rPr>
        <w:t>following</w:t>
      </w:r>
      <w:r>
        <w:rPr>
          <w:spacing w:val="-10"/>
          <w:w w:val="105"/>
        </w:rPr>
        <w:t xml:space="preserve"> </w:t>
      </w:r>
      <w:r>
        <w:rPr>
          <w:w w:val="105"/>
        </w:rPr>
        <w:t>general</w:t>
      </w:r>
      <w:r>
        <w:rPr>
          <w:spacing w:val="-10"/>
          <w:w w:val="105"/>
        </w:rPr>
        <w:t xml:space="preserve"> </w:t>
      </w:r>
      <w:r>
        <w:rPr>
          <w:w w:val="105"/>
        </w:rPr>
        <w:t>recommendations</w:t>
      </w:r>
      <w:r>
        <w:rPr>
          <w:spacing w:val="-6"/>
          <w:w w:val="105"/>
        </w:rPr>
        <w:t xml:space="preserve"> </w:t>
      </w:r>
      <w:r>
        <w:rPr>
          <w:w w:val="105"/>
        </w:rPr>
        <w:t>can</w:t>
      </w:r>
      <w:r>
        <w:rPr>
          <w:spacing w:val="-9"/>
          <w:w w:val="105"/>
        </w:rPr>
        <w:t xml:space="preserve"> </w:t>
      </w:r>
      <w:r>
        <w:rPr>
          <w:w w:val="105"/>
        </w:rPr>
        <w:t>be</w:t>
      </w:r>
      <w:r>
        <w:rPr>
          <w:spacing w:val="-10"/>
          <w:w w:val="105"/>
        </w:rPr>
        <w:t xml:space="preserve"> </w:t>
      </w:r>
      <w:r>
        <w:rPr>
          <w:w w:val="105"/>
        </w:rPr>
        <w:t>considered</w:t>
      </w:r>
      <w:r>
        <w:rPr>
          <w:spacing w:val="-9"/>
          <w:w w:val="105"/>
        </w:rPr>
        <w:t xml:space="preserve"> </w:t>
      </w:r>
      <w:r>
        <w:rPr>
          <w:w w:val="105"/>
        </w:rPr>
        <w:t>along</w:t>
      </w:r>
      <w:r>
        <w:rPr>
          <w:spacing w:val="-10"/>
          <w:w w:val="105"/>
        </w:rPr>
        <w:t xml:space="preserve"> </w:t>
      </w:r>
      <w:r>
        <w:rPr>
          <w:w w:val="105"/>
        </w:rPr>
        <w:t>with</w:t>
      </w:r>
      <w:r>
        <w:rPr>
          <w:spacing w:val="-9"/>
          <w:w w:val="105"/>
        </w:rPr>
        <w:t xml:space="preserve"> </w:t>
      </w:r>
      <w:r>
        <w:rPr>
          <w:w w:val="105"/>
        </w:rPr>
        <w:t>national,</w:t>
      </w:r>
      <w:r>
        <w:rPr>
          <w:spacing w:val="-9"/>
          <w:w w:val="105"/>
        </w:rPr>
        <w:t xml:space="preserve"> </w:t>
      </w:r>
      <w:r>
        <w:rPr>
          <w:w w:val="105"/>
        </w:rPr>
        <w:t>local</w:t>
      </w:r>
      <w:r>
        <w:rPr>
          <w:spacing w:val="-10"/>
          <w:w w:val="105"/>
        </w:rPr>
        <w:t xml:space="preserve"> </w:t>
      </w:r>
      <w:r>
        <w:rPr>
          <w:w w:val="105"/>
        </w:rPr>
        <w:t>and institutional procedures and regulations following each administration of LUTATHERA:</w:t>
      </w:r>
    </w:p>
    <w:p w14:paraId="1E9A1CF7" w14:textId="77777777" w:rsidR="00FE0DD6" w:rsidRDefault="00516457">
      <w:pPr>
        <w:pStyle w:val="BodyText"/>
        <w:spacing w:before="115"/>
        <w:ind w:left="22"/>
      </w:pPr>
      <w:r>
        <w:rPr>
          <w:w w:val="105"/>
        </w:rPr>
        <w:t>Close</w:t>
      </w:r>
      <w:r>
        <w:rPr>
          <w:spacing w:val="-13"/>
          <w:w w:val="105"/>
        </w:rPr>
        <w:t xml:space="preserve"> </w:t>
      </w:r>
      <w:r>
        <w:rPr>
          <w:w w:val="105"/>
        </w:rPr>
        <w:t>contact</w:t>
      </w:r>
      <w:r>
        <w:rPr>
          <w:spacing w:val="-11"/>
          <w:w w:val="105"/>
        </w:rPr>
        <w:t xml:space="preserve"> </w:t>
      </w:r>
      <w:r>
        <w:rPr>
          <w:w w:val="105"/>
        </w:rPr>
        <w:t>(less</w:t>
      </w:r>
      <w:r>
        <w:rPr>
          <w:spacing w:val="-9"/>
          <w:w w:val="105"/>
        </w:rPr>
        <w:t xml:space="preserve"> </w:t>
      </w:r>
      <w:r>
        <w:rPr>
          <w:w w:val="105"/>
        </w:rPr>
        <w:t>than</w:t>
      </w:r>
      <w:r>
        <w:rPr>
          <w:spacing w:val="-6"/>
          <w:w w:val="105"/>
        </w:rPr>
        <w:t xml:space="preserve"> </w:t>
      </w:r>
      <w:r>
        <w:rPr>
          <w:w w:val="105"/>
        </w:rPr>
        <w:t>1</w:t>
      </w:r>
      <w:r>
        <w:rPr>
          <w:spacing w:val="-2"/>
          <w:w w:val="105"/>
        </w:rPr>
        <w:t xml:space="preserve"> </w:t>
      </w:r>
      <w:r>
        <w:rPr>
          <w:w w:val="105"/>
        </w:rPr>
        <w:t>metre)</w:t>
      </w:r>
      <w:r>
        <w:rPr>
          <w:spacing w:val="-5"/>
          <w:w w:val="105"/>
        </w:rPr>
        <w:t xml:space="preserve"> </w:t>
      </w:r>
      <w:r>
        <w:rPr>
          <w:w w:val="105"/>
        </w:rPr>
        <w:t>with</w:t>
      </w:r>
      <w:r>
        <w:rPr>
          <w:spacing w:val="-5"/>
          <w:w w:val="105"/>
        </w:rPr>
        <w:t xml:space="preserve"> </w:t>
      </w:r>
      <w:r>
        <w:rPr>
          <w:w w:val="105"/>
        </w:rPr>
        <w:t>other</w:t>
      </w:r>
      <w:r>
        <w:rPr>
          <w:spacing w:val="-1"/>
          <w:w w:val="105"/>
        </w:rPr>
        <w:t xml:space="preserve"> </w:t>
      </w:r>
      <w:r>
        <w:rPr>
          <w:w w:val="105"/>
        </w:rPr>
        <w:t>people</w:t>
      </w:r>
      <w:r>
        <w:rPr>
          <w:spacing w:val="-13"/>
          <w:w w:val="105"/>
        </w:rPr>
        <w:t xml:space="preserve"> </w:t>
      </w:r>
      <w:r>
        <w:rPr>
          <w:w w:val="105"/>
        </w:rPr>
        <w:t>should</w:t>
      </w:r>
      <w:r>
        <w:rPr>
          <w:spacing w:val="-6"/>
          <w:w w:val="105"/>
        </w:rPr>
        <w:t xml:space="preserve"> </w:t>
      </w:r>
      <w:r>
        <w:rPr>
          <w:w w:val="105"/>
        </w:rPr>
        <w:t>be</w:t>
      </w:r>
      <w:r>
        <w:rPr>
          <w:spacing w:val="-13"/>
          <w:w w:val="105"/>
        </w:rPr>
        <w:t xml:space="preserve"> </w:t>
      </w:r>
      <w:r>
        <w:rPr>
          <w:w w:val="105"/>
        </w:rPr>
        <w:t>limited</w:t>
      </w:r>
      <w:r>
        <w:rPr>
          <w:spacing w:val="-6"/>
          <w:w w:val="105"/>
        </w:rPr>
        <w:t xml:space="preserve"> </w:t>
      </w:r>
      <w:proofErr w:type="gramStart"/>
      <w:r>
        <w:rPr>
          <w:w w:val="105"/>
        </w:rPr>
        <w:t>for</w:t>
      </w:r>
      <w:proofErr w:type="gramEnd"/>
      <w:r>
        <w:rPr>
          <w:spacing w:val="-7"/>
          <w:w w:val="105"/>
        </w:rPr>
        <w:t xml:space="preserve"> </w:t>
      </w:r>
      <w:r>
        <w:rPr>
          <w:w w:val="105"/>
        </w:rPr>
        <w:t>7</w:t>
      </w:r>
      <w:r>
        <w:rPr>
          <w:spacing w:val="3"/>
          <w:w w:val="105"/>
        </w:rPr>
        <w:t xml:space="preserve"> </w:t>
      </w:r>
      <w:r>
        <w:rPr>
          <w:spacing w:val="-4"/>
          <w:w w:val="105"/>
        </w:rPr>
        <w:t>days.</w:t>
      </w:r>
    </w:p>
    <w:p w14:paraId="1E9A1CF8" w14:textId="77777777" w:rsidR="00FE0DD6" w:rsidRDefault="00516457">
      <w:pPr>
        <w:pStyle w:val="BodyText"/>
        <w:spacing w:before="137" w:line="252" w:lineRule="auto"/>
        <w:ind w:left="22"/>
      </w:pPr>
      <w:r>
        <w:rPr>
          <w:w w:val="105"/>
        </w:rPr>
        <w:t>For</w:t>
      </w:r>
      <w:r>
        <w:rPr>
          <w:spacing w:val="-8"/>
          <w:w w:val="105"/>
        </w:rPr>
        <w:t xml:space="preserve"> </w:t>
      </w:r>
      <w:r>
        <w:rPr>
          <w:w w:val="105"/>
        </w:rPr>
        <w:t>children</w:t>
      </w:r>
      <w:r>
        <w:rPr>
          <w:spacing w:val="-7"/>
          <w:w w:val="105"/>
        </w:rPr>
        <w:t xml:space="preserve"> </w:t>
      </w:r>
      <w:r>
        <w:rPr>
          <w:w w:val="105"/>
        </w:rPr>
        <w:t>and/or</w:t>
      </w:r>
      <w:r>
        <w:rPr>
          <w:spacing w:val="-1"/>
          <w:w w:val="105"/>
        </w:rPr>
        <w:t xml:space="preserve"> </w:t>
      </w:r>
      <w:r>
        <w:rPr>
          <w:w w:val="105"/>
        </w:rPr>
        <w:t>pregnant</w:t>
      </w:r>
      <w:r>
        <w:rPr>
          <w:spacing w:val="-12"/>
          <w:w w:val="105"/>
        </w:rPr>
        <w:t xml:space="preserve"> </w:t>
      </w:r>
      <w:r>
        <w:rPr>
          <w:w w:val="105"/>
        </w:rPr>
        <w:t>women,</w:t>
      </w:r>
      <w:r>
        <w:rPr>
          <w:spacing w:val="-13"/>
          <w:w w:val="105"/>
        </w:rPr>
        <w:t xml:space="preserve"> </w:t>
      </w:r>
      <w:r>
        <w:rPr>
          <w:w w:val="105"/>
        </w:rPr>
        <w:t>close</w:t>
      </w:r>
      <w:r>
        <w:rPr>
          <w:spacing w:val="-7"/>
          <w:w w:val="105"/>
        </w:rPr>
        <w:t xml:space="preserve"> </w:t>
      </w:r>
      <w:r>
        <w:rPr>
          <w:w w:val="105"/>
        </w:rPr>
        <w:t>contact</w:t>
      </w:r>
      <w:r>
        <w:rPr>
          <w:spacing w:val="-5"/>
          <w:w w:val="105"/>
        </w:rPr>
        <w:t xml:space="preserve"> </w:t>
      </w:r>
      <w:r>
        <w:rPr>
          <w:w w:val="105"/>
        </w:rPr>
        <w:t>(less</w:t>
      </w:r>
      <w:r>
        <w:rPr>
          <w:spacing w:val="-4"/>
          <w:w w:val="105"/>
        </w:rPr>
        <w:t xml:space="preserve"> </w:t>
      </w:r>
      <w:r>
        <w:rPr>
          <w:w w:val="105"/>
        </w:rPr>
        <w:t>than</w:t>
      </w:r>
      <w:r>
        <w:rPr>
          <w:spacing w:val="-7"/>
          <w:w w:val="105"/>
        </w:rPr>
        <w:t xml:space="preserve"> </w:t>
      </w:r>
      <w:r>
        <w:rPr>
          <w:w w:val="105"/>
        </w:rPr>
        <w:t>1</w:t>
      </w:r>
      <w:r>
        <w:rPr>
          <w:spacing w:val="-3"/>
          <w:w w:val="105"/>
        </w:rPr>
        <w:t xml:space="preserve"> </w:t>
      </w:r>
      <w:r>
        <w:rPr>
          <w:w w:val="105"/>
        </w:rPr>
        <w:t>metre)</w:t>
      </w:r>
      <w:r>
        <w:rPr>
          <w:spacing w:val="-11"/>
          <w:w w:val="105"/>
        </w:rPr>
        <w:t xml:space="preserve"> </w:t>
      </w:r>
      <w:r>
        <w:rPr>
          <w:w w:val="105"/>
        </w:rPr>
        <w:t>should</w:t>
      </w:r>
      <w:r>
        <w:rPr>
          <w:spacing w:val="-7"/>
          <w:w w:val="105"/>
        </w:rPr>
        <w:t xml:space="preserve"> </w:t>
      </w:r>
      <w:r>
        <w:rPr>
          <w:w w:val="105"/>
        </w:rPr>
        <w:t>be</w:t>
      </w:r>
      <w:r>
        <w:rPr>
          <w:spacing w:val="-7"/>
          <w:w w:val="105"/>
        </w:rPr>
        <w:t xml:space="preserve"> </w:t>
      </w:r>
      <w:r>
        <w:rPr>
          <w:w w:val="105"/>
        </w:rPr>
        <w:t>limited</w:t>
      </w:r>
      <w:r>
        <w:rPr>
          <w:spacing w:val="-14"/>
          <w:w w:val="105"/>
        </w:rPr>
        <w:t xml:space="preserve"> </w:t>
      </w:r>
      <w:r>
        <w:rPr>
          <w:w w:val="105"/>
        </w:rPr>
        <w:t xml:space="preserve">to </w:t>
      </w:r>
      <w:r>
        <w:rPr>
          <w:w w:val="105"/>
        </w:rPr>
        <w:lastRenderedPageBreak/>
        <w:t>less than 15 minutes per day for 7 days.</w:t>
      </w:r>
    </w:p>
    <w:p w14:paraId="1E9A1CF9" w14:textId="77777777" w:rsidR="00FE0DD6" w:rsidRDefault="00516457">
      <w:pPr>
        <w:pStyle w:val="BodyText"/>
        <w:spacing w:before="116"/>
        <w:ind w:left="22"/>
      </w:pPr>
      <w:r>
        <w:rPr>
          <w:w w:val="105"/>
        </w:rPr>
        <w:t>Patients</w:t>
      </w:r>
      <w:r>
        <w:rPr>
          <w:spacing w:val="-4"/>
          <w:w w:val="105"/>
        </w:rPr>
        <w:t xml:space="preserve"> </w:t>
      </w:r>
      <w:r>
        <w:rPr>
          <w:w w:val="105"/>
        </w:rPr>
        <w:t>should</w:t>
      </w:r>
      <w:r>
        <w:rPr>
          <w:spacing w:val="-13"/>
          <w:w w:val="105"/>
        </w:rPr>
        <w:t xml:space="preserve"> </w:t>
      </w:r>
      <w:r>
        <w:rPr>
          <w:w w:val="105"/>
        </w:rPr>
        <w:t>sleep</w:t>
      </w:r>
      <w:r>
        <w:rPr>
          <w:spacing w:val="-14"/>
          <w:w w:val="105"/>
        </w:rPr>
        <w:t xml:space="preserve"> </w:t>
      </w:r>
      <w:r>
        <w:rPr>
          <w:w w:val="105"/>
        </w:rPr>
        <w:t>in</w:t>
      </w:r>
      <w:r>
        <w:rPr>
          <w:spacing w:val="-6"/>
          <w:w w:val="105"/>
        </w:rPr>
        <w:t xml:space="preserve"> </w:t>
      </w:r>
      <w:r>
        <w:rPr>
          <w:w w:val="105"/>
        </w:rPr>
        <w:t>a</w:t>
      </w:r>
      <w:r>
        <w:rPr>
          <w:spacing w:val="-9"/>
          <w:w w:val="105"/>
        </w:rPr>
        <w:t xml:space="preserve"> </w:t>
      </w:r>
      <w:r>
        <w:rPr>
          <w:w w:val="105"/>
        </w:rPr>
        <w:t>separate</w:t>
      </w:r>
      <w:r>
        <w:rPr>
          <w:spacing w:val="-8"/>
          <w:w w:val="105"/>
        </w:rPr>
        <w:t xml:space="preserve"> </w:t>
      </w:r>
      <w:r>
        <w:rPr>
          <w:w w:val="105"/>
        </w:rPr>
        <w:t>bedroom</w:t>
      </w:r>
      <w:r>
        <w:rPr>
          <w:spacing w:val="-7"/>
          <w:w w:val="105"/>
        </w:rPr>
        <w:t xml:space="preserve"> </w:t>
      </w:r>
      <w:r>
        <w:rPr>
          <w:w w:val="105"/>
        </w:rPr>
        <w:t>from</w:t>
      </w:r>
      <w:r>
        <w:rPr>
          <w:spacing w:val="-6"/>
          <w:w w:val="105"/>
        </w:rPr>
        <w:t xml:space="preserve"> </w:t>
      </w:r>
      <w:r>
        <w:rPr>
          <w:w w:val="105"/>
        </w:rPr>
        <w:t>other</w:t>
      </w:r>
      <w:r>
        <w:rPr>
          <w:spacing w:val="-1"/>
          <w:w w:val="105"/>
        </w:rPr>
        <w:t xml:space="preserve"> </w:t>
      </w:r>
      <w:r>
        <w:rPr>
          <w:w w:val="105"/>
        </w:rPr>
        <w:t>people</w:t>
      </w:r>
      <w:r>
        <w:rPr>
          <w:spacing w:val="-13"/>
          <w:w w:val="105"/>
        </w:rPr>
        <w:t xml:space="preserve"> </w:t>
      </w:r>
      <w:r>
        <w:rPr>
          <w:w w:val="105"/>
        </w:rPr>
        <w:t>for</w:t>
      </w:r>
      <w:r>
        <w:rPr>
          <w:spacing w:val="-8"/>
          <w:w w:val="105"/>
        </w:rPr>
        <w:t xml:space="preserve"> </w:t>
      </w:r>
      <w:r>
        <w:rPr>
          <w:w w:val="105"/>
        </w:rPr>
        <w:t>7</w:t>
      </w:r>
      <w:r>
        <w:rPr>
          <w:spacing w:val="-3"/>
          <w:w w:val="105"/>
        </w:rPr>
        <w:t xml:space="preserve"> </w:t>
      </w:r>
      <w:r>
        <w:rPr>
          <w:spacing w:val="-4"/>
          <w:w w:val="105"/>
        </w:rPr>
        <w:t>days.</w:t>
      </w:r>
    </w:p>
    <w:p w14:paraId="1E9A1CFA" w14:textId="77777777" w:rsidR="00FE0DD6" w:rsidRDefault="00516457">
      <w:pPr>
        <w:pStyle w:val="BodyText"/>
        <w:spacing w:before="130" w:line="252" w:lineRule="auto"/>
        <w:ind w:left="22"/>
      </w:pPr>
      <w:r>
        <w:rPr>
          <w:w w:val="105"/>
        </w:rPr>
        <w:t>Patients</w:t>
      </w:r>
      <w:r>
        <w:rPr>
          <w:spacing w:val="-4"/>
          <w:w w:val="105"/>
        </w:rPr>
        <w:t xml:space="preserve"> </w:t>
      </w:r>
      <w:r>
        <w:rPr>
          <w:w w:val="105"/>
        </w:rPr>
        <w:t>should</w:t>
      </w:r>
      <w:r>
        <w:rPr>
          <w:spacing w:val="-13"/>
          <w:w w:val="105"/>
        </w:rPr>
        <w:t xml:space="preserve"> </w:t>
      </w:r>
      <w:r>
        <w:rPr>
          <w:w w:val="105"/>
        </w:rPr>
        <w:t>sleep</w:t>
      </w:r>
      <w:r>
        <w:rPr>
          <w:spacing w:val="-13"/>
          <w:w w:val="105"/>
        </w:rPr>
        <w:t xml:space="preserve"> </w:t>
      </w:r>
      <w:r>
        <w:rPr>
          <w:w w:val="105"/>
        </w:rPr>
        <w:t>in</w:t>
      </w:r>
      <w:r>
        <w:rPr>
          <w:spacing w:val="-6"/>
          <w:w w:val="105"/>
        </w:rPr>
        <w:t xml:space="preserve"> </w:t>
      </w:r>
      <w:r>
        <w:rPr>
          <w:w w:val="105"/>
        </w:rPr>
        <w:t>a</w:t>
      </w:r>
      <w:r>
        <w:rPr>
          <w:spacing w:val="-10"/>
          <w:w w:val="105"/>
        </w:rPr>
        <w:t xml:space="preserve"> </w:t>
      </w:r>
      <w:r>
        <w:rPr>
          <w:w w:val="105"/>
        </w:rPr>
        <w:t>separate</w:t>
      </w:r>
      <w:r>
        <w:rPr>
          <w:spacing w:val="-7"/>
          <w:w w:val="105"/>
        </w:rPr>
        <w:t xml:space="preserve"> </w:t>
      </w:r>
      <w:r>
        <w:rPr>
          <w:w w:val="105"/>
        </w:rPr>
        <w:t>bedroom</w:t>
      </w:r>
      <w:r>
        <w:rPr>
          <w:spacing w:val="-7"/>
          <w:w w:val="105"/>
        </w:rPr>
        <w:t xml:space="preserve"> </w:t>
      </w:r>
      <w:r>
        <w:rPr>
          <w:w w:val="105"/>
        </w:rPr>
        <w:t>from</w:t>
      </w:r>
      <w:r>
        <w:rPr>
          <w:spacing w:val="-13"/>
          <w:w w:val="105"/>
        </w:rPr>
        <w:t xml:space="preserve"> </w:t>
      </w:r>
      <w:r>
        <w:rPr>
          <w:w w:val="105"/>
        </w:rPr>
        <w:t>children</w:t>
      </w:r>
      <w:r>
        <w:rPr>
          <w:spacing w:val="-6"/>
          <w:w w:val="105"/>
        </w:rPr>
        <w:t xml:space="preserve"> </w:t>
      </w:r>
      <w:r>
        <w:rPr>
          <w:w w:val="105"/>
        </w:rPr>
        <w:t>and/or</w:t>
      </w:r>
      <w:r>
        <w:rPr>
          <w:spacing w:val="-1"/>
          <w:w w:val="105"/>
        </w:rPr>
        <w:t xml:space="preserve"> </w:t>
      </w:r>
      <w:r>
        <w:rPr>
          <w:w w:val="105"/>
        </w:rPr>
        <w:t>pregnant</w:t>
      </w:r>
      <w:r>
        <w:rPr>
          <w:spacing w:val="-12"/>
          <w:w w:val="105"/>
        </w:rPr>
        <w:t xml:space="preserve"> </w:t>
      </w:r>
      <w:r>
        <w:rPr>
          <w:w w:val="105"/>
        </w:rPr>
        <w:t>women</w:t>
      </w:r>
      <w:r>
        <w:rPr>
          <w:spacing w:val="-6"/>
          <w:w w:val="105"/>
        </w:rPr>
        <w:t xml:space="preserve"> </w:t>
      </w:r>
      <w:r>
        <w:rPr>
          <w:w w:val="105"/>
        </w:rPr>
        <w:t>for</w:t>
      </w:r>
      <w:r>
        <w:rPr>
          <w:spacing w:val="-8"/>
          <w:w w:val="105"/>
        </w:rPr>
        <w:t xml:space="preserve"> </w:t>
      </w:r>
      <w:r>
        <w:rPr>
          <w:w w:val="105"/>
        </w:rPr>
        <w:t xml:space="preserve">15 </w:t>
      </w:r>
      <w:r>
        <w:rPr>
          <w:spacing w:val="-2"/>
          <w:w w:val="105"/>
        </w:rPr>
        <w:t>days.</w:t>
      </w:r>
    </w:p>
    <w:p w14:paraId="1E9A1CFB" w14:textId="77777777" w:rsidR="00FE0DD6" w:rsidRDefault="00FE0DD6">
      <w:pPr>
        <w:pStyle w:val="BodyText"/>
        <w:spacing w:before="37"/>
      </w:pPr>
    </w:p>
    <w:p w14:paraId="1E9A1CFC" w14:textId="77777777" w:rsidR="00FE0DD6" w:rsidRDefault="00516457">
      <w:pPr>
        <w:pStyle w:val="Heading2"/>
        <w:ind w:left="252"/>
      </w:pPr>
      <w:bookmarkStart w:id="33" w:name="Recommended_measures_in_case_of_extravas"/>
      <w:bookmarkEnd w:id="33"/>
      <w:r>
        <w:t>Recommended</w:t>
      </w:r>
      <w:r>
        <w:rPr>
          <w:spacing w:val="24"/>
        </w:rPr>
        <w:t xml:space="preserve"> </w:t>
      </w:r>
      <w:r>
        <w:t>measures</w:t>
      </w:r>
      <w:r>
        <w:rPr>
          <w:spacing w:val="30"/>
        </w:rPr>
        <w:t xml:space="preserve"> </w:t>
      </w:r>
      <w:r>
        <w:t>in</w:t>
      </w:r>
      <w:r>
        <w:rPr>
          <w:spacing w:val="23"/>
        </w:rPr>
        <w:t xml:space="preserve"> </w:t>
      </w:r>
      <w:r>
        <w:t>case</w:t>
      </w:r>
      <w:r>
        <w:rPr>
          <w:spacing w:val="27"/>
        </w:rPr>
        <w:t xml:space="preserve"> </w:t>
      </w:r>
      <w:r>
        <w:t>of</w:t>
      </w:r>
      <w:r>
        <w:rPr>
          <w:spacing w:val="24"/>
        </w:rPr>
        <w:t xml:space="preserve"> </w:t>
      </w:r>
      <w:r>
        <w:rPr>
          <w:spacing w:val="-2"/>
        </w:rPr>
        <w:t>extravasation</w:t>
      </w:r>
    </w:p>
    <w:p w14:paraId="1E9A1CFD" w14:textId="77777777" w:rsidR="00FE0DD6" w:rsidRDefault="00516457">
      <w:pPr>
        <w:pStyle w:val="BodyText"/>
        <w:spacing w:before="169" w:line="252" w:lineRule="auto"/>
        <w:ind w:left="22"/>
      </w:pPr>
      <w:r>
        <w:rPr>
          <w:w w:val="105"/>
        </w:rPr>
        <w:t>Disposable waterproof gloves should be worn.</w:t>
      </w:r>
      <w:r>
        <w:rPr>
          <w:spacing w:val="-2"/>
          <w:w w:val="105"/>
        </w:rPr>
        <w:t xml:space="preserve"> </w:t>
      </w:r>
      <w:r>
        <w:rPr>
          <w:w w:val="105"/>
        </w:rPr>
        <w:t>The</w:t>
      </w:r>
      <w:r>
        <w:rPr>
          <w:spacing w:val="-3"/>
          <w:w w:val="105"/>
        </w:rPr>
        <w:t xml:space="preserve"> </w:t>
      </w:r>
      <w:r>
        <w:rPr>
          <w:w w:val="105"/>
        </w:rPr>
        <w:t>infusion of LUTATHERA must be immediately</w:t>
      </w:r>
      <w:r>
        <w:rPr>
          <w:spacing w:val="-12"/>
          <w:w w:val="105"/>
        </w:rPr>
        <w:t xml:space="preserve"> </w:t>
      </w:r>
      <w:r>
        <w:rPr>
          <w:w w:val="105"/>
        </w:rPr>
        <w:t>ceased</w:t>
      </w:r>
      <w:r>
        <w:rPr>
          <w:spacing w:val="-9"/>
          <w:w w:val="105"/>
        </w:rPr>
        <w:t xml:space="preserve"> </w:t>
      </w:r>
      <w:r>
        <w:rPr>
          <w:w w:val="105"/>
        </w:rPr>
        <w:t>and</w:t>
      </w:r>
      <w:r>
        <w:rPr>
          <w:spacing w:val="-9"/>
          <w:w w:val="105"/>
        </w:rPr>
        <w:t xml:space="preserve"> </w:t>
      </w:r>
      <w:r>
        <w:rPr>
          <w:w w:val="105"/>
        </w:rPr>
        <w:t>the</w:t>
      </w:r>
      <w:r>
        <w:rPr>
          <w:spacing w:val="-14"/>
          <w:w w:val="105"/>
        </w:rPr>
        <w:t xml:space="preserve"> </w:t>
      </w:r>
      <w:r>
        <w:rPr>
          <w:w w:val="105"/>
        </w:rPr>
        <w:t>administration</w:t>
      </w:r>
      <w:r>
        <w:rPr>
          <w:spacing w:val="-9"/>
          <w:w w:val="105"/>
        </w:rPr>
        <w:t xml:space="preserve"> </w:t>
      </w:r>
      <w:r>
        <w:rPr>
          <w:w w:val="105"/>
        </w:rPr>
        <w:t>device</w:t>
      </w:r>
      <w:r>
        <w:rPr>
          <w:spacing w:val="-14"/>
          <w:w w:val="105"/>
        </w:rPr>
        <w:t xml:space="preserve"> </w:t>
      </w:r>
      <w:r>
        <w:rPr>
          <w:w w:val="105"/>
        </w:rPr>
        <w:t>(catheter,</w:t>
      </w:r>
      <w:r>
        <w:rPr>
          <w:spacing w:val="-9"/>
          <w:w w:val="105"/>
        </w:rPr>
        <w:t xml:space="preserve"> </w:t>
      </w:r>
      <w:r>
        <w:rPr>
          <w:w w:val="105"/>
        </w:rPr>
        <w:t>etc.)</w:t>
      </w:r>
      <w:r>
        <w:rPr>
          <w:spacing w:val="-8"/>
          <w:w w:val="105"/>
        </w:rPr>
        <w:t xml:space="preserve"> </w:t>
      </w:r>
      <w:r>
        <w:rPr>
          <w:w w:val="105"/>
        </w:rPr>
        <w:t>removed.</w:t>
      </w:r>
      <w:r>
        <w:rPr>
          <w:spacing w:val="-14"/>
          <w:w w:val="105"/>
        </w:rPr>
        <w:t xml:space="preserve"> </w:t>
      </w:r>
      <w:r>
        <w:rPr>
          <w:w w:val="105"/>
        </w:rPr>
        <w:t>The</w:t>
      </w:r>
      <w:r>
        <w:rPr>
          <w:spacing w:val="-10"/>
          <w:w w:val="105"/>
        </w:rPr>
        <w:t xml:space="preserve"> </w:t>
      </w:r>
      <w:r>
        <w:rPr>
          <w:w w:val="105"/>
        </w:rPr>
        <w:t>nuclear medicine physician and the radiopharmacist should be informed.</w:t>
      </w:r>
    </w:p>
    <w:p w14:paraId="1E9A1CFE" w14:textId="77777777" w:rsidR="00FE0DD6" w:rsidRDefault="00516457">
      <w:pPr>
        <w:pStyle w:val="BodyText"/>
        <w:spacing w:before="116" w:line="249" w:lineRule="auto"/>
        <w:ind w:left="22" w:right="182"/>
      </w:pPr>
      <w:r>
        <w:rPr>
          <w:w w:val="105"/>
        </w:rPr>
        <w:t xml:space="preserve">All the administration device materials should be kept </w:t>
      </w:r>
      <w:proofErr w:type="gramStart"/>
      <w:r>
        <w:rPr>
          <w:w w:val="105"/>
        </w:rPr>
        <w:t>in order to</w:t>
      </w:r>
      <w:proofErr w:type="gramEnd"/>
      <w:r>
        <w:rPr>
          <w:w w:val="105"/>
        </w:rPr>
        <w:t xml:space="preserve"> measure the residual radioactivity and the activity </w:t>
      </w:r>
      <w:proofErr w:type="gramStart"/>
      <w:r>
        <w:rPr>
          <w:w w:val="105"/>
        </w:rPr>
        <w:t>actually administered</w:t>
      </w:r>
      <w:proofErr w:type="gramEnd"/>
      <w:r>
        <w:rPr>
          <w:w w:val="105"/>
        </w:rPr>
        <w:t xml:space="preserve"> and the absorbed dose should be determined.</w:t>
      </w:r>
      <w:r>
        <w:rPr>
          <w:spacing w:val="-5"/>
          <w:w w:val="105"/>
        </w:rPr>
        <w:t xml:space="preserve"> </w:t>
      </w:r>
      <w:r>
        <w:rPr>
          <w:w w:val="105"/>
        </w:rPr>
        <w:t>The</w:t>
      </w:r>
      <w:r>
        <w:rPr>
          <w:spacing w:val="-6"/>
          <w:w w:val="105"/>
        </w:rPr>
        <w:t xml:space="preserve"> </w:t>
      </w:r>
      <w:r>
        <w:rPr>
          <w:w w:val="105"/>
        </w:rPr>
        <w:t>extravasation</w:t>
      </w:r>
      <w:r>
        <w:rPr>
          <w:spacing w:val="-12"/>
          <w:w w:val="105"/>
        </w:rPr>
        <w:t xml:space="preserve"> </w:t>
      </w:r>
      <w:r>
        <w:rPr>
          <w:w w:val="105"/>
        </w:rPr>
        <w:t>area</w:t>
      </w:r>
      <w:r>
        <w:rPr>
          <w:spacing w:val="-9"/>
          <w:w w:val="105"/>
        </w:rPr>
        <w:t xml:space="preserve"> </w:t>
      </w:r>
      <w:r>
        <w:rPr>
          <w:w w:val="105"/>
        </w:rPr>
        <w:t>should</w:t>
      </w:r>
      <w:r>
        <w:rPr>
          <w:spacing w:val="-5"/>
          <w:w w:val="105"/>
        </w:rPr>
        <w:t xml:space="preserve"> </w:t>
      </w:r>
      <w:r>
        <w:rPr>
          <w:w w:val="105"/>
        </w:rPr>
        <w:t>be</w:t>
      </w:r>
      <w:r>
        <w:rPr>
          <w:spacing w:val="-6"/>
          <w:w w:val="105"/>
        </w:rPr>
        <w:t xml:space="preserve"> </w:t>
      </w:r>
      <w:r>
        <w:rPr>
          <w:w w:val="105"/>
        </w:rPr>
        <w:t>delimited</w:t>
      </w:r>
      <w:r>
        <w:rPr>
          <w:spacing w:val="-12"/>
          <w:w w:val="105"/>
        </w:rPr>
        <w:t xml:space="preserve"> </w:t>
      </w:r>
      <w:r>
        <w:rPr>
          <w:w w:val="105"/>
        </w:rPr>
        <w:t>with</w:t>
      </w:r>
      <w:r>
        <w:rPr>
          <w:spacing w:val="-12"/>
          <w:w w:val="105"/>
        </w:rPr>
        <w:t xml:space="preserve"> </w:t>
      </w:r>
      <w:r>
        <w:rPr>
          <w:w w:val="105"/>
        </w:rPr>
        <w:t>an</w:t>
      </w:r>
      <w:r>
        <w:rPr>
          <w:spacing w:val="-12"/>
          <w:w w:val="105"/>
        </w:rPr>
        <w:t xml:space="preserve"> </w:t>
      </w:r>
      <w:r>
        <w:rPr>
          <w:w w:val="105"/>
        </w:rPr>
        <w:t>indelible</w:t>
      </w:r>
      <w:r>
        <w:rPr>
          <w:spacing w:val="-6"/>
          <w:w w:val="105"/>
        </w:rPr>
        <w:t xml:space="preserve"> </w:t>
      </w:r>
      <w:proofErr w:type="gramStart"/>
      <w:r>
        <w:rPr>
          <w:w w:val="105"/>
        </w:rPr>
        <w:t>pen</w:t>
      </w:r>
      <w:proofErr w:type="gramEnd"/>
      <w:r>
        <w:rPr>
          <w:spacing w:val="-5"/>
          <w:w w:val="105"/>
        </w:rPr>
        <w:t xml:space="preserve"> </w:t>
      </w:r>
      <w:r>
        <w:rPr>
          <w:w w:val="105"/>
        </w:rPr>
        <w:t>and</w:t>
      </w:r>
      <w:r>
        <w:rPr>
          <w:spacing w:val="-12"/>
          <w:w w:val="105"/>
        </w:rPr>
        <w:t xml:space="preserve"> </w:t>
      </w:r>
      <w:r>
        <w:rPr>
          <w:w w:val="105"/>
        </w:rPr>
        <w:t>a</w:t>
      </w:r>
      <w:r>
        <w:rPr>
          <w:spacing w:val="-2"/>
          <w:w w:val="105"/>
        </w:rPr>
        <w:t xml:space="preserve"> </w:t>
      </w:r>
      <w:r>
        <w:rPr>
          <w:w w:val="105"/>
        </w:rPr>
        <w:t>picture should</w:t>
      </w:r>
      <w:r>
        <w:rPr>
          <w:spacing w:val="-2"/>
          <w:w w:val="105"/>
        </w:rPr>
        <w:t xml:space="preserve"> </w:t>
      </w:r>
      <w:r>
        <w:rPr>
          <w:w w:val="105"/>
        </w:rPr>
        <w:t>be</w:t>
      </w:r>
      <w:r>
        <w:rPr>
          <w:spacing w:val="-3"/>
          <w:w w:val="105"/>
        </w:rPr>
        <w:t xml:space="preserve"> </w:t>
      </w:r>
      <w:r>
        <w:rPr>
          <w:w w:val="105"/>
        </w:rPr>
        <w:t>taken</w:t>
      </w:r>
      <w:r>
        <w:rPr>
          <w:spacing w:val="-2"/>
          <w:w w:val="105"/>
        </w:rPr>
        <w:t xml:space="preserve"> </w:t>
      </w:r>
      <w:r>
        <w:rPr>
          <w:w w:val="105"/>
        </w:rPr>
        <w:t>if possible.</w:t>
      </w:r>
      <w:r>
        <w:rPr>
          <w:spacing w:val="-2"/>
          <w:w w:val="105"/>
        </w:rPr>
        <w:t xml:space="preserve"> </w:t>
      </w:r>
      <w:r>
        <w:rPr>
          <w:w w:val="105"/>
        </w:rPr>
        <w:t>It is</w:t>
      </w:r>
      <w:r>
        <w:rPr>
          <w:spacing w:val="-6"/>
          <w:w w:val="105"/>
        </w:rPr>
        <w:t xml:space="preserve"> </w:t>
      </w:r>
      <w:r>
        <w:rPr>
          <w:w w:val="105"/>
        </w:rPr>
        <w:t>also</w:t>
      </w:r>
      <w:r>
        <w:rPr>
          <w:spacing w:val="-3"/>
          <w:w w:val="105"/>
        </w:rPr>
        <w:t xml:space="preserve"> </w:t>
      </w:r>
      <w:r>
        <w:rPr>
          <w:w w:val="105"/>
        </w:rPr>
        <w:t>recommended</w:t>
      </w:r>
      <w:r>
        <w:rPr>
          <w:spacing w:val="-10"/>
          <w:w w:val="105"/>
        </w:rPr>
        <w:t xml:space="preserve"> </w:t>
      </w:r>
      <w:r>
        <w:rPr>
          <w:w w:val="105"/>
        </w:rPr>
        <w:t>to</w:t>
      </w:r>
      <w:r>
        <w:rPr>
          <w:spacing w:val="-10"/>
          <w:w w:val="105"/>
        </w:rPr>
        <w:t xml:space="preserve"> </w:t>
      </w:r>
      <w:r>
        <w:rPr>
          <w:w w:val="105"/>
        </w:rPr>
        <w:t>record</w:t>
      </w:r>
      <w:r>
        <w:rPr>
          <w:spacing w:val="-2"/>
          <w:w w:val="105"/>
        </w:rPr>
        <w:t xml:space="preserve"> </w:t>
      </w:r>
      <w:r>
        <w:rPr>
          <w:w w:val="105"/>
        </w:rPr>
        <w:t>the</w:t>
      </w:r>
      <w:r>
        <w:rPr>
          <w:spacing w:val="-3"/>
          <w:w w:val="105"/>
        </w:rPr>
        <w:t xml:space="preserve"> </w:t>
      </w:r>
      <w:r>
        <w:rPr>
          <w:w w:val="105"/>
        </w:rPr>
        <w:t>time</w:t>
      </w:r>
      <w:r>
        <w:rPr>
          <w:spacing w:val="-3"/>
          <w:w w:val="105"/>
        </w:rPr>
        <w:t xml:space="preserve"> </w:t>
      </w:r>
      <w:r>
        <w:rPr>
          <w:w w:val="105"/>
        </w:rPr>
        <w:t>of extravasation</w:t>
      </w:r>
      <w:r>
        <w:rPr>
          <w:spacing w:val="-10"/>
          <w:w w:val="105"/>
        </w:rPr>
        <w:t xml:space="preserve"> </w:t>
      </w:r>
      <w:r>
        <w:rPr>
          <w:w w:val="105"/>
        </w:rPr>
        <w:t>and the estimated volume extravasated.</w:t>
      </w:r>
    </w:p>
    <w:p w14:paraId="1E9A1CFF" w14:textId="77777777" w:rsidR="00FE0DD6" w:rsidRDefault="00516457">
      <w:pPr>
        <w:pStyle w:val="BodyText"/>
        <w:spacing w:before="124" w:line="252" w:lineRule="auto"/>
        <w:ind w:left="22" w:right="182"/>
      </w:pPr>
      <w:r>
        <w:rPr>
          <w:w w:val="105"/>
        </w:rPr>
        <w:t>To</w:t>
      </w:r>
      <w:r>
        <w:rPr>
          <w:spacing w:val="-12"/>
          <w:w w:val="105"/>
        </w:rPr>
        <w:t xml:space="preserve"> </w:t>
      </w:r>
      <w:r>
        <w:rPr>
          <w:w w:val="105"/>
        </w:rPr>
        <w:t>continue</w:t>
      </w:r>
      <w:r>
        <w:rPr>
          <w:spacing w:val="-12"/>
          <w:w w:val="105"/>
        </w:rPr>
        <w:t xml:space="preserve"> </w:t>
      </w:r>
      <w:r>
        <w:rPr>
          <w:w w:val="105"/>
        </w:rPr>
        <w:t>LUTATHERA</w:t>
      </w:r>
      <w:r>
        <w:rPr>
          <w:spacing w:val="-3"/>
          <w:w w:val="105"/>
        </w:rPr>
        <w:t xml:space="preserve"> </w:t>
      </w:r>
      <w:r>
        <w:rPr>
          <w:w w:val="105"/>
        </w:rPr>
        <w:t>infusion,</w:t>
      </w:r>
      <w:r>
        <w:rPr>
          <w:spacing w:val="-11"/>
          <w:w w:val="105"/>
        </w:rPr>
        <w:t xml:space="preserve"> </w:t>
      </w:r>
      <w:r>
        <w:rPr>
          <w:w w:val="105"/>
        </w:rPr>
        <w:t>it</w:t>
      </w:r>
      <w:r>
        <w:rPr>
          <w:spacing w:val="-9"/>
          <w:w w:val="105"/>
        </w:rPr>
        <w:t xml:space="preserve"> </w:t>
      </w:r>
      <w:r>
        <w:rPr>
          <w:w w:val="105"/>
        </w:rPr>
        <w:t>is</w:t>
      </w:r>
      <w:r>
        <w:rPr>
          <w:spacing w:val="-2"/>
          <w:w w:val="105"/>
        </w:rPr>
        <w:t xml:space="preserve"> </w:t>
      </w:r>
      <w:r>
        <w:rPr>
          <w:w w:val="105"/>
        </w:rPr>
        <w:t>mandatory</w:t>
      </w:r>
      <w:r>
        <w:rPr>
          <w:spacing w:val="-9"/>
          <w:w w:val="105"/>
        </w:rPr>
        <w:t xml:space="preserve"> </w:t>
      </w:r>
      <w:r>
        <w:rPr>
          <w:w w:val="105"/>
        </w:rPr>
        <w:t>to</w:t>
      </w:r>
      <w:r>
        <w:rPr>
          <w:spacing w:val="-5"/>
          <w:w w:val="105"/>
        </w:rPr>
        <w:t xml:space="preserve"> </w:t>
      </w:r>
      <w:r>
        <w:rPr>
          <w:w w:val="105"/>
        </w:rPr>
        <w:t>use</w:t>
      </w:r>
      <w:r>
        <w:rPr>
          <w:spacing w:val="-12"/>
          <w:w w:val="105"/>
        </w:rPr>
        <w:t xml:space="preserve"> </w:t>
      </w:r>
      <w:r>
        <w:rPr>
          <w:w w:val="105"/>
        </w:rPr>
        <w:t>a</w:t>
      </w:r>
      <w:r>
        <w:rPr>
          <w:spacing w:val="-2"/>
          <w:w w:val="105"/>
        </w:rPr>
        <w:t xml:space="preserve"> </w:t>
      </w:r>
      <w:r>
        <w:rPr>
          <w:w w:val="105"/>
        </w:rPr>
        <w:t>new</w:t>
      </w:r>
      <w:r>
        <w:rPr>
          <w:spacing w:val="-6"/>
          <w:w w:val="105"/>
        </w:rPr>
        <w:t xml:space="preserve"> </w:t>
      </w:r>
      <w:r>
        <w:rPr>
          <w:w w:val="105"/>
        </w:rPr>
        <w:t>catheter possibly</w:t>
      </w:r>
      <w:r>
        <w:rPr>
          <w:spacing w:val="-9"/>
          <w:w w:val="105"/>
        </w:rPr>
        <w:t xml:space="preserve"> </w:t>
      </w:r>
      <w:r>
        <w:rPr>
          <w:w w:val="105"/>
        </w:rPr>
        <w:t>placing</w:t>
      </w:r>
      <w:r>
        <w:rPr>
          <w:spacing w:val="-6"/>
          <w:w w:val="105"/>
        </w:rPr>
        <w:t xml:space="preserve"> </w:t>
      </w:r>
      <w:r>
        <w:rPr>
          <w:w w:val="105"/>
        </w:rPr>
        <w:t>it</w:t>
      </w:r>
      <w:r>
        <w:rPr>
          <w:spacing w:val="-9"/>
          <w:w w:val="105"/>
        </w:rPr>
        <w:t xml:space="preserve"> </w:t>
      </w:r>
      <w:r>
        <w:rPr>
          <w:w w:val="105"/>
        </w:rPr>
        <w:t xml:space="preserve">in a contralateral </w:t>
      </w:r>
      <w:proofErr w:type="gramStart"/>
      <w:r>
        <w:rPr>
          <w:w w:val="105"/>
        </w:rPr>
        <w:t>venous access</w:t>
      </w:r>
      <w:proofErr w:type="gramEnd"/>
      <w:r>
        <w:rPr>
          <w:w w:val="105"/>
        </w:rPr>
        <w:t>.</w:t>
      </w:r>
    </w:p>
    <w:p w14:paraId="1E9A1D00" w14:textId="77777777" w:rsidR="00FE0DD6" w:rsidRDefault="00516457">
      <w:pPr>
        <w:pStyle w:val="BodyText"/>
        <w:spacing w:before="116" w:line="252" w:lineRule="auto"/>
        <w:ind w:left="22" w:right="182"/>
      </w:pPr>
      <w:r>
        <w:rPr>
          <w:w w:val="105"/>
        </w:rPr>
        <w:t>No</w:t>
      </w:r>
      <w:r>
        <w:rPr>
          <w:spacing w:val="-6"/>
          <w:w w:val="105"/>
        </w:rPr>
        <w:t xml:space="preserve"> </w:t>
      </w:r>
      <w:r>
        <w:rPr>
          <w:w w:val="105"/>
        </w:rPr>
        <w:t>additional</w:t>
      </w:r>
      <w:r>
        <w:rPr>
          <w:spacing w:val="-1"/>
          <w:w w:val="105"/>
        </w:rPr>
        <w:t xml:space="preserve"> </w:t>
      </w:r>
      <w:r>
        <w:rPr>
          <w:w w:val="105"/>
        </w:rPr>
        <w:t>medicinal</w:t>
      </w:r>
      <w:r>
        <w:rPr>
          <w:spacing w:val="-1"/>
          <w:w w:val="105"/>
        </w:rPr>
        <w:t xml:space="preserve"> </w:t>
      </w:r>
      <w:r>
        <w:rPr>
          <w:w w:val="105"/>
        </w:rPr>
        <w:t>product</w:t>
      </w:r>
      <w:r>
        <w:rPr>
          <w:spacing w:val="-4"/>
          <w:w w:val="105"/>
        </w:rPr>
        <w:t xml:space="preserve"> </w:t>
      </w:r>
      <w:r>
        <w:rPr>
          <w:w w:val="105"/>
        </w:rPr>
        <w:t>can</w:t>
      </w:r>
      <w:r>
        <w:rPr>
          <w:spacing w:val="-5"/>
          <w:w w:val="105"/>
        </w:rPr>
        <w:t xml:space="preserve"> </w:t>
      </w:r>
      <w:r>
        <w:rPr>
          <w:w w:val="105"/>
        </w:rPr>
        <w:t>be</w:t>
      </w:r>
      <w:r>
        <w:rPr>
          <w:spacing w:val="-13"/>
          <w:w w:val="105"/>
        </w:rPr>
        <w:t xml:space="preserve"> </w:t>
      </w:r>
      <w:r>
        <w:rPr>
          <w:w w:val="105"/>
        </w:rPr>
        <w:t>administered</w:t>
      </w:r>
      <w:r>
        <w:rPr>
          <w:spacing w:val="-13"/>
          <w:w w:val="105"/>
        </w:rPr>
        <w:t xml:space="preserve"> </w:t>
      </w:r>
      <w:r>
        <w:rPr>
          <w:w w:val="105"/>
        </w:rPr>
        <w:t>to</w:t>
      </w:r>
      <w:r>
        <w:rPr>
          <w:spacing w:val="-6"/>
          <w:w w:val="105"/>
        </w:rPr>
        <w:t xml:space="preserve"> </w:t>
      </w:r>
      <w:r>
        <w:rPr>
          <w:w w:val="105"/>
        </w:rPr>
        <w:t>the</w:t>
      </w:r>
      <w:r>
        <w:rPr>
          <w:spacing w:val="-13"/>
          <w:w w:val="105"/>
        </w:rPr>
        <w:t xml:space="preserve"> </w:t>
      </w:r>
      <w:r>
        <w:rPr>
          <w:w w:val="105"/>
        </w:rPr>
        <w:t>same</w:t>
      </w:r>
      <w:r>
        <w:rPr>
          <w:spacing w:val="-13"/>
          <w:w w:val="105"/>
        </w:rPr>
        <w:t xml:space="preserve"> </w:t>
      </w:r>
      <w:r>
        <w:rPr>
          <w:w w:val="105"/>
        </w:rPr>
        <w:t>side</w:t>
      </w:r>
      <w:r>
        <w:rPr>
          <w:spacing w:val="-13"/>
          <w:w w:val="105"/>
        </w:rPr>
        <w:t xml:space="preserve"> </w:t>
      </w:r>
      <w:r>
        <w:rPr>
          <w:w w:val="105"/>
        </w:rPr>
        <w:t>where</w:t>
      </w:r>
      <w:r>
        <w:rPr>
          <w:spacing w:val="-13"/>
          <w:w w:val="105"/>
        </w:rPr>
        <w:t xml:space="preserve"> </w:t>
      </w:r>
      <w:r>
        <w:rPr>
          <w:w w:val="105"/>
        </w:rPr>
        <w:t>the extravasation occurred.</w:t>
      </w:r>
    </w:p>
    <w:p w14:paraId="1E9A1D01" w14:textId="77777777" w:rsidR="00FE0DD6" w:rsidRDefault="00516457">
      <w:pPr>
        <w:pStyle w:val="BodyText"/>
        <w:spacing w:before="115" w:line="249" w:lineRule="auto"/>
        <w:ind w:left="22" w:right="182"/>
      </w:pPr>
      <w:proofErr w:type="gramStart"/>
      <w:r>
        <w:rPr>
          <w:w w:val="105"/>
        </w:rPr>
        <w:t>In order to</w:t>
      </w:r>
      <w:proofErr w:type="gramEnd"/>
      <w:r>
        <w:rPr>
          <w:spacing w:val="-3"/>
          <w:w w:val="105"/>
        </w:rPr>
        <w:t xml:space="preserve"> </w:t>
      </w:r>
      <w:r>
        <w:rPr>
          <w:w w:val="105"/>
        </w:rPr>
        <w:t>accelerate LUTATHERA dispersion</w:t>
      </w:r>
      <w:r>
        <w:rPr>
          <w:spacing w:val="-3"/>
          <w:w w:val="105"/>
        </w:rPr>
        <w:t xml:space="preserve"> </w:t>
      </w:r>
      <w:r>
        <w:rPr>
          <w:w w:val="105"/>
        </w:rPr>
        <w:t>and to prevent its stagnation in</w:t>
      </w:r>
      <w:r>
        <w:rPr>
          <w:spacing w:val="-3"/>
          <w:w w:val="105"/>
        </w:rPr>
        <w:t xml:space="preserve"> </w:t>
      </w:r>
      <w:r>
        <w:rPr>
          <w:w w:val="105"/>
        </w:rPr>
        <w:t>tissue, it is recommended</w:t>
      </w:r>
      <w:r>
        <w:rPr>
          <w:spacing w:val="-9"/>
          <w:w w:val="105"/>
        </w:rPr>
        <w:t xml:space="preserve"> </w:t>
      </w:r>
      <w:r>
        <w:rPr>
          <w:w w:val="105"/>
        </w:rPr>
        <w:t>to</w:t>
      </w:r>
      <w:r>
        <w:rPr>
          <w:spacing w:val="-9"/>
          <w:w w:val="105"/>
        </w:rPr>
        <w:t xml:space="preserve"> </w:t>
      </w:r>
      <w:r>
        <w:rPr>
          <w:w w:val="105"/>
        </w:rPr>
        <w:t>increase</w:t>
      </w:r>
      <w:r>
        <w:rPr>
          <w:spacing w:val="-9"/>
          <w:w w:val="105"/>
        </w:rPr>
        <w:t xml:space="preserve"> </w:t>
      </w:r>
      <w:r>
        <w:rPr>
          <w:w w:val="105"/>
        </w:rPr>
        <w:t>blood</w:t>
      </w:r>
      <w:r>
        <w:rPr>
          <w:spacing w:val="-8"/>
          <w:w w:val="105"/>
        </w:rPr>
        <w:t xml:space="preserve"> </w:t>
      </w:r>
      <w:r>
        <w:rPr>
          <w:w w:val="105"/>
        </w:rPr>
        <w:t>flow</w:t>
      </w:r>
      <w:r>
        <w:rPr>
          <w:spacing w:val="-3"/>
          <w:w w:val="105"/>
        </w:rPr>
        <w:t xml:space="preserve"> </w:t>
      </w:r>
      <w:r>
        <w:rPr>
          <w:w w:val="105"/>
        </w:rPr>
        <w:t>by</w:t>
      </w:r>
      <w:r>
        <w:rPr>
          <w:spacing w:val="-5"/>
          <w:w w:val="105"/>
        </w:rPr>
        <w:t xml:space="preserve"> </w:t>
      </w:r>
      <w:r>
        <w:rPr>
          <w:w w:val="105"/>
        </w:rPr>
        <w:t>elevating</w:t>
      </w:r>
      <w:r>
        <w:rPr>
          <w:spacing w:val="-9"/>
          <w:w w:val="105"/>
        </w:rPr>
        <w:t xml:space="preserve"> </w:t>
      </w:r>
      <w:r>
        <w:rPr>
          <w:w w:val="105"/>
        </w:rPr>
        <w:t>the</w:t>
      </w:r>
      <w:r>
        <w:rPr>
          <w:spacing w:val="-9"/>
          <w:w w:val="105"/>
        </w:rPr>
        <w:t xml:space="preserve"> </w:t>
      </w:r>
      <w:r>
        <w:rPr>
          <w:w w:val="105"/>
        </w:rPr>
        <w:t>affected</w:t>
      </w:r>
      <w:r>
        <w:rPr>
          <w:spacing w:val="-14"/>
          <w:w w:val="105"/>
        </w:rPr>
        <w:t xml:space="preserve"> </w:t>
      </w:r>
      <w:r>
        <w:rPr>
          <w:w w:val="105"/>
        </w:rPr>
        <w:t>arm.</w:t>
      </w:r>
      <w:r>
        <w:rPr>
          <w:spacing w:val="-7"/>
          <w:w w:val="105"/>
        </w:rPr>
        <w:t xml:space="preserve"> </w:t>
      </w:r>
      <w:r>
        <w:rPr>
          <w:w w:val="105"/>
        </w:rPr>
        <w:t>Depending</w:t>
      </w:r>
      <w:r>
        <w:rPr>
          <w:spacing w:val="-9"/>
          <w:w w:val="105"/>
        </w:rPr>
        <w:t xml:space="preserve"> </w:t>
      </w:r>
      <w:r>
        <w:rPr>
          <w:w w:val="105"/>
        </w:rPr>
        <w:t>on</w:t>
      </w:r>
      <w:r>
        <w:rPr>
          <w:spacing w:val="-8"/>
          <w:w w:val="105"/>
        </w:rPr>
        <w:t xml:space="preserve"> </w:t>
      </w:r>
      <w:r>
        <w:rPr>
          <w:w w:val="105"/>
        </w:rPr>
        <w:t>the</w:t>
      </w:r>
      <w:r>
        <w:rPr>
          <w:spacing w:val="-14"/>
          <w:w w:val="105"/>
        </w:rPr>
        <w:t xml:space="preserve"> </w:t>
      </w:r>
      <w:r>
        <w:rPr>
          <w:w w:val="105"/>
        </w:rPr>
        <w:t>case, aspiration</w:t>
      </w:r>
      <w:r>
        <w:rPr>
          <w:spacing w:val="-1"/>
          <w:w w:val="105"/>
        </w:rPr>
        <w:t xml:space="preserve"> </w:t>
      </w:r>
      <w:r>
        <w:rPr>
          <w:w w:val="105"/>
        </w:rPr>
        <w:t>of extravasation</w:t>
      </w:r>
      <w:r>
        <w:rPr>
          <w:spacing w:val="-1"/>
          <w:w w:val="105"/>
        </w:rPr>
        <w:t xml:space="preserve"> </w:t>
      </w:r>
      <w:r>
        <w:rPr>
          <w:w w:val="105"/>
        </w:rPr>
        <w:t>fluid,</w:t>
      </w:r>
      <w:r>
        <w:rPr>
          <w:spacing w:val="-1"/>
          <w:w w:val="105"/>
        </w:rPr>
        <w:t xml:space="preserve"> </w:t>
      </w:r>
      <w:r>
        <w:rPr>
          <w:w w:val="105"/>
        </w:rPr>
        <w:t>flush</w:t>
      </w:r>
      <w:r>
        <w:rPr>
          <w:spacing w:val="-8"/>
          <w:w w:val="105"/>
        </w:rPr>
        <w:t xml:space="preserve"> </w:t>
      </w:r>
      <w:r>
        <w:rPr>
          <w:w w:val="105"/>
        </w:rPr>
        <w:t>injection</w:t>
      </w:r>
      <w:r>
        <w:rPr>
          <w:spacing w:val="-1"/>
          <w:w w:val="105"/>
        </w:rPr>
        <w:t xml:space="preserve"> </w:t>
      </w:r>
      <w:r>
        <w:rPr>
          <w:w w:val="105"/>
        </w:rPr>
        <w:t>of sodium</w:t>
      </w:r>
      <w:r>
        <w:rPr>
          <w:spacing w:val="-8"/>
          <w:w w:val="105"/>
        </w:rPr>
        <w:t xml:space="preserve"> </w:t>
      </w:r>
      <w:r>
        <w:rPr>
          <w:w w:val="105"/>
        </w:rPr>
        <w:t>chloride</w:t>
      </w:r>
      <w:r>
        <w:rPr>
          <w:spacing w:val="-9"/>
          <w:w w:val="105"/>
        </w:rPr>
        <w:t xml:space="preserve"> </w:t>
      </w:r>
      <w:r>
        <w:rPr>
          <w:w w:val="105"/>
        </w:rPr>
        <w:t>9 mg/mL</w:t>
      </w:r>
      <w:r>
        <w:rPr>
          <w:spacing w:val="-5"/>
          <w:w w:val="105"/>
        </w:rPr>
        <w:t xml:space="preserve"> </w:t>
      </w:r>
      <w:r>
        <w:rPr>
          <w:w w:val="105"/>
        </w:rPr>
        <w:t>(0.9%)</w:t>
      </w:r>
      <w:r>
        <w:rPr>
          <w:spacing w:val="-6"/>
          <w:w w:val="105"/>
        </w:rPr>
        <w:t xml:space="preserve"> </w:t>
      </w:r>
      <w:r>
        <w:rPr>
          <w:w w:val="105"/>
        </w:rPr>
        <w:t>solution for injection, or application of</w:t>
      </w:r>
      <w:r>
        <w:rPr>
          <w:spacing w:val="-2"/>
          <w:w w:val="105"/>
        </w:rPr>
        <w:t xml:space="preserve"> </w:t>
      </w:r>
      <w:r>
        <w:rPr>
          <w:w w:val="105"/>
        </w:rPr>
        <w:t>warm compresses or a heating pad to the</w:t>
      </w:r>
      <w:r>
        <w:rPr>
          <w:spacing w:val="-4"/>
          <w:w w:val="105"/>
        </w:rPr>
        <w:t xml:space="preserve"> </w:t>
      </w:r>
      <w:r>
        <w:rPr>
          <w:w w:val="105"/>
        </w:rPr>
        <w:t>infusion site to accelerate vasodilation should be considered.</w:t>
      </w:r>
    </w:p>
    <w:p w14:paraId="1E9A1D04" w14:textId="222A14FD" w:rsidR="00FE0DD6" w:rsidRDefault="00516457" w:rsidP="00E8655F">
      <w:pPr>
        <w:pStyle w:val="BodyText"/>
        <w:spacing w:before="124" w:line="249" w:lineRule="auto"/>
        <w:ind w:left="22"/>
      </w:pPr>
      <w:r>
        <w:rPr>
          <w:w w:val="105"/>
        </w:rPr>
        <w:t>Symptoms, especially inflammation and/or pain, should be treated. Depending on the situation,</w:t>
      </w:r>
      <w:r>
        <w:rPr>
          <w:spacing w:val="-13"/>
          <w:w w:val="105"/>
        </w:rPr>
        <w:t xml:space="preserve"> </w:t>
      </w:r>
      <w:r>
        <w:rPr>
          <w:w w:val="105"/>
        </w:rPr>
        <w:t>the</w:t>
      </w:r>
      <w:r>
        <w:rPr>
          <w:spacing w:val="-7"/>
          <w:w w:val="105"/>
        </w:rPr>
        <w:t xml:space="preserve"> </w:t>
      </w:r>
      <w:r>
        <w:rPr>
          <w:w w:val="105"/>
        </w:rPr>
        <w:t>nuclear</w:t>
      </w:r>
      <w:r>
        <w:rPr>
          <w:spacing w:val="-1"/>
          <w:w w:val="105"/>
        </w:rPr>
        <w:t xml:space="preserve"> </w:t>
      </w:r>
      <w:r>
        <w:rPr>
          <w:w w:val="105"/>
        </w:rPr>
        <w:t>medicine</w:t>
      </w:r>
      <w:r>
        <w:rPr>
          <w:spacing w:val="-7"/>
          <w:w w:val="105"/>
        </w:rPr>
        <w:t xml:space="preserve"> </w:t>
      </w:r>
      <w:r>
        <w:rPr>
          <w:w w:val="105"/>
        </w:rPr>
        <w:t>physician</w:t>
      </w:r>
      <w:r>
        <w:rPr>
          <w:spacing w:val="-6"/>
          <w:w w:val="105"/>
        </w:rPr>
        <w:t xml:space="preserve"> </w:t>
      </w:r>
      <w:r>
        <w:rPr>
          <w:w w:val="105"/>
        </w:rPr>
        <w:t>should</w:t>
      </w:r>
      <w:r>
        <w:rPr>
          <w:spacing w:val="-6"/>
          <w:w w:val="105"/>
        </w:rPr>
        <w:t xml:space="preserve"> </w:t>
      </w:r>
      <w:r>
        <w:rPr>
          <w:w w:val="105"/>
        </w:rPr>
        <w:t>inform</w:t>
      </w:r>
      <w:r>
        <w:rPr>
          <w:spacing w:val="-7"/>
          <w:w w:val="105"/>
        </w:rPr>
        <w:t xml:space="preserve"> </w:t>
      </w:r>
      <w:r>
        <w:rPr>
          <w:w w:val="105"/>
        </w:rPr>
        <w:t>the</w:t>
      </w:r>
      <w:r>
        <w:rPr>
          <w:spacing w:val="-7"/>
          <w:w w:val="105"/>
        </w:rPr>
        <w:t xml:space="preserve"> </w:t>
      </w:r>
      <w:r>
        <w:rPr>
          <w:w w:val="105"/>
        </w:rPr>
        <w:t>patient</w:t>
      </w:r>
      <w:r>
        <w:rPr>
          <w:spacing w:val="-11"/>
          <w:w w:val="105"/>
        </w:rPr>
        <w:t xml:space="preserve"> </w:t>
      </w:r>
      <w:r>
        <w:rPr>
          <w:w w:val="105"/>
        </w:rPr>
        <w:t>about</w:t>
      </w:r>
      <w:r>
        <w:rPr>
          <w:spacing w:val="-5"/>
          <w:w w:val="105"/>
        </w:rPr>
        <w:t xml:space="preserve"> </w:t>
      </w:r>
      <w:r>
        <w:rPr>
          <w:w w:val="105"/>
        </w:rPr>
        <w:t>the</w:t>
      </w:r>
      <w:r>
        <w:rPr>
          <w:spacing w:val="-7"/>
          <w:w w:val="105"/>
        </w:rPr>
        <w:t xml:space="preserve"> </w:t>
      </w:r>
      <w:r>
        <w:rPr>
          <w:w w:val="105"/>
        </w:rPr>
        <w:t>risks</w:t>
      </w:r>
      <w:r>
        <w:rPr>
          <w:spacing w:val="-10"/>
          <w:w w:val="105"/>
        </w:rPr>
        <w:t xml:space="preserve"> </w:t>
      </w:r>
      <w:r>
        <w:rPr>
          <w:w w:val="105"/>
        </w:rPr>
        <w:t>linked</w:t>
      </w:r>
      <w:r>
        <w:rPr>
          <w:spacing w:val="-14"/>
          <w:w w:val="105"/>
        </w:rPr>
        <w:t xml:space="preserve"> </w:t>
      </w:r>
      <w:r>
        <w:rPr>
          <w:w w:val="105"/>
        </w:rPr>
        <w:t>to extravasation</w:t>
      </w:r>
      <w:r>
        <w:rPr>
          <w:spacing w:val="-1"/>
          <w:w w:val="105"/>
        </w:rPr>
        <w:t xml:space="preserve"> </w:t>
      </w:r>
      <w:r>
        <w:rPr>
          <w:w w:val="105"/>
        </w:rPr>
        <w:t>injury and give</w:t>
      </w:r>
      <w:r>
        <w:rPr>
          <w:spacing w:val="-1"/>
          <w:w w:val="105"/>
        </w:rPr>
        <w:t xml:space="preserve"> </w:t>
      </w:r>
      <w:r>
        <w:rPr>
          <w:w w:val="105"/>
        </w:rPr>
        <w:t>advice about potential treatment and necessary follow-up requirements. The extravasation area must be monitored until the patient is discharged</w:t>
      </w:r>
      <w:r w:rsidR="00E8655F">
        <w:rPr>
          <w:w w:val="105"/>
        </w:rPr>
        <w:t xml:space="preserve"> </w:t>
      </w:r>
      <w:r>
        <w:rPr>
          <w:w w:val="105"/>
        </w:rPr>
        <w:t>from</w:t>
      </w:r>
      <w:r>
        <w:rPr>
          <w:spacing w:val="-7"/>
          <w:w w:val="105"/>
        </w:rPr>
        <w:t xml:space="preserve"> </w:t>
      </w:r>
      <w:r>
        <w:rPr>
          <w:w w:val="105"/>
        </w:rPr>
        <w:t>the</w:t>
      </w:r>
      <w:r>
        <w:rPr>
          <w:spacing w:val="-7"/>
          <w:w w:val="105"/>
        </w:rPr>
        <w:t xml:space="preserve"> </w:t>
      </w:r>
      <w:r>
        <w:rPr>
          <w:w w:val="105"/>
        </w:rPr>
        <w:t>hospital.</w:t>
      </w:r>
      <w:r>
        <w:rPr>
          <w:spacing w:val="-6"/>
          <w:w w:val="105"/>
        </w:rPr>
        <w:t xml:space="preserve"> </w:t>
      </w:r>
      <w:r>
        <w:rPr>
          <w:w w:val="105"/>
        </w:rPr>
        <w:t>Depending</w:t>
      </w:r>
      <w:r>
        <w:rPr>
          <w:spacing w:val="-8"/>
          <w:w w:val="105"/>
        </w:rPr>
        <w:t xml:space="preserve"> </w:t>
      </w:r>
      <w:r>
        <w:rPr>
          <w:w w:val="105"/>
        </w:rPr>
        <w:t>upon</w:t>
      </w:r>
      <w:r>
        <w:rPr>
          <w:spacing w:val="-6"/>
          <w:w w:val="105"/>
        </w:rPr>
        <w:t xml:space="preserve"> </w:t>
      </w:r>
      <w:r>
        <w:rPr>
          <w:w w:val="105"/>
        </w:rPr>
        <w:t>its</w:t>
      </w:r>
      <w:r>
        <w:rPr>
          <w:spacing w:val="-10"/>
          <w:w w:val="105"/>
        </w:rPr>
        <w:t xml:space="preserve"> </w:t>
      </w:r>
      <w:r>
        <w:rPr>
          <w:w w:val="105"/>
        </w:rPr>
        <w:t>severity,</w:t>
      </w:r>
      <w:r>
        <w:rPr>
          <w:spacing w:val="-6"/>
          <w:w w:val="105"/>
        </w:rPr>
        <w:t xml:space="preserve"> </w:t>
      </w:r>
      <w:r>
        <w:rPr>
          <w:w w:val="105"/>
        </w:rPr>
        <w:t>this</w:t>
      </w:r>
      <w:r>
        <w:rPr>
          <w:spacing w:val="-4"/>
          <w:w w:val="105"/>
        </w:rPr>
        <w:t xml:space="preserve"> </w:t>
      </w:r>
      <w:r>
        <w:rPr>
          <w:w w:val="105"/>
        </w:rPr>
        <w:t>event</w:t>
      </w:r>
      <w:r>
        <w:rPr>
          <w:spacing w:val="-5"/>
          <w:w w:val="105"/>
        </w:rPr>
        <w:t xml:space="preserve"> </w:t>
      </w:r>
      <w:r>
        <w:rPr>
          <w:w w:val="105"/>
        </w:rPr>
        <w:t>should</w:t>
      </w:r>
      <w:r>
        <w:rPr>
          <w:spacing w:val="-6"/>
          <w:w w:val="105"/>
        </w:rPr>
        <w:t xml:space="preserve"> </w:t>
      </w:r>
      <w:r>
        <w:rPr>
          <w:w w:val="105"/>
        </w:rPr>
        <w:t>be</w:t>
      </w:r>
      <w:r>
        <w:rPr>
          <w:spacing w:val="-7"/>
          <w:w w:val="105"/>
        </w:rPr>
        <w:t xml:space="preserve"> </w:t>
      </w:r>
      <w:r>
        <w:rPr>
          <w:w w:val="105"/>
        </w:rPr>
        <w:t>declared</w:t>
      </w:r>
      <w:r>
        <w:rPr>
          <w:spacing w:val="-6"/>
          <w:w w:val="105"/>
        </w:rPr>
        <w:t xml:space="preserve"> </w:t>
      </w:r>
      <w:r>
        <w:rPr>
          <w:w w:val="105"/>
        </w:rPr>
        <w:t>as</w:t>
      </w:r>
      <w:r>
        <w:rPr>
          <w:spacing w:val="-10"/>
          <w:w w:val="105"/>
        </w:rPr>
        <w:t xml:space="preserve"> </w:t>
      </w:r>
      <w:r>
        <w:rPr>
          <w:w w:val="105"/>
        </w:rPr>
        <w:t>an</w:t>
      </w:r>
      <w:r>
        <w:rPr>
          <w:spacing w:val="-13"/>
          <w:w w:val="105"/>
        </w:rPr>
        <w:t xml:space="preserve"> </w:t>
      </w:r>
      <w:r>
        <w:rPr>
          <w:w w:val="105"/>
        </w:rPr>
        <w:t>adverse drug reaction.</w:t>
      </w:r>
    </w:p>
    <w:p w14:paraId="1E9A1D05" w14:textId="77777777" w:rsidR="00FE0DD6" w:rsidRDefault="00FE0DD6">
      <w:pPr>
        <w:pStyle w:val="BodyText"/>
        <w:spacing w:before="142"/>
      </w:pPr>
    </w:p>
    <w:p w14:paraId="1E9A1D06" w14:textId="77777777" w:rsidR="00FE0DD6" w:rsidRDefault="00516457">
      <w:pPr>
        <w:pStyle w:val="Heading2"/>
      </w:pPr>
      <w:bookmarkStart w:id="34" w:name="Patients_with_urinary_incontinence"/>
      <w:bookmarkEnd w:id="34"/>
      <w:r>
        <w:rPr>
          <w:w w:val="105"/>
        </w:rPr>
        <w:t>Patients</w:t>
      </w:r>
      <w:r>
        <w:rPr>
          <w:spacing w:val="-13"/>
          <w:w w:val="105"/>
        </w:rPr>
        <w:t xml:space="preserve"> </w:t>
      </w:r>
      <w:r>
        <w:rPr>
          <w:w w:val="105"/>
        </w:rPr>
        <w:t>with</w:t>
      </w:r>
      <w:r>
        <w:rPr>
          <w:spacing w:val="-13"/>
          <w:w w:val="105"/>
        </w:rPr>
        <w:t xml:space="preserve"> </w:t>
      </w:r>
      <w:r>
        <w:rPr>
          <w:w w:val="105"/>
        </w:rPr>
        <w:t>urinary</w:t>
      </w:r>
      <w:r>
        <w:rPr>
          <w:spacing w:val="-7"/>
          <w:w w:val="105"/>
        </w:rPr>
        <w:t xml:space="preserve"> </w:t>
      </w:r>
      <w:r>
        <w:rPr>
          <w:spacing w:val="-2"/>
          <w:w w:val="105"/>
        </w:rPr>
        <w:t>incontinence</w:t>
      </w:r>
    </w:p>
    <w:p w14:paraId="1E9A1D07" w14:textId="77777777" w:rsidR="00FE0DD6" w:rsidRDefault="00516457">
      <w:pPr>
        <w:pStyle w:val="BodyText"/>
        <w:spacing w:before="169" w:line="290" w:lineRule="auto"/>
        <w:ind w:left="22" w:right="276"/>
      </w:pPr>
      <w:r>
        <w:rPr>
          <w:w w:val="105"/>
        </w:rPr>
        <w:t>During</w:t>
      </w:r>
      <w:r>
        <w:rPr>
          <w:spacing w:val="-11"/>
          <w:w w:val="105"/>
        </w:rPr>
        <w:t xml:space="preserve"> </w:t>
      </w:r>
      <w:r>
        <w:rPr>
          <w:w w:val="105"/>
        </w:rPr>
        <w:t>the</w:t>
      </w:r>
      <w:r>
        <w:rPr>
          <w:spacing w:val="-10"/>
          <w:w w:val="105"/>
        </w:rPr>
        <w:t xml:space="preserve"> </w:t>
      </w:r>
      <w:r>
        <w:rPr>
          <w:w w:val="105"/>
        </w:rPr>
        <w:t>first</w:t>
      </w:r>
      <w:r>
        <w:rPr>
          <w:spacing w:val="-14"/>
          <w:w w:val="105"/>
        </w:rPr>
        <w:t xml:space="preserve"> </w:t>
      </w:r>
      <w:r>
        <w:rPr>
          <w:w w:val="105"/>
        </w:rPr>
        <w:t>2</w:t>
      </w:r>
      <w:r>
        <w:rPr>
          <w:spacing w:val="-5"/>
          <w:w w:val="105"/>
        </w:rPr>
        <w:t xml:space="preserve"> </w:t>
      </w:r>
      <w:r>
        <w:rPr>
          <w:w w:val="105"/>
        </w:rPr>
        <w:t>days</w:t>
      </w:r>
      <w:r>
        <w:rPr>
          <w:spacing w:val="-7"/>
          <w:w w:val="105"/>
        </w:rPr>
        <w:t xml:space="preserve"> </w:t>
      </w:r>
      <w:r>
        <w:rPr>
          <w:w w:val="105"/>
        </w:rPr>
        <w:t>following</w:t>
      </w:r>
      <w:r>
        <w:rPr>
          <w:spacing w:val="-11"/>
          <w:w w:val="105"/>
        </w:rPr>
        <w:t xml:space="preserve"> </w:t>
      </w:r>
      <w:r>
        <w:rPr>
          <w:w w:val="105"/>
        </w:rPr>
        <w:t>administration</w:t>
      </w:r>
      <w:r>
        <w:rPr>
          <w:spacing w:val="-9"/>
          <w:w w:val="105"/>
        </w:rPr>
        <w:t xml:space="preserve"> </w:t>
      </w:r>
      <w:r>
        <w:rPr>
          <w:w w:val="105"/>
        </w:rPr>
        <w:t>of</w:t>
      </w:r>
      <w:r>
        <w:rPr>
          <w:spacing w:val="-7"/>
          <w:w w:val="105"/>
        </w:rPr>
        <w:t xml:space="preserve"> </w:t>
      </w:r>
      <w:r>
        <w:rPr>
          <w:w w:val="105"/>
        </w:rPr>
        <w:t>LUTATHERA,</w:t>
      </w:r>
      <w:r>
        <w:rPr>
          <w:spacing w:val="-14"/>
          <w:w w:val="105"/>
        </w:rPr>
        <w:t xml:space="preserve"> </w:t>
      </w:r>
      <w:r>
        <w:rPr>
          <w:w w:val="105"/>
        </w:rPr>
        <w:t>special</w:t>
      </w:r>
      <w:r>
        <w:rPr>
          <w:spacing w:val="-4"/>
          <w:w w:val="105"/>
        </w:rPr>
        <w:t xml:space="preserve"> </w:t>
      </w:r>
      <w:r>
        <w:rPr>
          <w:w w:val="105"/>
        </w:rPr>
        <w:t>precautions</w:t>
      </w:r>
      <w:r>
        <w:rPr>
          <w:spacing w:val="-7"/>
          <w:w w:val="105"/>
        </w:rPr>
        <w:t xml:space="preserve"> </w:t>
      </w:r>
      <w:r>
        <w:rPr>
          <w:w w:val="105"/>
        </w:rPr>
        <w:t xml:space="preserve">should be taken with patients with urinary incontinence to avoid </w:t>
      </w:r>
      <w:proofErr w:type="gramStart"/>
      <w:r>
        <w:rPr>
          <w:w w:val="105"/>
        </w:rPr>
        <w:t>spread of</w:t>
      </w:r>
      <w:proofErr w:type="gramEnd"/>
      <w:r>
        <w:rPr>
          <w:w w:val="105"/>
        </w:rPr>
        <w:t xml:space="preserve"> radioactive contamination. This includes the handling of any materials possibly contaminated with </w:t>
      </w:r>
      <w:r>
        <w:rPr>
          <w:spacing w:val="-2"/>
          <w:w w:val="105"/>
        </w:rPr>
        <w:t>urine.</w:t>
      </w:r>
    </w:p>
    <w:p w14:paraId="1E9A1D08" w14:textId="77777777" w:rsidR="00FE0DD6" w:rsidRDefault="00516457">
      <w:pPr>
        <w:pStyle w:val="Heading2"/>
        <w:spacing w:before="190"/>
      </w:pPr>
      <w:bookmarkStart w:id="35" w:name="Patients_with_brain_metastases"/>
      <w:bookmarkEnd w:id="35"/>
      <w:r>
        <w:rPr>
          <w:w w:val="105"/>
        </w:rPr>
        <w:t>Patients</w:t>
      </w:r>
      <w:r>
        <w:rPr>
          <w:spacing w:val="-9"/>
          <w:w w:val="105"/>
        </w:rPr>
        <w:t xml:space="preserve"> </w:t>
      </w:r>
      <w:r>
        <w:rPr>
          <w:w w:val="105"/>
        </w:rPr>
        <w:t>with</w:t>
      </w:r>
      <w:r>
        <w:rPr>
          <w:spacing w:val="-12"/>
          <w:w w:val="105"/>
        </w:rPr>
        <w:t xml:space="preserve"> </w:t>
      </w:r>
      <w:r>
        <w:rPr>
          <w:w w:val="105"/>
        </w:rPr>
        <w:t>brain</w:t>
      </w:r>
      <w:r>
        <w:rPr>
          <w:spacing w:val="-8"/>
          <w:w w:val="105"/>
        </w:rPr>
        <w:t xml:space="preserve"> </w:t>
      </w:r>
      <w:r>
        <w:rPr>
          <w:spacing w:val="-2"/>
          <w:w w:val="105"/>
        </w:rPr>
        <w:t>metastases</w:t>
      </w:r>
    </w:p>
    <w:p w14:paraId="1E9A1D09" w14:textId="77777777" w:rsidR="00FE0DD6" w:rsidRDefault="00516457">
      <w:pPr>
        <w:pStyle w:val="BodyText"/>
        <w:spacing w:before="176" w:line="247" w:lineRule="auto"/>
        <w:ind w:left="22" w:right="612"/>
      </w:pPr>
      <w:r>
        <w:rPr>
          <w:w w:val="105"/>
        </w:rPr>
        <w:t>There</w:t>
      </w:r>
      <w:r>
        <w:rPr>
          <w:spacing w:val="-14"/>
          <w:w w:val="105"/>
        </w:rPr>
        <w:t xml:space="preserve"> </w:t>
      </w:r>
      <w:proofErr w:type="gramStart"/>
      <w:r>
        <w:rPr>
          <w:w w:val="105"/>
        </w:rPr>
        <w:t>are</w:t>
      </w:r>
      <w:proofErr w:type="gramEnd"/>
      <w:r>
        <w:rPr>
          <w:spacing w:val="-9"/>
          <w:w w:val="105"/>
        </w:rPr>
        <w:t xml:space="preserve"> </w:t>
      </w:r>
      <w:r>
        <w:rPr>
          <w:w w:val="105"/>
        </w:rPr>
        <w:t>no</w:t>
      </w:r>
      <w:r>
        <w:rPr>
          <w:spacing w:val="-9"/>
          <w:w w:val="105"/>
        </w:rPr>
        <w:t xml:space="preserve"> </w:t>
      </w:r>
      <w:r>
        <w:rPr>
          <w:w w:val="105"/>
        </w:rPr>
        <w:t>efficacy</w:t>
      </w:r>
      <w:r>
        <w:rPr>
          <w:spacing w:val="-5"/>
          <w:w w:val="105"/>
        </w:rPr>
        <w:t xml:space="preserve"> </w:t>
      </w:r>
      <w:r>
        <w:rPr>
          <w:w w:val="105"/>
        </w:rPr>
        <w:t>data</w:t>
      </w:r>
      <w:r>
        <w:rPr>
          <w:spacing w:val="-5"/>
          <w:w w:val="105"/>
        </w:rPr>
        <w:t xml:space="preserve"> </w:t>
      </w:r>
      <w:r>
        <w:rPr>
          <w:w w:val="105"/>
        </w:rPr>
        <w:t>in</w:t>
      </w:r>
      <w:r>
        <w:rPr>
          <w:spacing w:val="-8"/>
          <w:w w:val="105"/>
        </w:rPr>
        <w:t xml:space="preserve"> </w:t>
      </w:r>
      <w:r>
        <w:rPr>
          <w:w w:val="105"/>
        </w:rPr>
        <w:t>patients</w:t>
      </w:r>
      <w:r>
        <w:rPr>
          <w:spacing w:val="-5"/>
          <w:w w:val="105"/>
        </w:rPr>
        <w:t xml:space="preserve"> </w:t>
      </w:r>
      <w:r>
        <w:rPr>
          <w:w w:val="105"/>
        </w:rPr>
        <w:t>with</w:t>
      </w:r>
      <w:r>
        <w:rPr>
          <w:spacing w:val="-8"/>
          <w:w w:val="105"/>
        </w:rPr>
        <w:t xml:space="preserve"> </w:t>
      </w:r>
      <w:r>
        <w:rPr>
          <w:w w:val="105"/>
        </w:rPr>
        <w:t>known</w:t>
      </w:r>
      <w:r>
        <w:rPr>
          <w:spacing w:val="-8"/>
          <w:w w:val="105"/>
        </w:rPr>
        <w:t xml:space="preserve"> </w:t>
      </w:r>
      <w:r>
        <w:rPr>
          <w:w w:val="105"/>
        </w:rPr>
        <w:t>brain</w:t>
      </w:r>
      <w:r>
        <w:rPr>
          <w:spacing w:val="-8"/>
          <w:w w:val="105"/>
        </w:rPr>
        <w:t xml:space="preserve"> </w:t>
      </w:r>
      <w:r>
        <w:rPr>
          <w:w w:val="105"/>
        </w:rPr>
        <w:t>metastases,</w:t>
      </w:r>
      <w:r>
        <w:rPr>
          <w:spacing w:val="-14"/>
          <w:w w:val="105"/>
        </w:rPr>
        <w:t xml:space="preserve"> </w:t>
      </w:r>
      <w:r>
        <w:rPr>
          <w:w w:val="105"/>
        </w:rPr>
        <w:t>therefore</w:t>
      </w:r>
      <w:r>
        <w:rPr>
          <w:spacing w:val="-14"/>
          <w:w w:val="105"/>
        </w:rPr>
        <w:t xml:space="preserve"> </w:t>
      </w:r>
      <w:r>
        <w:rPr>
          <w:w w:val="105"/>
        </w:rPr>
        <w:t>individual benefit-risk must be assessed in these patients.</w:t>
      </w:r>
    </w:p>
    <w:p w14:paraId="1E9A1D0A" w14:textId="77777777" w:rsidR="00FE0DD6" w:rsidRDefault="00FE0DD6">
      <w:pPr>
        <w:pStyle w:val="BodyText"/>
        <w:spacing w:before="5"/>
      </w:pPr>
    </w:p>
    <w:p w14:paraId="1E9A1D0B" w14:textId="77777777" w:rsidR="00FE0DD6" w:rsidRDefault="00516457">
      <w:pPr>
        <w:pStyle w:val="Heading2"/>
      </w:pPr>
      <w:bookmarkStart w:id="36" w:name="Other_patients_with_risk_factors"/>
      <w:bookmarkEnd w:id="36"/>
      <w:r>
        <w:rPr>
          <w:w w:val="105"/>
        </w:rPr>
        <w:t>Other</w:t>
      </w:r>
      <w:r>
        <w:rPr>
          <w:spacing w:val="-14"/>
          <w:w w:val="105"/>
        </w:rPr>
        <w:t xml:space="preserve"> </w:t>
      </w:r>
      <w:r>
        <w:rPr>
          <w:w w:val="105"/>
        </w:rPr>
        <w:t>patients</w:t>
      </w:r>
      <w:r>
        <w:rPr>
          <w:spacing w:val="-12"/>
          <w:w w:val="105"/>
        </w:rPr>
        <w:t xml:space="preserve"> </w:t>
      </w:r>
      <w:r>
        <w:rPr>
          <w:w w:val="105"/>
        </w:rPr>
        <w:t>with</w:t>
      </w:r>
      <w:r>
        <w:rPr>
          <w:spacing w:val="-7"/>
          <w:w w:val="105"/>
        </w:rPr>
        <w:t xml:space="preserve"> </w:t>
      </w:r>
      <w:r>
        <w:rPr>
          <w:w w:val="105"/>
        </w:rPr>
        <w:t>risk</w:t>
      </w:r>
      <w:r>
        <w:rPr>
          <w:spacing w:val="-11"/>
          <w:w w:val="105"/>
        </w:rPr>
        <w:t xml:space="preserve"> </w:t>
      </w:r>
      <w:r>
        <w:rPr>
          <w:spacing w:val="-2"/>
          <w:w w:val="105"/>
        </w:rPr>
        <w:t>factors</w:t>
      </w:r>
    </w:p>
    <w:p w14:paraId="1E9A1D0C" w14:textId="77777777" w:rsidR="00FE0DD6" w:rsidRDefault="00516457">
      <w:pPr>
        <w:pStyle w:val="BodyText"/>
        <w:spacing w:before="177" w:line="249" w:lineRule="auto"/>
        <w:ind w:left="23" w:right="276"/>
      </w:pPr>
      <w:r>
        <w:rPr>
          <w:w w:val="105"/>
        </w:rPr>
        <w:t>Patients presenting</w:t>
      </w:r>
      <w:r>
        <w:rPr>
          <w:spacing w:val="-5"/>
          <w:w w:val="105"/>
        </w:rPr>
        <w:t xml:space="preserve"> </w:t>
      </w:r>
      <w:r>
        <w:rPr>
          <w:w w:val="105"/>
        </w:rPr>
        <w:t>with</w:t>
      </w:r>
      <w:r>
        <w:rPr>
          <w:spacing w:val="-3"/>
          <w:w w:val="105"/>
        </w:rPr>
        <w:t xml:space="preserve"> </w:t>
      </w:r>
      <w:r>
        <w:rPr>
          <w:w w:val="105"/>
        </w:rPr>
        <w:t>any of</w:t>
      </w:r>
      <w:r>
        <w:rPr>
          <w:spacing w:val="-8"/>
          <w:w w:val="105"/>
        </w:rPr>
        <w:t xml:space="preserve"> </w:t>
      </w:r>
      <w:r>
        <w:rPr>
          <w:w w:val="105"/>
        </w:rPr>
        <w:t>the</w:t>
      </w:r>
      <w:r>
        <w:rPr>
          <w:spacing w:val="-10"/>
          <w:w w:val="105"/>
        </w:rPr>
        <w:t xml:space="preserve"> </w:t>
      </w:r>
      <w:r>
        <w:rPr>
          <w:w w:val="105"/>
        </w:rPr>
        <w:t>conditions below are</w:t>
      </w:r>
      <w:r>
        <w:rPr>
          <w:spacing w:val="-4"/>
          <w:w w:val="105"/>
        </w:rPr>
        <w:t xml:space="preserve"> </w:t>
      </w:r>
      <w:r>
        <w:rPr>
          <w:w w:val="105"/>
        </w:rPr>
        <w:t>more</w:t>
      </w:r>
      <w:r>
        <w:rPr>
          <w:spacing w:val="-4"/>
          <w:w w:val="105"/>
        </w:rPr>
        <w:t xml:space="preserve"> </w:t>
      </w:r>
      <w:r>
        <w:rPr>
          <w:w w:val="105"/>
        </w:rPr>
        <w:t>prone</w:t>
      </w:r>
      <w:r>
        <w:rPr>
          <w:spacing w:val="-4"/>
          <w:w w:val="105"/>
        </w:rPr>
        <w:t xml:space="preserve"> </w:t>
      </w:r>
      <w:r>
        <w:rPr>
          <w:w w:val="105"/>
        </w:rPr>
        <w:t>to</w:t>
      </w:r>
      <w:r>
        <w:rPr>
          <w:spacing w:val="-4"/>
          <w:w w:val="105"/>
        </w:rPr>
        <w:t xml:space="preserve"> </w:t>
      </w:r>
      <w:r>
        <w:rPr>
          <w:w w:val="105"/>
        </w:rPr>
        <w:t>develop</w:t>
      </w:r>
      <w:r>
        <w:rPr>
          <w:spacing w:val="-3"/>
          <w:w w:val="105"/>
        </w:rPr>
        <w:t xml:space="preserve"> </w:t>
      </w:r>
      <w:r>
        <w:rPr>
          <w:w w:val="105"/>
        </w:rPr>
        <w:t>adverse reactions.</w:t>
      </w:r>
      <w:r>
        <w:rPr>
          <w:spacing w:val="-14"/>
          <w:w w:val="105"/>
        </w:rPr>
        <w:t xml:space="preserve"> </w:t>
      </w:r>
      <w:r>
        <w:rPr>
          <w:w w:val="105"/>
        </w:rPr>
        <w:t>Therefore,</w:t>
      </w:r>
      <w:r>
        <w:rPr>
          <w:spacing w:val="-14"/>
          <w:w w:val="105"/>
        </w:rPr>
        <w:t xml:space="preserve"> </w:t>
      </w:r>
      <w:r>
        <w:rPr>
          <w:w w:val="105"/>
        </w:rPr>
        <w:t>it</w:t>
      </w:r>
      <w:r>
        <w:rPr>
          <w:spacing w:val="-7"/>
          <w:w w:val="105"/>
        </w:rPr>
        <w:t xml:space="preserve"> </w:t>
      </w:r>
      <w:r>
        <w:rPr>
          <w:w w:val="105"/>
        </w:rPr>
        <w:t>is</w:t>
      </w:r>
      <w:r>
        <w:rPr>
          <w:spacing w:val="-12"/>
          <w:w w:val="105"/>
        </w:rPr>
        <w:t xml:space="preserve"> </w:t>
      </w:r>
      <w:r>
        <w:rPr>
          <w:w w:val="105"/>
        </w:rPr>
        <w:t>recommended</w:t>
      </w:r>
      <w:r>
        <w:rPr>
          <w:spacing w:val="-8"/>
          <w:w w:val="105"/>
        </w:rPr>
        <w:t xml:space="preserve"> </w:t>
      </w:r>
      <w:r>
        <w:rPr>
          <w:w w:val="105"/>
        </w:rPr>
        <w:t>to</w:t>
      </w:r>
      <w:r>
        <w:rPr>
          <w:spacing w:val="-9"/>
          <w:w w:val="105"/>
        </w:rPr>
        <w:t xml:space="preserve"> </w:t>
      </w:r>
      <w:r>
        <w:rPr>
          <w:w w:val="105"/>
        </w:rPr>
        <w:t>monitor</w:t>
      </w:r>
      <w:r>
        <w:rPr>
          <w:spacing w:val="-10"/>
          <w:w w:val="105"/>
        </w:rPr>
        <w:t xml:space="preserve"> </w:t>
      </w:r>
      <w:r>
        <w:rPr>
          <w:w w:val="105"/>
        </w:rPr>
        <w:t>such</w:t>
      </w:r>
      <w:r>
        <w:rPr>
          <w:spacing w:val="-8"/>
          <w:w w:val="105"/>
        </w:rPr>
        <w:t xml:space="preserve"> </w:t>
      </w:r>
      <w:r>
        <w:rPr>
          <w:w w:val="105"/>
        </w:rPr>
        <w:t>patients</w:t>
      </w:r>
      <w:r>
        <w:rPr>
          <w:spacing w:val="-6"/>
          <w:w w:val="105"/>
        </w:rPr>
        <w:t xml:space="preserve"> </w:t>
      </w:r>
      <w:r>
        <w:rPr>
          <w:w w:val="105"/>
        </w:rPr>
        <w:t>more</w:t>
      </w:r>
      <w:r>
        <w:rPr>
          <w:spacing w:val="-9"/>
          <w:w w:val="105"/>
        </w:rPr>
        <w:t xml:space="preserve"> </w:t>
      </w:r>
      <w:r>
        <w:rPr>
          <w:w w:val="105"/>
        </w:rPr>
        <w:t>frequently</w:t>
      </w:r>
      <w:r>
        <w:rPr>
          <w:spacing w:val="-6"/>
          <w:w w:val="105"/>
        </w:rPr>
        <w:t xml:space="preserve"> </w:t>
      </w:r>
      <w:r>
        <w:rPr>
          <w:w w:val="105"/>
        </w:rPr>
        <w:t xml:space="preserve">during </w:t>
      </w:r>
      <w:r>
        <w:rPr>
          <w:w w:val="105"/>
        </w:rPr>
        <w:lastRenderedPageBreak/>
        <w:t>the treatment. Please see Table 3 in case of dose modifying toxicity.</w:t>
      </w:r>
    </w:p>
    <w:p w14:paraId="1E9A1D0D" w14:textId="77777777" w:rsidR="00FE0DD6" w:rsidRDefault="00FE0DD6">
      <w:pPr>
        <w:pStyle w:val="BodyText"/>
        <w:spacing w:before="9"/>
      </w:pPr>
    </w:p>
    <w:p w14:paraId="1E9A1D0E" w14:textId="77777777" w:rsidR="00FE0DD6" w:rsidRDefault="00516457">
      <w:pPr>
        <w:pStyle w:val="ListParagraph"/>
        <w:numPr>
          <w:ilvl w:val="0"/>
          <w:numId w:val="1"/>
        </w:numPr>
        <w:tabs>
          <w:tab w:val="left" w:pos="303"/>
        </w:tabs>
        <w:ind w:left="303" w:hanging="280"/>
        <w:rPr>
          <w:sz w:val="23"/>
        </w:rPr>
      </w:pPr>
      <w:r>
        <w:rPr>
          <w:w w:val="105"/>
          <w:sz w:val="23"/>
        </w:rPr>
        <w:t>Bone</w:t>
      </w:r>
      <w:r>
        <w:rPr>
          <w:spacing w:val="-10"/>
          <w:w w:val="105"/>
          <w:sz w:val="23"/>
        </w:rPr>
        <w:t xml:space="preserve"> </w:t>
      </w:r>
      <w:proofErr w:type="gramStart"/>
      <w:r>
        <w:rPr>
          <w:spacing w:val="-2"/>
          <w:w w:val="105"/>
          <w:sz w:val="23"/>
        </w:rPr>
        <w:t>metastasis;</w:t>
      </w:r>
      <w:proofErr w:type="gramEnd"/>
    </w:p>
    <w:p w14:paraId="1E9A1D0F" w14:textId="77777777" w:rsidR="00FE0DD6" w:rsidRDefault="00516457">
      <w:pPr>
        <w:pStyle w:val="ListParagraph"/>
        <w:numPr>
          <w:ilvl w:val="0"/>
          <w:numId w:val="1"/>
        </w:numPr>
        <w:tabs>
          <w:tab w:val="left" w:pos="302"/>
        </w:tabs>
        <w:spacing w:before="15" w:line="252" w:lineRule="auto"/>
        <w:ind w:right="309" w:firstLine="0"/>
        <w:rPr>
          <w:sz w:val="23"/>
        </w:rPr>
      </w:pPr>
      <w:r>
        <w:rPr>
          <w:w w:val="105"/>
          <w:sz w:val="23"/>
        </w:rPr>
        <w:t>Previous</w:t>
      </w:r>
      <w:r>
        <w:rPr>
          <w:spacing w:val="-9"/>
          <w:w w:val="105"/>
          <w:sz w:val="23"/>
        </w:rPr>
        <w:t xml:space="preserve"> </w:t>
      </w:r>
      <w:r>
        <w:rPr>
          <w:w w:val="105"/>
          <w:sz w:val="23"/>
        </w:rPr>
        <w:t>oncological</w:t>
      </w:r>
      <w:r>
        <w:rPr>
          <w:spacing w:val="-12"/>
          <w:w w:val="105"/>
          <w:sz w:val="23"/>
        </w:rPr>
        <w:t xml:space="preserve"> </w:t>
      </w:r>
      <w:r>
        <w:rPr>
          <w:w w:val="105"/>
          <w:sz w:val="23"/>
        </w:rPr>
        <w:t>radiometabolic</w:t>
      </w:r>
      <w:r>
        <w:rPr>
          <w:spacing w:val="-14"/>
          <w:w w:val="105"/>
          <w:sz w:val="23"/>
        </w:rPr>
        <w:t xml:space="preserve"> </w:t>
      </w:r>
      <w:r>
        <w:rPr>
          <w:w w:val="105"/>
          <w:sz w:val="23"/>
        </w:rPr>
        <w:t>therapies</w:t>
      </w:r>
      <w:r>
        <w:rPr>
          <w:spacing w:val="-14"/>
          <w:w w:val="105"/>
          <w:sz w:val="23"/>
        </w:rPr>
        <w:t xml:space="preserve"> </w:t>
      </w:r>
      <w:r>
        <w:rPr>
          <w:w w:val="105"/>
          <w:sz w:val="23"/>
        </w:rPr>
        <w:t>with</w:t>
      </w:r>
      <w:r>
        <w:rPr>
          <w:spacing w:val="-10"/>
          <w:w w:val="105"/>
          <w:sz w:val="23"/>
        </w:rPr>
        <w:t xml:space="preserve"> </w:t>
      </w:r>
      <w:r>
        <w:rPr>
          <w:w w:val="105"/>
          <w:sz w:val="23"/>
          <w:vertAlign w:val="superscript"/>
        </w:rPr>
        <w:t>131</w:t>
      </w:r>
      <w:r>
        <w:rPr>
          <w:w w:val="105"/>
          <w:sz w:val="23"/>
        </w:rPr>
        <w:t>I</w:t>
      </w:r>
      <w:r>
        <w:rPr>
          <w:spacing w:val="-11"/>
          <w:w w:val="105"/>
          <w:sz w:val="23"/>
        </w:rPr>
        <w:t xml:space="preserve"> </w:t>
      </w:r>
      <w:r>
        <w:rPr>
          <w:w w:val="105"/>
          <w:sz w:val="23"/>
        </w:rPr>
        <w:t>compounds</w:t>
      </w:r>
      <w:r>
        <w:rPr>
          <w:spacing w:val="-3"/>
          <w:w w:val="105"/>
          <w:sz w:val="23"/>
        </w:rPr>
        <w:t xml:space="preserve"> </w:t>
      </w:r>
      <w:r>
        <w:rPr>
          <w:w w:val="105"/>
          <w:sz w:val="23"/>
        </w:rPr>
        <w:t>or</w:t>
      </w:r>
      <w:r>
        <w:rPr>
          <w:spacing w:val="-12"/>
          <w:w w:val="105"/>
          <w:sz w:val="23"/>
        </w:rPr>
        <w:t xml:space="preserve"> </w:t>
      </w:r>
      <w:r>
        <w:rPr>
          <w:w w:val="105"/>
          <w:sz w:val="23"/>
        </w:rPr>
        <w:t>any</w:t>
      </w:r>
      <w:r>
        <w:rPr>
          <w:spacing w:val="-3"/>
          <w:w w:val="105"/>
          <w:sz w:val="23"/>
        </w:rPr>
        <w:t xml:space="preserve"> </w:t>
      </w:r>
      <w:r>
        <w:rPr>
          <w:w w:val="105"/>
          <w:sz w:val="23"/>
        </w:rPr>
        <w:t>other</w:t>
      </w:r>
      <w:r>
        <w:rPr>
          <w:spacing w:val="-12"/>
          <w:w w:val="105"/>
          <w:sz w:val="23"/>
        </w:rPr>
        <w:t xml:space="preserve"> </w:t>
      </w:r>
      <w:r>
        <w:rPr>
          <w:w w:val="105"/>
          <w:sz w:val="23"/>
        </w:rPr>
        <w:t xml:space="preserve">therapy using unshielded radioactive </w:t>
      </w:r>
      <w:proofErr w:type="gramStart"/>
      <w:r>
        <w:rPr>
          <w:w w:val="105"/>
          <w:sz w:val="23"/>
        </w:rPr>
        <w:t>sources;</w:t>
      </w:r>
      <w:proofErr w:type="gramEnd"/>
    </w:p>
    <w:p w14:paraId="1E9A1D10" w14:textId="77777777" w:rsidR="00FE0DD6" w:rsidRDefault="00516457">
      <w:pPr>
        <w:pStyle w:val="ListParagraph"/>
        <w:numPr>
          <w:ilvl w:val="0"/>
          <w:numId w:val="1"/>
        </w:numPr>
        <w:tabs>
          <w:tab w:val="left" w:pos="302"/>
        </w:tabs>
        <w:spacing w:line="252" w:lineRule="auto"/>
        <w:ind w:right="757" w:firstLine="0"/>
        <w:rPr>
          <w:sz w:val="23"/>
        </w:rPr>
      </w:pPr>
      <w:r>
        <w:rPr>
          <w:w w:val="105"/>
          <w:sz w:val="23"/>
        </w:rPr>
        <w:t>History</w:t>
      </w:r>
      <w:r>
        <w:rPr>
          <w:spacing w:val="-12"/>
          <w:w w:val="105"/>
          <w:sz w:val="23"/>
        </w:rPr>
        <w:t xml:space="preserve"> </w:t>
      </w:r>
      <w:r>
        <w:rPr>
          <w:w w:val="105"/>
          <w:sz w:val="23"/>
        </w:rPr>
        <w:t>of</w:t>
      </w:r>
      <w:r>
        <w:rPr>
          <w:spacing w:val="-6"/>
          <w:w w:val="105"/>
          <w:sz w:val="23"/>
        </w:rPr>
        <w:t xml:space="preserve"> </w:t>
      </w:r>
      <w:r>
        <w:rPr>
          <w:w w:val="105"/>
          <w:sz w:val="23"/>
        </w:rPr>
        <w:t>other</w:t>
      </w:r>
      <w:r>
        <w:rPr>
          <w:spacing w:val="-9"/>
          <w:w w:val="105"/>
          <w:sz w:val="23"/>
        </w:rPr>
        <w:t xml:space="preserve"> </w:t>
      </w:r>
      <w:r>
        <w:rPr>
          <w:w w:val="105"/>
          <w:sz w:val="23"/>
        </w:rPr>
        <w:t>malignant</w:t>
      </w:r>
      <w:r>
        <w:rPr>
          <w:spacing w:val="-6"/>
          <w:w w:val="105"/>
          <w:sz w:val="23"/>
        </w:rPr>
        <w:t xml:space="preserve"> </w:t>
      </w:r>
      <w:r>
        <w:rPr>
          <w:w w:val="105"/>
          <w:sz w:val="23"/>
        </w:rPr>
        <w:t>tumours</w:t>
      </w:r>
      <w:r>
        <w:rPr>
          <w:spacing w:val="-5"/>
          <w:w w:val="105"/>
          <w:sz w:val="23"/>
        </w:rPr>
        <w:t xml:space="preserve"> </w:t>
      </w:r>
      <w:r>
        <w:rPr>
          <w:w w:val="105"/>
          <w:sz w:val="23"/>
        </w:rPr>
        <w:t>unless</w:t>
      </w:r>
      <w:r>
        <w:rPr>
          <w:spacing w:val="-5"/>
          <w:w w:val="105"/>
          <w:sz w:val="23"/>
        </w:rPr>
        <w:t xml:space="preserve"> </w:t>
      </w:r>
      <w:r>
        <w:rPr>
          <w:w w:val="105"/>
          <w:sz w:val="23"/>
        </w:rPr>
        <w:t>the</w:t>
      </w:r>
      <w:r>
        <w:rPr>
          <w:spacing w:val="-8"/>
          <w:w w:val="105"/>
          <w:sz w:val="23"/>
        </w:rPr>
        <w:t xml:space="preserve"> </w:t>
      </w:r>
      <w:r>
        <w:rPr>
          <w:w w:val="105"/>
          <w:sz w:val="23"/>
        </w:rPr>
        <w:t>patient</w:t>
      </w:r>
      <w:r>
        <w:rPr>
          <w:spacing w:val="-13"/>
          <w:w w:val="105"/>
          <w:sz w:val="23"/>
        </w:rPr>
        <w:t xml:space="preserve"> </w:t>
      </w:r>
      <w:r>
        <w:rPr>
          <w:w w:val="105"/>
          <w:sz w:val="23"/>
        </w:rPr>
        <w:t>is</w:t>
      </w:r>
      <w:r>
        <w:rPr>
          <w:spacing w:val="-5"/>
          <w:w w:val="105"/>
          <w:sz w:val="23"/>
        </w:rPr>
        <w:t xml:space="preserve"> </w:t>
      </w:r>
      <w:r>
        <w:rPr>
          <w:w w:val="105"/>
          <w:sz w:val="23"/>
        </w:rPr>
        <w:t>considered</w:t>
      </w:r>
      <w:r>
        <w:rPr>
          <w:spacing w:val="-8"/>
          <w:w w:val="105"/>
          <w:sz w:val="23"/>
        </w:rPr>
        <w:t xml:space="preserve"> </w:t>
      </w:r>
      <w:r>
        <w:rPr>
          <w:w w:val="105"/>
          <w:sz w:val="23"/>
        </w:rPr>
        <w:t>to</w:t>
      </w:r>
      <w:r>
        <w:rPr>
          <w:spacing w:val="-8"/>
          <w:w w:val="105"/>
          <w:sz w:val="23"/>
        </w:rPr>
        <w:t xml:space="preserve"> </w:t>
      </w:r>
      <w:r>
        <w:rPr>
          <w:w w:val="105"/>
          <w:sz w:val="23"/>
        </w:rPr>
        <w:t>have</w:t>
      </w:r>
      <w:r>
        <w:rPr>
          <w:spacing w:val="-8"/>
          <w:w w:val="105"/>
          <w:sz w:val="23"/>
        </w:rPr>
        <w:t xml:space="preserve"> </w:t>
      </w:r>
      <w:r>
        <w:rPr>
          <w:w w:val="105"/>
          <w:sz w:val="23"/>
        </w:rPr>
        <w:t>been</w:t>
      </w:r>
      <w:r>
        <w:rPr>
          <w:spacing w:val="-8"/>
          <w:w w:val="105"/>
          <w:sz w:val="23"/>
        </w:rPr>
        <w:t xml:space="preserve"> </w:t>
      </w:r>
      <w:r>
        <w:rPr>
          <w:w w:val="105"/>
          <w:sz w:val="23"/>
        </w:rPr>
        <w:t>in remission for at least 5 years.</w:t>
      </w:r>
    </w:p>
    <w:p w14:paraId="1E9A1D11" w14:textId="77777777" w:rsidR="00FE0DD6" w:rsidRDefault="00FE0DD6">
      <w:pPr>
        <w:pStyle w:val="BodyText"/>
        <w:spacing w:before="9"/>
      </w:pPr>
    </w:p>
    <w:p w14:paraId="1E9A1D12" w14:textId="77777777" w:rsidR="00FE0DD6" w:rsidRDefault="00516457">
      <w:pPr>
        <w:pStyle w:val="Heading2"/>
        <w:spacing w:line="288" w:lineRule="auto"/>
        <w:ind w:right="612"/>
      </w:pPr>
      <w:bookmarkStart w:id="37" w:name="Warnings_and_precautions_regarding_the_c"/>
      <w:bookmarkEnd w:id="37"/>
      <w:r>
        <w:t>Warnings and precautions</w:t>
      </w:r>
      <w:r>
        <w:rPr>
          <w:spacing w:val="40"/>
        </w:rPr>
        <w:t xml:space="preserve"> </w:t>
      </w:r>
      <w:r>
        <w:t>regarding</w:t>
      </w:r>
      <w:r>
        <w:rPr>
          <w:spacing w:val="40"/>
        </w:rPr>
        <w:t xml:space="preserve"> </w:t>
      </w:r>
      <w:r>
        <w:t>the</w:t>
      </w:r>
      <w:r>
        <w:rPr>
          <w:spacing w:val="40"/>
        </w:rPr>
        <w:t xml:space="preserve"> </w:t>
      </w:r>
      <w:r>
        <w:t xml:space="preserve">co-administered renal protective </w:t>
      </w:r>
      <w:r>
        <w:rPr>
          <w:w w:val="105"/>
        </w:rPr>
        <w:t>amino acid solution</w:t>
      </w:r>
    </w:p>
    <w:p w14:paraId="1E9A1D13" w14:textId="77777777" w:rsidR="00FE0DD6" w:rsidRDefault="00516457">
      <w:pPr>
        <w:spacing w:before="116"/>
        <w:ind w:left="253"/>
        <w:rPr>
          <w:rFonts w:ascii="Cambria"/>
          <w:b/>
          <w:sz w:val="23"/>
        </w:rPr>
      </w:pPr>
      <w:bookmarkStart w:id="38" w:name="Hyperkalaemia"/>
      <w:bookmarkEnd w:id="38"/>
      <w:r>
        <w:rPr>
          <w:rFonts w:ascii="Cambria"/>
          <w:b/>
          <w:spacing w:val="-2"/>
          <w:w w:val="105"/>
          <w:sz w:val="23"/>
        </w:rPr>
        <w:t>Hyperkalaemia</w:t>
      </w:r>
    </w:p>
    <w:p w14:paraId="1E9A1D14" w14:textId="77777777" w:rsidR="00FE0DD6" w:rsidRDefault="00516457">
      <w:pPr>
        <w:pStyle w:val="BodyText"/>
        <w:spacing w:before="176" w:line="249" w:lineRule="auto"/>
        <w:ind w:left="22"/>
      </w:pPr>
      <w:r>
        <w:rPr>
          <w:w w:val="105"/>
        </w:rPr>
        <w:t>A</w:t>
      </w:r>
      <w:r>
        <w:rPr>
          <w:spacing w:val="-1"/>
          <w:w w:val="105"/>
        </w:rPr>
        <w:t xml:space="preserve"> </w:t>
      </w:r>
      <w:r>
        <w:rPr>
          <w:w w:val="105"/>
        </w:rPr>
        <w:t>transient increase</w:t>
      </w:r>
      <w:r>
        <w:rPr>
          <w:spacing w:val="-3"/>
          <w:w w:val="105"/>
        </w:rPr>
        <w:t xml:space="preserve"> </w:t>
      </w:r>
      <w:r>
        <w:rPr>
          <w:w w:val="105"/>
        </w:rPr>
        <w:t>in serum potassium</w:t>
      </w:r>
      <w:r>
        <w:rPr>
          <w:spacing w:val="-3"/>
          <w:w w:val="105"/>
        </w:rPr>
        <w:t xml:space="preserve"> </w:t>
      </w:r>
      <w:r>
        <w:rPr>
          <w:w w:val="105"/>
        </w:rPr>
        <w:t>levels may occur in patients receiving amino acid solutions,</w:t>
      </w:r>
      <w:r>
        <w:rPr>
          <w:spacing w:val="-6"/>
          <w:w w:val="105"/>
        </w:rPr>
        <w:t xml:space="preserve"> </w:t>
      </w:r>
      <w:r>
        <w:rPr>
          <w:w w:val="105"/>
        </w:rPr>
        <w:t>usually</w:t>
      </w:r>
      <w:r>
        <w:rPr>
          <w:spacing w:val="-10"/>
          <w:w w:val="105"/>
        </w:rPr>
        <w:t xml:space="preserve"> </w:t>
      </w:r>
      <w:r>
        <w:rPr>
          <w:w w:val="105"/>
        </w:rPr>
        <w:t>returning</w:t>
      </w:r>
      <w:r>
        <w:rPr>
          <w:spacing w:val="-8"/>
          <w:w w:val="105"/>
        </w:rPr>
        <w:t xml:space="preserve"> </w:t>
      </w:r>
      <w:r>
        <w:rPr>
          <w:w w:val="105"/>
        </w:rPr>
        <w:t>to</w:t>
      </w:r>
      <w:r>
        <w:rPr>
          <w:spacing w:val="-7"/>
          <w:w w:val="105"/>
        </w:rPr>
        <w:t xml:space="preserve"> </w:t>
      </w:r>
      <w:r>
        <w:rPr>
          <w:w w:val="105"/>
        </w:rPr>
        <w:t>normal</w:t>
      </w:r>
      <w:r>
        <w:rPr>
          <w:spacing w:val="-2"/>
          <w:w w:val="105"/>
        </w:rPr>
        <w:t xml:space="preserve"> </w:t>
      </w:r>
      <w:r>
        <w:rPr>
          <w:w w:val="105"/>
        </w:rPr>
        <w:t>levels</w:t>
      </w:r>
      <w:r>
        <w:rPr>
          <w:spacing w:val="-3"/>
          <w:w w:val="105"/>
        </w:rPr>
        <w:t xml:space="preserve"> </w:t>
      </w:r>
      <w:r>
        <w:rPr>
          <w:w w:val="105"/>
        </w:rPr>
        <w:t>within</w:t>
      </w:r>
      <w:r>
        <w:rPr>
          <w:spacing w:val="-6"/>
          <w:w w:val="105"/>
        </w:rPr>
        <w:t xml:space="preserve"> </w:t>
      </w:r>
      <w:r>
        <w:rPr>
          <w:w w:val="105"/>
        </w:rPr>
        <w:t>24</w:t>
      </w:r>
      <w:r>
        <w:rPr>
          <w:spacing w:val="-9"/>
          <w:w w:val="105"/>
        </w:rPr>
        <w:t xml:space="preserve"> </w:t>
      </w:r>
      <w:r>
        <w:rPr>
          <w:w w:val="105"/>
        </w:rPr>
        <w:t>hours</w:t>
      </w:r>
      <w:r>
        <w:rPr>
          <w:spacing w:val="-3"/>
          <w:w w:val="105"/>
        </w:rPr>
        <w:t xml:space="preserve"> </w:t>
      </w:r>
      <w:r>
        <w:rPr>
          <w:w w:val="105"/>
        </w:rPr>
        <w:t>from</w:t>
      </w:r>
      <w:r>
        <w:rPr>
          <w:spacing w:val="-13"/>
          <w:w w:val="105"/>
        </w:rPr>
        <w:t xml:space="preserve"> </w:t>
      </w:r>
      <w:r>
        <w:rPr>
          <w:w w:val="105"/>
        </w:rPr>
        <w:t>the</w:t>
      </w:r>
      <w:r>
        <w:rPr>
          <w:spacing w:val="-7"/>
          <w:w w:val="105"/>
        </w:rPr>
        <w:t xml:space="preserve"> </w:t>
      </w:r>
      <w:r>
        <w:rPr>
          <w:w w:val="105"/>
        </w:rPr>
        <w:t>start</w:t>
      </w:r>
      <w:r>
        <w:rPr>
          <w:spacing w:val="-4"/>
          <w:w w:val="105"/>
        </w:rPr>
        <w:t xml:space="preserve"> </w:t>
      </w:r>
      <w:r>
        <w:rPr>
          <w:w w:val="105"/>
        </w:rPr>
        <w:t>of</w:t>
      </w:r>
      <w:r>
        <w:rPr>
          <w:spacing w:val="-11"/>
          <w:w w:val="105"/>
        </w:rPr>
        <w:t xml:space="preserve"> </w:t>
      </w:r>
      <w:r>
        <w:rPr>
          <w:w w:val="105"/>
        </w:rPr>
        <w:t>the</w:t>
      </w:r>
      <w:r>
        <w:rPr>
          <w:spacing w:val="-13"/>
          <w:w w:val="105"/>
        </w:rPr>
        <w:t xml:space="preserve"> </w:t>
      </w:r>
      <w:r>
        <w:rPr>
          <w:w w:val="105"/>
        </w:rPr>
        <w:t>amino</w:t>
      </w:r>
      <w:r>
        <w:rPr>
          <w:spacing w:val="-7"/>
          <w:w w:val="105"/>
        </w:rPr>
        <w:t xml:space="preserve"> </w:t>
      </w:r>
      <w:r>
        <w:rPr>
          <w:w w:val="105"/>
        </w:rPr>
        <w:t>acid solution infusion. Patients with reduced creatinine clearance may be at increased risk for transient hyperkalaemia (see Renal toxicity under section</w:t>
      </w:r>
      <w:r>
        <w:rPr>
          <w:spacing w:val="-2"/>
          <w:w w:val="105"/>
        </w:rPr>
        <w:t xml:space="preserve"> </w:t>
      </w:r>
      <w:r>
        <w:rPr>
          <w:w w:val="105"/>
        </w:rPr>
        <w:t>4.4 Special Warnings and Precautions for Use).</w:t>
      </w:r>
    </w:p>
    <w:p w14:paraId="1E9A1D15" w14:textId="77777777" w:rsidR="00FE0DD6" w:rsidRDefault="00FE0DD6">
      <w:pPr>
        <w:pStyle w:val="BodyText"/>
        <w:spacing w:before="138"/>
      </w:pPr>
    </w:p>
    <w:p w14:paraId="1E9A1D16" w14:textId="77777777" w:rsidR="00FE0DD6" w:rsidRDefault="00516457">
      <w:pPr>
        <w:pStyle w:val="BodyText"/>
        <w:spacing w:before="1" w:line="288" w:lineRule="auto"/>
        <w:ind w:left="23" w:right="276"/>
      </w:pPr>
      <w:r>
        <w:rPr>
          <w:w w:val="105"/>
        </w:rPr>
        <w:t>Serum</w:t>
      </w:r>
      <w:r>
        <w:rPr>
          <w:spacing w:val="-8"/>
          <w:w w:val="105"/>
        </w:rPr>
        <w:t xml:space="preserve"> </w:t>
      </w:r>
      <w:r>
        <w:rPr>
          <w:w w:val="105"/>
        </w:rPr>
        <w:t>potassium</w:t>
      </w:r>
      <w:r>
        <w:rPr>
          <w:spacing w:val="-8"/>
          <w:w w:val="105"/>
        </w:rPr>
        <w:t xml:space="preserve"> </w:t>
      </w:r>
      <w:r>
        <w:rPr>
          <w:w w:val="105"/>
        </w:rPr>
        <w:t>levels</w:t>
      </w:r>
      <w:r>
        <w:rPr>
          <w:spacing w:val="-11"/>
          <w:w w:val="105"/>
        </w:rPr>
        <w:t xml:space="preserve"> </w:t>
      </w:r>
      <w:r>
        <w:rPr>
          <w:w w:val="105"/>
        </w:rPr>
        <w:t>must</w:t>
      </w:r>
      <w:r>
        <w:rPr>
          <w:spacing w:val="-6"/>
          <w:w w:val="105"/>
        </w:rPr>
        <w:t xml:space="preserve"> </w:t>
      </w:r>
      <w:r>
        <w:rPr>
          <w:w w:val="105"/>
        </w:rPr>
        <w:t>be</w:t>
      </w:r>
      <w:r>
        <w:rPr>
          <w:spacing w:val="-8"/>
          <w:w w:val="105"/>
        </w:rPr>
        <w:t xml:space="preserve"> </w:t>
      </w:r>
      <w:r>
        <w:rPr>
          <w:w w:val="105"/>
        </w:rPr>
        <w:t>tested</w:t>
      </w:r>
      <w:r>
        <w:rPr>
          <w:spacing w:val="-8"/>
          <w:w w:val="105"/>
        </w:rPr>
        <w:t xml:space="preserve"> </w:t>
      </w:r>
      <w:r>
        <w:rPr>
          <w:w w:val="105"/>
        </w:rPr>
        <w:t>before</w:t>
      </w:r>
      <w:r>
        <w:rPr>
          <w:spacing w:val="-8"/>
          <w:w w:val="105"/>
        </w:rPr>
        <w:t xml:space="preserve"> </w:t>
      </w:r>
      <w:r>
        <w:rPr>
          <w:w w:val="105"/>
        </w:rPr>
        <w:t>each</w:t>
      </w:r>
      <w:r>
        <w:rPr>
          <w:spacing w:val="-14"/>
          <w:w w:val="105"/>
        </w:rPr>
        <w:t xml:space="preserve"> </w:t>
      </w:r>
      <w:r>
        <w:rPr>
          <w:w w:val="105"/>
        </w:rPr>
        <w:t>administration</w:t>
      </w:r>
      <w:r>
        <w:rPr>
          <w:spacing w:val="-7"/>
          <w:w w:val="105"/>
        </w:rPr>
        <w:t xml:space="preserve"> </w:t>
      </w:r>
      <w:r>
        <w:rPr>
          <w:w w:val="105"/>
        </w:rPr>
        <w:t>of</w:t>
      </w:r>
      <w:r>
        <w:rPr>
          <w:spacing w:val="-6"/>
          <w:w w:val="105"/>
        </w:rPr>
        <w:t xml:space="preserve"> </w:t>
      </w:r>
      <w:r>
        <w:rPr>
          <w:w w:val="105"/>
        </w:rPr>
        <w:t>amino</w:t>
      </w:r>
      <w:r>
        <w:rPr>
          <w:spacing w:val="-14"/>
          <w:w w:val="105"/>
        </w:rPr>
        <w:t xml:space="preserve"> </w:t>
      </w:r>
      <w:r>
        <w:rPr>
          <w:w w:val="105"/>
        </w:rPr>
        <w:t>acid</w:t>
      </w:r>
      <w:r>
        <w:rPr>
          <w:spacing w:val="-7"/>
          <w:w w:val="105"/>
        </w:rPr>
        <w:t xml:space="preserve"> </w:t>
      </w:r>
      <w:r>
        <w:rPr>
          <w:w w:val="105"/>
        </w:rPr>
        <w:t>solution. In case of hyperkalaemia, the patient’s history of hyperkalaemia and</w:t>
      </w:r>
      <w:r>
        <w:rPr>
          <w:spacing w:val="-2"/>
          <w:w w:val="105"/>
        </w:rPr>
        <w:t xml:space="preserve"> </w:t>
      </w:r>
      <w:r>
        <w:rPr>
          <w:w w:val="105"/>
        </w:rPr>
        <w:t>concomitant medication should be checked. Hyperkalaemia must be corrected accordingly before starting the infusion.</w:t>
      </w:r>
    </w:p>
    <w:p w14:paraId="1E9A1D19" w14:textId="278BAF77" w:rsidR="00FE0DD6" w:rsidRDefault="00516457" w:rsidP="00E8655F">
      <w:pPr>
        <w:pStyle w:val="BodyText"/>
        <w:spacing w:before="200" w:line="288" w:lineRule="auto"/>
        <w:ind w:left="23" w:right="182"/>
      </w:pPr>
      <w:r>
        <w:rPr>
          <w:w w:val="105"/>
        </w:rPr>
        <w:t>In case of pre-existing clinically significant hyperkalaemia, a second monitoring prior to amino acid solution infusion must confirm that hyperkalaemia has been</w:t>
      </w:r>
      <w:r>
        <w:rPr>
          <w:spacing w:val="-3"/>
          <w:w w:val="105"/>
        </w:rPr>
        <w:t xml:space="preserve"> </w:t>
      </w:r>
      <w:r>
        <w:rPr>
          <w:w w:val="105"/>
        </w:rPr>
        <w:t>successfully corrected. The patient should be monitored closely for signs and</w:t>
      </w:r>
      <w:r>
        <w:rPr>
          <w:spacing w:val="-2"/>
          <w:w w:val="105"/>
        </w:rPr>
        <w:t xml:space="preserve"> </w:t>
      </w:r>
      <w:r>
        <w:rPr>
          <w:w w:val="105"/>
        </w:rPr>
        <w:t>symptoms of hyperkalaemia,</w:t>
      </w:r>
      <w:r>
        <w:rPr>
          <w:spacing w:val="-14"/>
          <w:w w:val="105"/>
        </w:rPr>
        <w:t xml:space="preserve"> </w:t>
      </w:r>
      <w:r>
        <w:rPr>
          <w:w w:val="105"/>
        </w:rPr>
        <w:t>e.g.,</w:t>
      </w:r>
      <w:r>
        <w:rPr>
          <w:spacing w:val="-13"/>
          <w:w w:val="105"/>
        </w:rPr>
        <w:t xml:space="preserve"> </w:t>
      </w:r>
      <w:r>
        <w:rPr>
          <w:w w:val="105"/>
        </w:rPr>
        <w:t>dyspnoea,</w:t>
      </w:r>
      <w:r>
        <w:rPr>
          <w:spacing w:val="-14"/>
          <w:w w:val="105"/>
        </w:rPr>
        <w:t xml:space="preserve"> </w:t>
      </w:r>
      <w:r>
        <w:rPr>
          <w:w w:val="105"/>
        </w:rPr>
        <w:t>weakness,</w:t>
      </w:r>
      <w:r>
        <w:rPr>
          <w:spacing w:val="-11"/>
          <w:w w:val="105"/>
        </w:rPr>
        <w:t xml:space="preserve"> </w:t>
      </w:r>
      <w:r>
        <w:rPr>
          <w:w w:val="105"/>
        </w:rPr>
        <w:t>numbness,</w:t>
      </w:r>
      <w:r>
        <w:rPr>
          <w:spacing w:val="-11"/>
          <w:w w:val="105"/>
        </w:rPr>
        <w:t xml:space="preserve"> </w:t>
      </w:r>
      <w:r>
        <w:rPr>
          <w:w w:val="105"/>
        </w:rPr>
        <w:t>chest</w:t>
      </w:r>
      <w:r>
        <w:rPr>
          <w:spacing w:val="-9"/>
          <w:w w:val="105"/>
        </w:rPr>
        <w:t xml:space="preserve"> </w:t>
      </w:r>
      <w:r>
        <w:rPr>
          <w:w w:val="105"/>
        </w:rPr>
        <w:t>pain</w:t>
      </w:r>
      <w:r>
        <w:rPr>
          <w:spacing w:val="-14"/>
          <w:w w:val="105"/>
        </w:rPr>
        <w:t xml:space="preserve"> </w:t>
      </w:r>
      <w:r>
        <w:rPr>
          <w:w w:val="105"/>
        </w:rPr>
        <w:t>and</w:t>
      </w:r>
      <w:r>
        <w:rPr>
          <w:spacing w:val="-11"/>
          <w:w w:val="105"/>
        </w:rPr>
        <w:t xml:space="preserve"> </w:t>
      </w:r>
      <w:r>
        <w:rPr>
          <w:w w:val="105"/>
        </w:rPr>
        <w:t>cardiac</w:t>
      </w:r>
      <w:r>
        <w:rPr>
          <w:spacing w:val="-14"/>
          <w:w w:val="105"/>
        </w:rPr>
        <w:t xml:space="preserve"> </w:t>
      </w:r>
      <w:r>
        <w:rPr>
          <w:w w:val="105"/>
        </w:rPr>
        <w:t>manifestations</w:t>
      </w:r>
      <w:r w:rsidR="00E8655F">
        <w:rPr>
          <w:w w:val="105"/>
        </w:rPr>
        <w:t xml:space="preserve"> </w:t>
      </w:r>
      <w:r>
        <w:rPr>
          <w:w w:val="105"/>
        </w:rPr>
        <w:t>(conduction</w:t>
      </w:r>
      <w:r>
        <w:rPr>
          <w:spacing w:val="-14"/>
          <w:w w:val="105"/>
        </w:rPr>
        <w:t xml:space="preserve"> </w:t>
      </w:r>
      <w:r>
        <w:rPr>
          <w:w w:val="105"/>
        </w:rPr>
        <w:t>abnormalities</w:t>
      </w:r>
      <w:r>
        <w:rPr>
          <w:spacing w:val="-13"/>
          <w:w w:val="105"/>
        </w:rPr>
        <w:t xml:space="preserve"> </w:t>
      </w:r>
      <w:r>
        <w:rPr>
          <w:w w:val="105"/>
        </w:rPr>
        <w:t>and</w:t>
      </w:r>
      <w:r>
        <w:rPr>
          <w:spacing w:val="-14"/>
          <w:w w:val="105"/>
        </w:rPr>
        <w:t xml:space="preserve"> </w:t>
      </w:r>
      <w:r>
        <w:rPr>
          <w:w w:val="105"/>
        </w:rPr>
        <w:t>cardiac</w:t>
      </w:r>
      <w:r>
        <w:rPr>
          <w:spacing w:val="-14"/>
          <w:w w:val="105"/>
        </w:rPr>
        <w:t xml:space="preserve"> </w:t>
      </w:r>
      <w:r>
        <w:rPr>
          <w:w w:val="105"/>
        </w:rPr>
        <w:t>arrhythmias).</w:t>
      </w:r>
      <w:r>
        <w:rPr>
          <w:spacing w:val="-10"/>
          <w:w w:val="105"/>
        </w:rPr>
        <w:t xml:space="preserve"> </w:t>
      </w:r>
      <w:r>
        <w:rPr>
          <w:w w:val="105"/>
        </w:rPr>
        <w:t>An</w:t>
      </w:r>
      <w:r>
        <w:rPr>
          <w:spacing w:val="-5"/>
          <w:w w:val="105"/>
        </w:rPr>
        <w:t xml:space="preserve"> </w:t>
      </w:r>
      <w:r>
        <w:rPr>
          <w:w w:val="105"/>
        </w:rPr>
        <w:t>electrocardiogram</w:t>
      </w:r>
      <w:r>
        <w:rPr>
          <w:spacing w:val="-10"/>
          <w:w w:val="105"/>
        </w:rPr>
        <w:t xml:space="preserve"> </w:t>
      </w:r>
      <w:r>
        <w:rPr>
          <w:w w:val="105"/>
        </w:rPr>
        <w:t>(ECG)</w:t>
      </w:r>
      <w:r>
        <w:rPr>
          <w:spacing w:val="-14"/>
          <w:w w:val="105"/>
        </w:rPr>
        <w:t xml:space="preserve"> </w:t>
      </w:r>
      <w:r>
        <w:rPr>
          <w:w w:val="105"/>
        </w:rPr>
        <w:t>should</w:t>
      </w:r>
      <w:r>
        <w:rPr>
          <w:spacing w:val="-10"/>
          <w:w w:val="105"/>
        </w:rPr>
        <w:t xml:space="preserve"> </w:t>
      </w:r>
      <w:r>
        <w:rPr>
          <w:w w:val="105"/>
        </w:rPr>
        <w:t>be performed prior to discharging the patient.</w:t>
      </w:r>
    </w:p>
    <w:p w14:paraId="1E9A1D1A" w14:textId="77777777" w:rsidR="00FE0DD6" w:rsidRDefault="00516457">
      <w:pPr>
        <w:pStyle w:val="BodyText"/>
        <w:spacing w:before="192" w:line="290" w:lineRule="auto"/>
        <w:ind w:left="22" w:right="182"/>
      </w:pPr>
      <w:r>
        <w:rPr>
          <w:w w:val="105"/>
        </w:rPr>
        <w:t>Vital</w:t>
      </w:r>
      <w:r>
        <w:rPr>
          <w:spacing w:val="-1"/>
          <w:w w:val="105"/>
        </w:rPr>
        <w:t xml:space="preserve"> </w:t>
      </w:r>
      <w:r>
        <w:rPr>
          <w:w w:val="105"/>
        </w:rPr>
        <w:t>signs</w:t>
      </w:r>
      <w:r>
        <w:rPr>
          <w:spacing w:val="-3"/>
          <w:w w:val="105"/>
        </w:rPr>
        <w:t xml:space="preserve"> </w:t>
      </w:r>
      <w:r>
        <w:rPr>
          <w:w w:val="105"/>
        </w:rPr>
        <w:t>should be monitored during</w:t>
      </w:r>
      <w:r>
        <w:rPr>
          <w:spacing w:val="-1"/>
          <w:w w:val="105"/>
        </w:rPr>
        <w:t xml:space="preserve"> </w:t>
      </w:r>
      <w:r>
        <w:rPr>
          <w:w w:val="105"/>
        </w:rPr>
        <w:t>the</w:t>
      </w:r>
      <w:r>
        <w:rPr>
          <w:spacing w:val="-8"/>
          <w:w w:val="105"/>
        </w:rPr>
        <w:t xml:space="preserve"> </w:t>
      </w:r>
      <w:r>
        <w:rPr>
          <w:w w:val="105"/>
        </w:rPr>
        <w:t>infusion regardless of baseline serum potassium levels.</w:t>
      </w:r>
      <w:r>
        <w:rPr>
          <w:spacing w:val="-1"/>
          <w:w w:val="105"/>
        </w:rPr>
        <w:t xml:space="preserve"> </w:t>
      </w:r>
      <w:r>
        <w:rPr>
          <w:w w:val="105"/>
        </w:rPr>
        <w:t>Patients</w:t>
      </w:r>
      <w:r>
        <w:rPr>
          <w:spacing w:val="-5"/>
          <w:w w:val="105"/>
        </w:rPr>
        <w:t xml:space="preserve"> </w:t>
      </w:r>
      <w:r>
        <w:rPr>
          <w:w w:val="105"/>
        </w:rPr>
        <w:t>should</w:t>
      </w:r>
      <w:r>
        <w:rPr>
          <w:spacing w:val="-1"/>
          <w:w w:val="105"/>
        </w:rPr>
        <w:t xml:space="preserve"> </w:t>
      </w:r>
      <w:r>
        <w:rPr>
          <w:w w:val="105"/>
        </w:rPr>
        <w:t>be</w:t>
      </w:r>
      <w:r>
        <w:rPr>
          <w:spacing w:val="-2"/>
          <w:w w:val="105"/>
        </w:rPr>
        <w:t xml:space="preserve"> </w:t>
      </w:r>
      <w:r>
        <w:rPr>
          <w:w w:val="105"/>
        </w:rPr>
        <w:t>encouraged</w:t>
      </w:r>
      <w:r>
        <w:rPr>
          <w:spacing w:val="-1"/>
          <w:w w:val="105"/>
        </w:rPr>
        <w:t xml:space="preserve"> </w:t>
      </w:r>
      <w:r>
        <w:rPr>
          <w:w w:val="105"/>
        </w:rPr>
        <w:t>to</w:t>
      </w:r>
      <w:r>
        <w:rPr>
          <w:spacing w:val="-2"/>
          <w:w w:val="105"/>
        </w:rPr>
        <w:t xml:space="preserve"> </w:t>
      </w:r>
      <w:r>
        <w:rPr>
          <w:w w:val="105"/>
        </w:rPr>
        <w:t>remain</w:t>
      </w:r>
      <w:r>
        <w:rPr>
          <w:spacing w:val="-1"/>
          <w:w w:val="105"/>
        </w:rPr>
        <w:t xml:space="preserve"> </w:t>
      </w:r>
      <w:r>
        <w:rPr>
          <w:w w:val="105"/>
        </w:rPr>
        <w:t>hydrated</w:t>
      </w:r>
      <w:r>
        <w:rPr>
          <w:spacing w:val="-1"/>
          <w:w w:val="105"/>
        </w:rPr>
        <w:t xml:space="preserve"> </w:t>
      </w:r>
      <w:r>
        <w:rPr>
          <w:w w:val="105"/>
        </w:rPr>
        <w:t>and</w:t>
      </w:r>
      <w:r>
        <w:rPr>
          <w:spacing w:val="-9"/>
          <w:w w:val="105"/>
        </w:rPr>
        <w:t xml:space="preserve"> </w:t>
      </w:r>
      <w:r>
        <w:rPr>
          <w:w w:val="105"/>
        </w:rPr>
        <w:t>to</w:t>
      </w:r>
      <w:r>
        <w:rPr>
          <w:spacing w:val="-2"/>
          <w:w w:val="105"/>
        </w:rPr>
        <w:t xml:space="preserve"> </w:t>
      </w:r>
      <w:r>
        <w:rPr>
          <w:w w:val="105"/>
        </w:rPr>
        <w:t>urinate</w:t>
      </w:r>
      <w:r>
        <w:rPr>
          <w:spacing w:val="-2"/>
          <w:w w:val="105"/>
        </w:rPr>
        <w:t xml:space="preserve"> </w:t>
      </w:r>
      <w:r>
        <w:rPr>
          <w:w w:val="105"/>
        </w:rPr>
        <w:t>frequently before, on</w:t>
      </w:r>
      <w:r>
        <w:rPr>
          <w:spacing w:val="-5"/>
          <w:w w:val="105"/>
        </w:rPr>
        <w:t xml:space="preserve"> </w:t>
      </w:r>
      <w:r>
        <w:rPr>
          <w:w w:val="105"/>
        </w:rPr>
        <w:t>the</w:t>
      </w:r>
      <w:r>
        <w:rPr>
          <w:spacing w:val="-6"/>
          <w:w w:val="105"/>
        </w:rPr>
        <w:t xml:space="preserve"> </w:t>
      </w:r>
      <w:r>
        <w:rPr>
          <w:w w:val="105"/>
        </w:rPr>
        <w:t>day</w:t>
      </w:r>
      <w:r>
        <w:rPr>
          <w:spacing w:val="-2"/>
          <w:w w:val="105"/>
        </w:rPr>
        <w:t xml:space="preserve"> </w:t>
      </w:r>
      <w:r>
        <w:rPr>
          <w:w w:val="105"/>
        </w:rPr>
        <w:t>of</w:t>
      </w:r>
      <w:r>
        <w:rPr>
          <w:spacing w:val="-3"/>
          <w:w w:val="105"/>
        </w:rPr>
        <w:t xml:space="preserve"> </w:t>
      </w:r>
      <w:r>
        <w:rPr>
          <w:w w:val="105"/>
        </w:rPr>
        <w:t>and</w:t>
      </w:r>
      <w:r>
        <w:rPr>
          <w:spacing w:val="-12"/>
          <w:w w:val="105"/>
        </w:rPr>
        <w:t xml:space="preserve"> </w:t>
      </w:r>
      <w:r>
        <w:rPr>
          <w:w w:val="105"/>
        </w:rPr>
        <w:t>the</w:t>
      </w:r>
      <w:r>
        <w:rPr>
          <w:spacing w:val="-6"/>
          <w:w w:val="105"/>
        </w:rPr>
        <w:t xml:space="preserve"> </w:t>
      </w:r>
      <w:r>
        <w:rPr>
          <w:w w:val="105"/>
        </w:rPr>
        <w:t>day</w:t>
      </w:r>
      <w:r>
        <w:rPr>
          <w:spacing w:val="-9"/>
          <w:w w:val="105"/>
        </w:rPr>
        <w:t xml:space="preserve"> </w:t>
      </w:r>
      <w:r>
        <w:rPr>
          <w:w w:val="105"/>
        </w:rPr>
        <w:t>after</w:t>
      </w:r>
      <w:r>
        <w:rPr>
          <w:spacing w:val="-7"/>
          <w:w w:val="105"/>
        </w:rPr>
        <w:t xml:space="preserve"> </w:t>
      </w:r>
      <w:r>
        <w:rPr>
          <w:w w:val="105"/>
        </w:rPr>
        <w:t>administration</w:t>
      </w:r>
      <w:r>
        <w:rPr>
          <w:spacing w:val="-12"/>
          <w:w w:val="105"/>
        </w:rPr>
        <w:t xml:space="preserve"> </w:t>
      </w:r>
      <w:r>
        <w:rPr>
          <w:w w:val="105"/>
        </w:rPr>
        <w:t>(e.g.:</w:t>
      </w:r>
      <w:r>
        <w:rPr>
          <w:spacing w:val="-8"/>
          <w:w w:val="105"/>
        </w:rPr>
        <w:t xml:space="preserve"> </w:t>
      </w:r>
      <w:r>
        <w:rPr>
          <w:w w:val="105"/>
        </w:rPr>
        <w:t>1</w:t>
      </w:r>
      <w:r>
        <w:rPr>
          <w:spacing w:val="-8"/>
          <w:w w:val="105"/>
        </w:rPr>
        <w:t xml:space="preserve"> </w:t>
      </w:r>
      <w:r>
        <w:rPr>
          <w:w w:val="105"/>
        </w:rPr>
        <w:t>glass</w:t>
      </w:r>
      <w:r>
        <w:rPr>
          <w:spacing w:val="-2"/>
          <w:w w:val="105"/>
        </w:rPr>
        <w:t xml:space="preserve"> </w:t>
      </w:r>
      <w:r>
        <w:rPr>
          <w:w w:val="105"/>
        </w:rPr>
        <w:t>of</w:t>
      </w:r>
      <w:r>
        <w:rPr>
          <w:spacing w:val="-3"/>
          <w:w w:val="105"/>
        </w:rPr>
        <w:t xml:space="preserve"> </w:t>
      </w:r>
      <w:r>
        <w:rPr>
          <w:w w:val="105"/>
        </w:rPr>
        <w:t>water every</w:t>
      </w:r>
      <w:r>
        <w:rPr>
          <w:spacing w:val="-2"/>
          <w:w w:val="105"/>
        </w:rPr>
        <w:t xml:space="preserve"> </w:t>
      </w:r>
      <w:r>
        <w:rPr>
          <w:w w:val="105"/>
        </w:rPr>
        <w:t>hour)</w:t>
      </w:r>
      <w:r>
        <w:rPr>
          <w:spacing w:val="-9"/>
          <w:w w:val="105"/>
        </w:rPr>
        <w:t xml:space="preserve"> </w:t>
      </w:r>
      <w:r>
        <w:rPr>
          <w:w w:val="105"/>
        </w:rPr>
        <w:t>to</w:t>
      </w:r>
      <w:r>
        <w:rPr>
          <w:spacing w:val="-12"/>
          <w:w w:val="105"/>
        </w:rPr>
        <w:t xml:space="preserve"> </w:t>
      </w:r>
      <w:r>
        <w:rPr>
          <w:w w:val="105"/>
        </w:rPr>
        <w:t>facilitate elimination of excess serum potassium.</w:t>
      </w:r>
    </w:p>
    <w:p w14:paraId="1E9A1D1B" w14:textId="77777777" w:rsidR="00FE0DD6" w:rsidRDefault="00516457">
      <w:pPr>
        <w:pStyle w:val="BodyText"/>
        <w:spacing w:before="189" w:line="290" w:lineRule="auto"/>
        <w:ind w:left="22"/>
      </w:pPr>
      <w:r>
        <w:rPr>
          <w:w w:val="105"/>
        </w:rPr>
        <w:t>In</w:t>
      </w:r>
      <w:r>
        <w:rPr>
          <w:spacing w:val="-9"/>
          <w:w w:val="105"/>
        </w:rPr>
        <w:t xml:space="preserve"> </w:t>
      </w:r>
      <w:r>
        <w:rPr>
          <w:w w:val="105"/>
        </w:rPr>
        <w:t>case</w:t>
      </w:r>
      <w:r>
        <w:rPr>
          <w:spacing w:val="-9"/>
          <w:w w:val="105"/>
        </w:rPr>
        <w:t xml:space="preserve"> </w:t>
      </w:r>
      <w:r>
        <w:rPr>
          <w:w w:val="105"/>
        </w:rPr>
        <w:t>hyperkalaemia</w:t>
      </w:r>
      <w:r>
        <w:rPr>
          <w:spacing w:val="-11"/>
          <w:w w:val="105"/>
        </w:rPr>
        <w:t xml:space="preserve"> </w:t>
      </w:r>
      <w:r>
        <w:rPr>
          <w:w w:val="105"/>
        </w:rPr>
        <w:t>symptoms</w:t>
      </w:r>
      <w:r>
        <w:rPr>
          <w:spacing w:val="-5"/>
          <w:w w:val="105"/>
        </w:rPr>
        <w:t xml:space="preserve"> </w:t>
      </w:r>
      <w:r>
        <w:rPr>
          <w:w w:val="105"/>
        </w:rPr>
        <w:t>develop</w:t>
      </w:r>
      <w:r>
        <w:rPr>
          <w:spacing w:val="-8"/>
          <w:w w:val="105"/>
        </w:rPr>
        <w:t xml:space="preserve"> </w:t>
      </w:r>
      <w:r>
        <w:rPr>
          <w:w w:val="105"/>
        </w:rPr>
        <w:t>during</w:t>
      </w:r>
      <w:r>
        <w:rPr>
          <w:spacing w:val="-9"/>
          <w:w w:val="105"/>
        </w:rPr>
        <w:t xml:space="preserve"> </w:t>
      </w:r>
      <w:r>
        <w:rPr>
          <w:w w:val="105"/>
        </w:rPr>
        <w:t>amino</w:t>
      </w:r>
      <w:r>
        <w:rPr>
          <w:spacing w:val="-14"/>
          <w:w w:val="105"/>
        </w:rPr>
        <w:t xml:space="preserve"> </w:t>
      </w:r>
      <w:r>
        <w:rPr>
          <w:w w:val="105"/>
        </w:rPr>
        <w:t>acid</w:t>
      </w:r>
      <w:r>
        <w:rPr>
          <w:spacing w:val="-7"/>
          <w:w w:val="105"/>
        </w:rPr>
        <w:t xml:space="preserve"> </w:t>
      </w:r>
      <w:r>
        <w:rPr>
          <w:w w:val="105"/>
        </w:rPr>
        <w:t>solution</w:t>
      </w:r>
      <w:r>
        <w:rPr>
          <w:spacing w:val="-14"/>
          <w:w w:val="105"/>
        </w:rPr>
        <w:t xml:space="preserve"> </w:t>
      </w:r>
      <w:r>
        <w:rPr>
          <w:w w:val="105"/>
        </w:rPr>
        <w:t>infusion,</w:t>
      </w:r>
      <w:r>
        <w:rPr>
          <w:spacing w:val="-7"/>
          <w:w w:val="105"/>
        </w:rPr>
        <w:t xml:space="preserve"> </w:t>
      </w:r>
      <w:r>
        <w:rPr>
          <w:w w:val="105"/>
        </w:rPr>
        <w:t>appropriate corrective measures must be taken. In</w:t>
      </w:r>
      <w:r>
        <w:rPr>
          <w:spacing w:val="-2"/>
          <w:w w:val="105"/>
        </w:rPr>
        <w:t xml:space="preserve"> </w:t>
      </w:r>
      <w:r>
        <w:rPr>
          <w:w w:val="105"/>
        </w:rPr>
        <w:t>case of severe symptomatic hyperkalaemia, discontinuation of amino acid solution infusion should be considered, taking into</w:t>
      </w:r>
    </w:p>
    <w:p w14:paraId="1E9A1D1C" w14:textId="77777777" w:rsidR="00FE0DD6" w:rsidRDefault="00516457">
      <w:pPr>
        <w:pStyle w:val="BodyText"/>
        <w:spacing w:line="277" w:lineRule="exact"/>
        <w:ind w:left="22"/>
      </w:pPr>
      <w:r>
        <w:t>consideration</w:t>
      </w:r>
      <w:r>
        <w:rPr>
          <w:spacing w:val="26"/>
        </w:rPr>
        <w:t xml:space="preserve"> </w:t>
      </w:r>
      <w:r>
        <w:t>the</w:t>
      </w:r>
      <w:r>
        <w:rPr>
          <w:spacing w:val="25"/>
        </w:rPr>
        <w:t xml:space="preserve"> </w:t>
      </w:r>
      <w:r>
        <w:t>benefit-risk</w:t>
      </w:r>
      <w:r>
        <w:rPr>
          <w:spacing w:val="30"/>
        </w:rPr>
        <w:t xml:space="preserve"> </w:t>
      </w:r>
      <w:r>
        <w:t>of</w:t>
      </w:r>
      <w:r>
        <w:rPr>
          <w:spacing w:val="18"/>
        </w:rPr>
        <w:t xml:space="preserve"> </w:t>
      </w:r>
      <w:r>
        <w:t>renal</w:t>
      </w:r>
      <w:r>
        <w:rPr>
          <w:spacing w:val="34"/>
        </w:rPr>
        <w:t xml:space="preserve"> </w:t>
      </w:r>
      <w:r>
        <w:t>protection</w:t>
      </w:r>
      <w:r>
        <w:rPr>
          <w:spacing w:val="15"/>
        </w:rPr>
        <w:t xml:space="preserve"> </w:t>
      </w:r>
      <w:r>
        <w:t>versus</w:t>
      </w:r>
      <w:r>
        <w:rPr>
          <w:spacing w:val="31"/>
        </w:rPr>
        <w:t xml:space="preserve"> </w:t>
      </w:r>
      <w:r>
        <w:t>acute</w:t>
      </w:r>
      <w:r>
        <w:rPr>
          <w:spacing w:val="25"/>
        </w:rPr>
        <w:t xml:space="preserve"> </w:t>
      </w:r>
      <w:r>
        <w:rPr>
          <w:spacing w:val="-2"/>
        </w:rPr>
        <w:t>hyperkalaemia.</w:t>
      </w:r>
    </w:p>
    <w:p w14:paraId="1E9A1D1D" w14:textId="77777777" w:rsidR="00FE0DD6" w:rsidRDefault="00516457">
      <w:pPr>
        <w:pStyle w:val="Heading2"/>
        <w:spacing w:before="252"/>
      </w:pPr>
      <w:bookmarkStart w:id="39" w:name="Heart_failure"/>
      <w:bookmarkEnd w:id="39"/>
      <w:r>
        <w:t>Heart</w:t>
      </w:r>
      <w:r>
        <w:rPr>
          <w:spacing w:val="21"/>
        </w:rPr>
        <w:t xml:space="preserve"> </w:t>
      </w:r>
      <w:r>
        <w:rPr>
          <w:spacing w:val="-2"/>
        </w:rPr>
        <w:t>failure</w:t>
      </w:r>
    </w:p>
    <w:p w14:paraId="1E9A1D1E" w14:textId="77777777" w:rsidR="00FE0DD6" w:rsidRDefault="00516457">
      <w:pPr>
        <w:pStyle w:val="BodyText"/>
        <w:spacing w:before="176" w:line="249" w:lineRule="auto"/>
        <w:ind w:left="23"/>
      </w:pPr>
      <w:r>
        <w:rPr>
          <w:w w:val="105"/>
        </w:rPr>
        <w:t>Due</w:t>
      </w:r>
      <w:r>
        <w:rPr>
          <w:spacing w:val="-13"/>
          <w:w w:val="105"/>
        </w:rPr>
        <w:t xml:space="preserve"> </w:t>
      </w:r>
      <w:r>
        <w:rPr>
          <w:w w:val="105"/>
        </w:rPr>
        <w:t>to</w:t>
      </w:r>
      <w:r>
        <w:rPr>
          <w:spacing w:val="-6"/>
          <w:w w:val="105"/>
        </w:rPr>
        <w:t xml:space="preserve"> </w:t>
      </w:r>
      <w:proofErr w:type="gramStart"/>
      <w:r>
        <w:rPr>
          <w:w w:val="105"/>
        </w:rPr>
        <w:t>potential</w:t>
      </w:r>
      <w:r>
        <w:rPr>
          <w:spacing w:val="-7"/>
          <w:w w:val="105"/>
        </w:rPr>
        <w:t xml:space="preserve"> </w:t>
      </w:r>
      <w:r>
        <w:rPr>
          <w:w w:val="105"/>
        </w:rPr>
        <w:t>for</w:t>
      </w:r>
      <w:proofErr w:type="gramEnd"/>
      <w:r>
        <w:rPr>
          <w:w w:val="105"/>
        </w:rPr>
        <w:t xml:space="preserve"> clinical</w:t>
      </w:r>
      <w:r>
        <w:rPr>
          <w:spacing w:val="-7"/>
          <w:w w:val="105"/>
        </w:rPr>
        <w:t xml:space="preserve"> </w:t>
      </w:r>
      <w:r>
        <w:rPr>
          <w:w w:val="105"/>
        </w:rPr>
        <w:t>complications</w:t>
      </w:r>
      <w:r>
        <w:rPr>
          <w:spacing w:val="-3"/>
          <w:w w:val="105"/>
        </w:rPr>
        <w:t xml:space="preserve"> </w:t>
      </w:r>
      <w:r>
        <w:rPr>
          <w:w w:val="105"/>
        </w:rPr>
        <w:t>related</w:t>
      </w:r>
      <w:r>
        <w:rPr>
          <w:spacing w:val="-6"/>
          <w:w w:val="105"/>
        </w:rPr>
        <w:t xml:space="preserve"> </w:t>
      </w:r>
      <w:r>
        <w:rPr>
          <w:w w:val="105"/>
        </w:rPr>
        <w:t>to</w:t>
      </w:r>
      <w:r>
        <w:rPr>
          <w:spacing w:val="-6"/>
          <w:w w:val="105"/>
        </w:rPr>
        <w:t xml:space="preserve"> </w:t>
      </w:r>
      <w:r>
        <w:rPr>
          <w:w w:val="105"/>
        </w:rPr>
        <w:t>volume</w:t>
      </w:r>
      <w:r>
        <w:rPr>
          <w:spacing w:val="-6"/>
          <w:w w:val="105"/>
        </w:rPr>
        <w:t xml:space="preserve"> </w:t>
      </w:r>
      <w:r>
        <w:rPr>
          <w:w w:val="105"/>
        </w:rPr>
        <w:t>overload,</w:t>
      </w:r>
      <w:r>
        <w:rPr>
          <w:spacing w:val="-6"/>
          <w:w w:val="105"/>
        </w:rPr>
        <w:t xml:space="preserve"> </w:t>
      </w:r>
      <w:r>
        <w:rPr>
          <w:w w:val="105"/>
        </w:rPr>
        <w:t>care should</w:t>
      </w:r>
      <w:r>
        <w:rPr>
          <w:spacing w:val="-6"/>
          <w:w w:val="105"/>
        </w:rPr>
        <w:t xml:space="preserve"> </w:t>
      </w:r>
      <w:r>
        <w:rPr>
          <w:w w:val="105"/>
        </w:rPr>
        <w:t>be</w:t>
      </w:r>
      <w:r>
        <w:rPr>
          <w:spacing w:val="-6"/>
          <w:w w:val="105"/>
        </w:rPr>
        <w:t xml:space="preserve"> </w:t>
      </w:r>
      <w:r>
        <w:rPr>
          <w:w w:val="105"/>
        </w:rPr>
        <w:t>taken with</w:t>
      </w:r>
      <w:r>
        <w:rPr>
          <w:spacing w:val="-3"/>
          <w:w w:val="105"/>
        </w:rPr>
        <w:t xml:space="preserve"> </w:t>
      </w:r>
      <w:r>
        <w:rPr>
          <w:w w:val="105"/>
        </w:rPr>
        <w:t>use of amino</w:t>
      </w:r>
      <w:r>
        <w:rPr>
          <w:spacing w:val="-3"/>
          <w:w w:val="105"/>
        </w:rPr>
        <w:t xml:space="preserve"> </w:t>
      </w:r>
      <w:r>
        <w:rPr>
          <w:w w:val="105"/>
        </w:rPr>
        <w:t>acid</w:t>
      </w:r>
      <w:r>
        <w:rPr>
          <w:spacing w:val="-3"/>
          <w:w w:val="105"/>
        </w:rPr>
        <w:t xml:space="preserve"> </w:t>
      </w:r>
      <w:r>
        <w:rPr>
          <w:w w:val="105"/>
        </w:rPr>
        <w:t>solutions in patients with severe heart</w:t>
      </w:r>
      <w:r>
        <w:rPr>
          <w:spacing w:val="-1"/>
          <w:w w:val="105"/>
        </w:rPr>
        <w:t xml:space="preserve"> </w:t>
      </w:r>
      <w:r>
        <w:rPr>
          <w:w w:val="105"/>
        </w:rPr>
        <w:t>failure defined</w:t>
      </w:r>
      <w:r>
        <w:rPr>
          <w:spacing w:val="-3"/>
          <w:w w:val="105"/>
        </w:rPr>
        <w:t xml:space="preserve"> </w:t>
      </w:r>
      <w:r>
        <w:rPr>
          <w:w w:val="105"/>
        </w:rPr>
        <w:t>as class III or class</w:t>
      </w:r>
      <w:r>
        <w:rPr>
          <w:spacing w:val="-2"/>
          <w:w w:val="105"/>
        </w:rPr>
        <w:t xml:space="preserve"> </w:t>
      </w:r>
      <w:r>
        <w:rPr>
          <w:w w:val="105"/>
        </w:rPr>
        <w:t>IV</w:t>
      </w:r>
      <w:r>
        <w:rPr>
          <w:spacing w:val="-1"/>
          <w:w w:val="105"/>
        </w:rPr>
        <w:t xml:space="preserve"> </w:t>
      </w:r>
      <w:r>
        <w:rPr>
          <w:w w:val="105"/>
        </w:rPr>
        <w:t>in the NYHA (New York Heart Association) classification. Patients</w:t>
      </w:r>
      <w:r>
        <w:rPr>
          <w:spacing w:val="-2"/>
          <w:w w:val="105"/>
        </w:rPr>
        <w:t xml:space="preserve"> </w:t>
      </w:r>
      <w:r>
        <w:rPr>
          <w:w w:val="105"/>
        </w:rPr>
        <w:t>with</w:t>
      </w:r>
      <w:r>
        <w:rPr>
          <w:spacing w:val="-6"/>
          <w:w w:val="105"/>
        </w:rPr>
        <w:t xml:space="preserve"> </w:t>
      </w:r>
      <w:r>
        <w:rPr>
          <w:w w:val="105"/>
        </w:rPr>
        <w:t>severe heart failure</w:t>
      </w:r>
      <w:r>
        <w:rPr>
          <w:spacing w:val="-12"/>
          <w:w w:val="105"/>
        </w:rPr>
        <w:t xml:space="preserve"> </w:t>
      </w:r>
      <w:r>
        <w:rPr>
          <w:w w:val="105"/>
        </w:rPr>
        <w:t>defined</w:t>
      </w:r>
      <w:r>
        <w:rPr>
          <w:spacing w:val="-5"/>
          <w:w w:val="105"/>
        </w:rPr>
        <w:t xml:space="preserve"> </w:t>
      </w:r>
      <w:r>
        <w:rPr>
          <w:w w:val="105"/>
        </w:rPr>
        <w:t>as</w:t>
      </w:r>
      <w:r>
        <w:rPr>
          <w:spacing w:val="-9"/>
          <w:w w:val="105"/>
        </w:rPr>
        <w:t xml:space="preserve"> </w:t>
      </w:r>
      <w:r>
        <w:rPr>
          <w:w w:val="105"/>
        </w:rPr>
        <w:t>class</w:t>
      </w:r>
      <w:r>
        <w:rPr>
          <w:spacing w:val="-3"/>
          <w:w w:val="105"/>
        </w:rPr>
        <w:t xml:space="preserve"> </w:t>
      </w:r>
      <w:r>
        <w:rPr>
          <w:w w:val="105"/>
        </w:rPr>
        <w:t>III</w:t>
      </w:r>
      <w:r>
        <w:rPr>
          <w:spacing w:val="-5"/>
          <w:w w:val="105"/>
        </w:rPr>
        <w:t xml:space="preserve"> </w:t>
      </w:r>
      <w:r>
        <w:rPr>
          <w:w w:val="105"/>
        </w:rPr>
        <w:t>or</w:t>
      </w:r>
      <w:r>
        <w:rPr>
          <w:spacing w:val="-7"/>
          <w:w w:val="105"/>
        </w:rPr>
        <w:t xml:space="preserve"> </w:t>
      </w:r>
      <w:r>
        <w:rPr>
          <w:w w:val="105"/>
        </w:rPr>
        <w:t>class</w:t>
      </w:r>
      <w:r>
        <w:rPr>
          <w:spacing w:val="-3"/>
          <w:w w:val="105"/>
        </w:rPr>
        <w:t xml:space="preserve"> </w:t>
      </w:r>
      <w:r>
        <w:rPr>
          <w:w w:val="105"/>
        </w:rPr>
        <w:t>IV</w:t>
      </w:r>
      <w:r>
        <w:rPr>
          <w:spacing w:val="-8"/>
          <w:w w:val="105"/>
        </w:rPr>
        <w:t xml:space="preserve"> </w:t>
      </w:r>
      <w:r>
        <w:rPr>
          <w:w w:val="105"/>
        </w:rPr>
        <w:t>in</w:t>
      </w:r>
      <w:r>
        <w:rPr>
          <w:spacing w:val="-5"/>
          <w:w w:val="105"/>
        </w:rPr>
        <w:t xml:space="preserve"> </w:t>
      </w:r>
      <w:r>
        <w:rPr>
          <w:w w:val="105"/>
        </w:rPr>
        <w:t>the</w:t>
      </w:r>
      <w:r>
        <w:rPr>
          <w:spacing w:val="-6"/>
          <w:w w:val="105"/>
        </w:rPr>
        <w:t xml:space="preserve"> </w:t>
      </w:r>
      <w:r>
        <w:rPr>
          <w:w w:val="105"/>
        </w:rPr>
        <w:t>NYHA</w:t>
      </w:r>
      <w:r>
        <w:rPr>
          <w:spacing w:val="-4"/>
          <w:w w:val="105"/>
        </w:rPr>
        <w:t xml:space="preserve"> </w:t>
      </w:r>
      <w:r>
        <w:rPr>
          <w:w w:val="105"/>
        </w:rPr>
        <w:t>classification</w:t>
      </w:r>
      <w:r>
        <w:rPr>
          <w:spacing w:val="-5"/>
          <w:w w:val="105"/>
        </w:rPr>
        <w:t xml:space="preserve"> </w:t>
      </w:r>
      <w:r>
        <w:rPr>
          <w:w w:val="105"/>
        </w:rPr>
        <w:t>should</w:t>
      </w:r>
      <w:r>
        <w:rPr>
          <w:spacing w:val="-5"/>
          <w:w w:val="105"/>
        </w:rPr>
        <w:t xml:space="preserve"> </w:t>
      </w:r>
      <w:r>
        <w:rPr>
          <w:w w:val="105"/>
        </w:rPr>
        <w:t>only</w:t>
      </w:r>
      <w:r>
        <w:rPr>
          <w:spacing w:val="-3"/>
          <w:w w:val="105"/>
        </w:rPr>
        <w:t xml:space="preserve"> </w:t>
      </w:r>
      <w:r>
        <w:rPr>
          <w:w w:val="105"/>
        </w:rPr>
        <w:t>be</w:t>
      </w:r>
      <w:r>
        <w:rPr>
          <w:spacing w:val="-12"/>
          <w:w w:val="105"/>
        </w:rPr>
        <w:t xml:space="preserve"> </w:t>
      </w:r>
      <w:r>
        <w:rPr>
          <w:w w:val="105"/>
        </w:rPr>
        <w:t>treated</w:t>
      </w:r>
      <w:r>
        <w:rPr>
          <w:spacing w:val="-12"/>
          <w:w w:val="105"/>
        </w:rPr>
        <w:t xml:space="preserve"> </w:t>
      </w:r>
      <w:r>
        <w:rPr>
          <w:w w:val="105"/>
        </w:rPr>
        <w:t>after</w:t>
      </w:r>
      <w:r>
        <w:rPr>
          <w:spacing w:val="-7"/>
          <w:w w:val="105"/>
        </w:rPr>
        <w:t xml:space="preserve"> </w:t>
      </w:r>
      <w:r>
        <w:rPr>
          <w:w w:val="105"/>
        </w:rPr>
        <w:t>a careful benefit-risk</w:t>
      </w:r>
      <w:r>
        <w:rPr>
          <w:spacing w:val="-5"/>
          <w:w w:val="105"/>
        </w:rPr>
        <w:t xml:space="preserve"> </w:t>
      </w:r>
      <w:r>
        <w:rPr>
          <w:w w:val="105"/>
        </w:rPr>
        <w:t>assessment, taking into</w:t>
      </w:r>
      <w:r>
        <w:rPr>
          <w:spacing w:val="-1"/>
          <w:w w:val="105"/>
        </w:rPr>
        <w:t xml:space="preserve"> </w:t>
      </w:r>
      <w:r>
        <w:rPr>
          <w:w w:val="105"/>
        </w:rPr>
        <w:t>consideration the</w:t>
      </w:r>
      <w:r>
        <w:rPr>
          <w:spacing w:val="-1"/>
          <w:w w:val="105"/>
        </w:rPr>
        <w:t xml:space="preserve"> </w:t>
      </w:r>
      <w:r>
        <w:rPr>
          <w:w w:val="105"/>
        </w:rPr>
        <w:t>volume</w:t>
      </w:r>
      <w:r>
        <w:rPr>
          <w:spacing w:val="-8"/>
          <w:w w:val="105"/>
        </w:rPr>
        <w:t xml:space="preserve"> </w:t>
      </w:r>
      <w:r>
        <w:rPr>
          <w:w w:val="105"/>
        </w:rPr>
        <w:t>and osmolality of</w:t>
      </w:r>
      <w:r>
        <w:rPr>
          <w:spacing w:val="-6"/>
          <w:w w:val="105"/>
        </w:rPr>
        <w:t xml:space="preserve"> </w:t>
      </w:r>
      <w:r>
        <w:rPr>
          <w:w w:val="105"/>
        </w:rPr>
        <w:t>the amino acid solution.</w:t>
      </w:r>
    </w:p>
    <w:p w14:paraId="1E9A1D1F" w14:textId="77777777" w:rsidR="00FE0DD6" w:rsidRDefault="00FE0DD6">
      <w:pPr>
        <w:pStyle w:val="BodyText"/>
        <w:spacing w:before="135"/>
      </w:pPr>
    </w:p>
    <w:p w14:paraId="1E9A1D20" w14:textId="77777777" w:rsidR="00FE0DD6" w:rsidRDefault="00516457">
      <w:pPr>
        <w:pStyle w:val="Heading2"/>
      </w:pPr>
      <w:bookmarkStart w:id="40" w:name="Metabolic_acidosis"/>
      <w:bookmarkEnd w:id="40"/>
      <w:r>
        <w:t>Metabolic</w:t>
      </w:r>
      <w:r>
        <w:rPr>
          <w:spacing w:val="37"/>
        </w:rPr>
        <w:t xml:space="preserve"> </w:t>
      </w:r>
      <w:r>
        <w:rPr>
          <w:spacing w:val="-2"/>
        </w:rPr>
        <w:t>acidosis</w:t>
      </w:r>
    </w:p>
    <w:p w14:paraId="1E9A1D21" w14:textId="77777777" w:rsidR="00FE0DD6" w:rsidRDefault="00516457">
      <w:pPr>
        <w:pStyle w:val="BodyText"/>
        <w:spacing w:before="176" w:line="249" w:lineRule="auto"/>
        <w:ind w:left="23" w:right="326"/>
      </w:pPr>
      <w:r>
        <w:rPr>
          <w:w w:val="105"/>
        </w:rPr>
        <w:t>Metabolic</w:t>
      </w:r>
      <w:r>
        <w:rPr>
          <w:spacing w:val="-13"/>
          <w:w w:val="105"/>
        </w:rPr>
        <w:t xml:space="preserve"> </w:t>
      </w:r>
      <w:r>
        <w:rPr>
          <w:w w:val="105"/>
        </w:rPr>
        <w:t>acidosis</w:t>
      </w:r>
      <w:r>
        <w:rPr>
          <w:spacing w:val="-5"/>
          <w:w w:val="105"/>
        </w:rPr>
        <w:t xml:space="preserve"> </w:t>
      </w:r>
      <w:r>
        <w:rPr>
          <w:w w:val="105"/>
        </w:rPr>
        <w:t>has</w:t>
      </w:r>
      <w:r>
        <w:rPr>
          <w:spacing w:val="-5"/>
          <w:w w:val="105"/>
        </w:rPr>
        <w:t xml:space="preserve"> </w:t>
      </w:r>
      <w:r>
        <w:rPr>
          <w:w w:val="105"/>
        </w:rPr>
        <w:t>been</w:t>
      </w:r>
      <w:r>
        <w:rPr>
          <w:spacing w:val="-2"/>
          <w:w w:val="105"/>
        </w:rPr>
        <w:t xml:space="preserve"> </w:t>
      </w:r>
      <w:r>
        <w:rPr>
          <w:w w:val="105"/>
        </w:rPr>
        <w:t>observed</w:t>
      </w:r>
      <w:r>
        <w:rPr>
          <w:spacing w:val="-8"/>
          <w:w w:val="105"/>
        </w:rPr>
        <w:t xml:space="preserve"> </w:t>
      </w:r>
      <w:r>
        <w:rPr>
          <w:w w:val="105"/>
        </w:rPr>
        <w:t>with</w:t>
      </w:r>
      <w:r>
        <w:rPr>
          <w:spacing w:val="-8"/>
          <w:w w:val="105"/>
        </w:rPr>
        <w:t xml:space="preserve"> </w:t>
      </w:r>
      <w:r>
        <w:rPr>
          <w:w w:val="105"/>
        </w:rPr>
        <w:t>administration</w:t>
      </w:r>
      <w:r>
        <w:rPr>
          <w:spacing w:val="-8"/>
          <w:w w:val="105"/>
        </w:rPr>
        <w:t xml:space="preserve"> </w:t>
      </w:r>
      <w:r>
        <w:rPr>
          <w:w w:val="105"/>
        </w:rPr>
        <w:t>of</w:t>
      </w:r>
      <w:r>
        <w:rPr>
          <w:spacing w:val="-12"/>
          <w:w w:val="105"/>
        </w:rPr>
        <w:t xml:space="preserve"> </w:t>
      </w:r>
      <w:r>
        <w:rPr>
          <w:w w:val="105"/>
        </w:rPr>
        <w:t>amino</w:t>
      </w:r>
      <w:r>
        <w:rPr>
          <w:spacing w:val="-9"/>
          <w:w w:val="105"/>
        </w:rPr>
        <w:t xml:space="preserve"> </w:t>
      </w:r>
      <w:r>
        <w:rPr>
          <w:w w:val="105"/>
        </w:rPr>
        <w:t>acid</w:t>
      </w:r>
      <w:r>
        <w:rPr>
          <w:spacing w:val="-8"/>
          <w:w w:val="105"/>
        </w:rPr>
        <w:t xml:space="preserve"> </w:t>
      </w:r>
      <w:r>
        <w:rPr>
          <w:w w:val="105"/>
        </w:rPr>
        <w:t>solutions.</w:t>
      </w:r>
      <w:r>
        <w:rPr>
          <w:spacing w:val="-14"/>
          <w:w w:val="105"/>
        </w:rPr>
        <w:t xml:space="preserve"> </w:t>
      </w:r>
      <w:r>
        <w:rPr>
          <w:w w:val="105"/>
        </w:rPr>
        <w:t>Shifts</w:t>
      </w:r>
      <w:r>
        <w:rPr>
          <w:spacing w:val="-11"/>
          <w:w w:val="105"/>
        </w:rPr>
        <w:t xml:space="preserve"> </w:t>
      </w:r>
      <w:r>
        <w:rPr>
          <w:w w:val="105"/>
        </w:rPr>
        <w:t>in acid-base balance alter the balance of extracellular-intracellular potassium and the development of acidosis may be</w:t>
      </w:r>
      <w:r>
        <w:rPr>
          <w:spacing w:val="-2"/>
          <w:w w:val="105"/>
        </w:rPr>
        <w:t xml:space="preserve"> </w:t>
      </w:r>
      <w:r>
        <w:rPr>
          <w:w w:val="105"/>
        </w:rPr>
        <w:t>associated</w:t>
      </w:r>
      <w:r>
        <w:rPr>
          <w:spacing w:val="-2"/>
          <w:w w:val="105"/>
        </w:rPr>
        <w:t xml:space="preserve"> </w:t>
      </w:r>
      <w:r>
        <w:rPr>
          <w:w w:val="105"/>
        </w:rPr>
        <w:t>with rapid increases in plasma potassium.</w:t>
      </w:r>
    </w:p>
    <w:p w14:paraId="1E9A1D22" w14:textId="77777777" w:rsidR="00FE0DD6" w:rsidRDefault="00FE0DD6">
      <w:pPr>
        <w:pStyle w:val="BodyText"/>
        <w:spacing w:before="132"/>
      </w:pPr>
    </w:p>
    <w:p w14:paraId="1E9A1D23" w14:textId="77777777" w:rsidR="00FE0DD6" w:rsidRDefault="00516457">
      <w:pPr>
        <w:pStyle w:val="Heading2"/>
      </w:pPr>
      <w:bookmarkStart w:id="41" w:name="Effects_on_laboratory_tests"/>
      <w:bookmarkEnd w:id="41"/>
      <w:r>
        <w:t>Effects</w:t>
      </w:r>
      <w:r>
        <w:rPr>
          <w:spacing w:val="20"/>
        </w:rPr>
        <w:t xml:space="preserve"> </w:t>
      </w:r>
      <w:r>
        <w:t>on</w:t>
      </w:r>
      <w:r>
        <w:rPr>
          <w:spacing w:val="24"/>
        </w:rPr>
        <w:t xml:space="preserve"> </w:t>
      </w:r>
      <w:r>
        <w:t>laboratory</w:t>
      </w:r>
      <w:r>
        <w:rPr>
          <w:spacing w:val="29"/>
        </w:rPr>
        <w:t xml:space="preserve"> </w:t>
      </w:r>
      <w:r>
        <w:rPr>
          <w:spacing w:val="-4"/>
        </w:rPr>
        <w:t>tests</w:t>
      </w:r>
    </w:p>
    <w:p w14:paraId="1E9A1D24" w14:textId="77777777" w:rsidR="00FE0DD6" w:rsidRDefault="00516457">
      <w:pPr>
        <w:pStyle w:val="BodyText"/>
        <w:spacing w:before="177"/>
        <w:ind w:left="23"/>
      </w:pPr>
      <w:r>
        <w:rPr>
          <w:w w:val="105"/>
        </w:rPr>
        <w:t>See</w:t>
      </w:r>
      <w:r>
        <w:rPr>
          <w:spacing w:val="-13"/>
          <w:w w:val="105"/>
        </w:rPr>
        <w:t xml:space="preserve"> </w:t>
      </w:r>
      <w:r>
        <w:rPr>
          <w:w w:val="105"/>
        </w:rPr>
        <w:t>section</w:t>
      </w:r>
      <w:r>
        <w:rPr>
          <w:spacing w:val="-13"/>
          <w:w w:val="105"/>
        </w:rPr>
        <w:t xml:space="preserve"> </w:t>
      </w:r>
      <w:r>
        <w:rPr>
          <w:w w:val="105"/>
        </w:rPr>
        <w:t>4.2,</w:t>
      </w:r>
      <w:r>
        <w:rPr>
          <w:spacing w:val="-9"/>
          <w:w w:val="105"/>
        </w:rPr>
        <w:t xml:space="preserve"> </w:t>
      </w:r>
      <w:r>
        <w:rPr>
          <w:w w:val="105"/>
        </w:rPr>
        <w:t>Dose</w:t>
      </w:r>
      <w:r>
        <w:rPr>
          <w:spacing w:val="-13"/>
          <w:w w:val="105"/>
        </w:rPr>
        <w:t xml:space="preserve"> </w:t>
      </w:r>
      <w:r>
        <w:rPr>
          <w:w w:val="105"/>
        </w:rPr>
        <w:t>and</w:t>
      </w:r>
      <w:r>
        <w:rPr>
          <w:spacing w:val="-3"/>
          <w:w w:val="105"/>
        </w:rPr>
        <w:t xml:space="preserve"> </w:t>
      </w:r>
      <w:r>
        <w:rPr>
          <w:w w:val="105"/>
        </w:rPr>
        <w:t>method</w:t>
      </w:r>
      <w:r>
        <w:rPr>
          <w:spacing w:val="-8"/>
          <w:w w:val="105"/>
        </w:rPr>
        <w:t xml:space="preserve"> </w:t>
      </w:r>
      <w:r>
        <w:rPr>
          <w:w w:val="105"/>
        </w:rPr>
        <w:t>of</w:t>
      </w:r>
      <w:r>
        <w:rPr>
          <w:spacing w:val="-7"/>
          <w:w w:val="105"/>
        </w:rPr>
        <w:t xml:space="preserve"> </w:t>
      </w:r>
      <w:r>
        <w:rPr>
          <w:w w:val="105"/>
        </w:rPr>
        <w:t>administration</w:t>
      </w:r>
      <w:r>
        <w:rPr>
          <w:spacing w:val="-8"/>
          <w:w w:val="105"/>
        </w:rPr>
        <w:t xml:space="preserve"> </w:t>
      </w:r>
      <w:r>
        <w:rPr>
          <w:w w:val="105"/>
        </w:rPr>
        <w:t>–</w:t>
      </w:r>
      <w:r>
        <w:rPr>
          <w:spacing w:val="-10"/>
          <w:w w:val="105"/>
        </w:rPr>
        <w:t xml:space="preserve"> </w:t>
      </w:r>
      <w:r>
        <w:rPr>
          <w:w w:val="105"/>
        </w:rPr>
        <w:t xml:space="preserve">treatment </w:t>
      </w:r>
      <w:r>
        <w:rPr>
          <w:spacing w:val="-2"/>
          <w:w w:val="105"/>
        </w:rPr>
        <w:t>monitoring</w:t>
      </w:r>
    </w:p>
    <w:p w14:paraId="1E9A1D25" w14:textId="77777777" w:rsidR="00FE0DD6" w:rsidRDefault="00FE0DD6">
      <w:pPr>
        <w:pStyle w:val="BodyText"/>
        <w:spacing w:before="239"/>
      </w:pPr>
    </w:p>
    <w:p w14:paraId="1E9A1D26" w14:textId="77777777" w:rsidR="00FE0DD6" w:rsidRDefault="00516457">
      <w:pPr>
        <w:pStyle w:val="Heading2"/>
        <w:numPr>
          <w:ilvl w:val="1"/>
          <w:numId w:val="7"/>
        </w:numPr>
        <w:tabs>
          <w:tab w:val="left" w:pos="598"/>
        </w:tabs>
        <w:ind w:hanging="575"/>
      </w:pPr>
      <w:bookmarkStart w:id="42" w:name="4.5_Interactions_with_other_medicines_an"/>
      <w:bookmarkEnd w:id="42"/>
      <w:r>
        <w:rPr>
          <w:smallCaps/>
          <w:w w:val="105"/>
        </w:rPr>
        <w:t>Interactions</w:t>
      </w:r>
      <w:r>
        <w:rPr>
          <w:smallCaps/>
          <w:spacing w:val="4"/>
          <w:w w:val="105"/>
        </w:rPr>
        <w:t xml:space="preserve"> </w:t>
      </w:r>
      <w:r>
        <w:rPr>
          <w:smallCaps/>
          <w:w w:val="105"/>
        </w:rPr>
        <w:t>with</w:t>
      </w:r>
      <w:r>
        <w:rPr>
          <w:smallCaps/>
          <w:spacing w:val="2"/>
          <w:w w:val="105"/>
        </w:rPr>
        <w:t xml:space="preserve"> </w:t>
      </w:r>
      <w:r>
        <w:rPr>
          <w:smallCaps/>
          <w:w w:val="105"/>
        </w:rPr>
        <w:t>other</w:t>
      </w:r>
      <w:r>
        <w:rPr>
          <w:smallCaps/>
          <w:spacing w:val="6"/>
          <w:w w:val="105"/>
        </w:rPr>
        <w:t xml:space="preserve"> </w:t>
      </w:r>
      <w:r>
        <w:rPr>
          <w:smallCaps/>
          <w:w w:val="105"/>
        </w:rPr>
        <w:t>medicines</w:t>
      </w:r>
      <w:r>
        <w:rPr>
          <w:smallCaps/>
          <w:spacing w:val="-2"/>
          <w:w w:val="105"/>
        </w:rPr>
        <w:t xml:space="preserve"> </w:t>
      </w:r>
      <w:r>
        <w:rPr>
          <w:smallCaps/>
          <w:w w:val="105"/>
        </w:rPr>
        <w:t>and</w:t>
      </w:r>
      <w:r>
        <w:rPr>
          <w:smallCaps/>
          <w:spacing w:val="-2"/>
          <w:w w:val="105"/>
        </w:rPr>
        <w:t xml:space="preserve"> </w:t>
      </w:r>
      <w:r>
        <w:rPr>
          <w:smallCaps/>
          <w:w w:val="105"/>
        </w:rPr>
        <w:t>other</w:t>
      </w:r>
      <w:r>
        <w:rPr>
          <w:smallCaps/>
          <w:spacing w:val="-1"/>
          <w:w w:val="105"/>
        </w:rPr>
        <w:t xml:space="preserve"> </w:t>
      </w:r>
      <w:r>
        <w:rPr>
          <w:smallCaps/>
          <w:w w:val="105"/>
        </w:rPr>
        <w:t>forms</w:t>
      </w:r>
      <w:r>
        <w:rPr>
          <w:smallCaps/>
          <w:spacing w:val="-2"/>
          <w:w w:val="105"/>
        </w:rPr>
        <w:t xml:space="preserve"> </w:t>
      </w:r>
      <w:r>
        <w:rPr>
          <w:smallCaps/>
          <w:w w:val="105"/>
        </w:rPr>
        <w:t>of</w:t>
      </w:r>
      <w:r>
        <w:rPr>
          <w:smallCaps/>
          <w:spacing w:val="-2"/>
          <w:w w:val="105"/>
        </w:rPr>
        <w:t xml:space="preserve"> interactions</w:t>
      </w:r>
    </w:p>
    <w:p w14:paraId="1E9A1D27" w14:textId="77777777" w:rsidR="00FE0DD6" w:rsidRDefault="00516457">
      <w:pPr>
        <w:spacing w:before="177"/>
        <w:ind w:left="253"/>
        <w:rPr>
          <w:rFonts w:ascii="Cambria"/>
          <w:b/>
          <w:sz w:val="23"/>
        </w:rPr>
      </w:pPr>
      <w:bookmarkStart w:id="43" w:name="Somatostatin_analogues"/>
      <w:bookmarkEnd w:id="43"/>
      <w:r>
        <w:rPr>
          <w:rFonts w:ascii="Cambria"/>
          <w:b/>
          <w:sz w:val="23"/>
        </w:rPr>
        <w:t>Somatostatin</w:t>
      </w:r>
      <w:r>
        <w:rPr>
          <w:rFonts w:ascii="Cambria"/>
          <w:b/>
          <w:spacing w:val="43"/>
          <w:sz w:val="23"/>
        </w:rPr>
        <w:t xml:space="preserve"> </w:t>
      </w:r>
      <w:r>
        <w:rPr>
          <w:rFonts w:ascii="Cambria"/>
          <w:b/>
          <w:spacing w:val="-2"/>
          <w:sz w:val="23"/>
        </w:rPr>
        <w:t>analogues</w:t>
      </w:r>
    </w:p>
    <w:p w14:paraId="1E9A1D28" w14:textId="77777777" w:rsidR="00FE0DD6" w:rsidRDefault="00516457">
      <w:pPr>
        <w:pStyle w:val="BodyText"/>
        <w:spacing w:before="169" w:line="249" w:lineRule="auto"/>
        <w:ind w:left="23" w:right="182"/>
      </w:pPr>
      <w:r>
        <w:rPr>
          <w:w w:val="105"/>
        </w:rPr>
        <w:t>Somatostatin</w:t>
      </w:r>
      <w:r>
        <w:rPr>
          <w:spacing w:val="-1"/>
          <w:w w:val="105"/>
        </w:rPr>
        <w:t xml:space="preserve"> </w:t>
      </w:r>
      <w:r>
        <w:rPr>
          <w:w w:val="105"/>
        </w:rPr>
        <w:t>and its analogues competitively bind to</w:t>
      </w:r>
      <w:r>
        <w:rPr>
          <w:spacing w:val="-1"/>
          <w:w w:val="105"/>
        </w:rPr>
        <w:t xml:space="preserve"> </w:t>
      </w:r>
      <w:r>
        <w:rPr>
          <w:w w:val="105"/>
        </w:rPr>
        <w:t>somatostatin receptors and may interfere with the efficacy of LUTATHERA. Therefore, administration of long-acting somatostatin</w:t>
      </w:r>
      <w:r>
        <w:rPr>
          <w:spacing w:val="-7"/>
          <w:w w:val="105"/>
        </w:rPr>
        <w:t xml:space="preserve"> </w:t>
      </w:r>
      <w:r>
        <w:rPr>
          <w:w w:val="105"/>
        </w:rPr>
        <w:t>analogues</w:t>
      </w:r>
      <w:r>
        <w:rPr>
          <w:spacing w:val="-4"/>
          <w:w w:val="105"/>
        </w:rPr>
        <w:t xml:space="preserve"> </w:t>
      </w:r>
      <w:r>
        <w:rPr>
          <w:w w:val="105"/>
        </w:rPr>
        <w:t>should</w:t>
      </w:r>
      <w:r>
        <w:rPr>
          <w:spacing w:val="-7"/>
          <w:w w:val="105"/>
        </w:rPr>
        <w:t xml:space="preserve"> </w:t>
      </w:r>
      <w:r>
        <w:rPr>
          <w:w w:val="105"/>
        </w:rPr>
        <w:t>be</w:t>
      </w:r>
      <w:r>
        <w:rPr>
          <w:spacing w:val="-8"/>
          <w:w w:val="105"/>
        </w:rPr>
        <w:t xml:space="preserve"> </w:t>
      </w:r>
      <w:r>
        <w:rPr>
          <w:w w:val="105"/>
        </w:rPr>
        <w:t>discontinued</w:t>
      </w:r>
      <w:r>
        <w:rPr>
          <w:spacing w:val="-7"/>
          <w:w w:val="105"/>
        </w:rPr>
        <w:t xml:space="preserve"> </w:t>
      </w:r>
      <w:r>
        <w:rPr>
          <w:w w:val="105"/>
        </w:rPr>
        <w:t>at</w:t>
      </w:r>
      <w:r>
        <w:rPr>
          <w:spacing w:val="-11"/>
          <w:w w:val="105"/>
        </w:rPr>
        <w:t xml:space="preserve"> </w:t>
      </w:r>
      <w:r>
        <w:rPr>
          <w:w w:val="105"/>
        </w:rPr>
        <w:t>least</w:t>
      </w:r>
      <w:r>
        <w:rPr>
          <w:spacing w:val="-11"/>
          <w:w w:val="105"/>
        </w:rPr>
        <w:t xml:space="preserve"> </w:t>
      </w:r>
      <w:r>
        <w:rPr>
          <w:w w:val="105"/>
        </w:rPr>
        <w:t>4</w:t>
      </w:r>
      <w:r>
        <w:rPr>
          <w:spacing w:val="-4"/>
          <w:w w:val="105"/>
        </w:rPr>
        <w:t xml:space="preserve"> </w:t>
      </w:r>
      <w:r>
        <w:rPr>
          <w:w w:val="105"/>
        </w:rPr>
        <w:t>weeks</w:t>
      </w:r>
      <w:r>
        <w:rPr>
          <w:spacing w:val="-4"/>
          <w:w w:val="105"/>
        </w:rPr>
        <w:t xml:space="preserve"> </w:t>
      </w:r>
      <w:r>
        <w:rPr>
          <w:w w:val="105"/>
        </w:rPr>
        <w:t>prior</w:t>
      </w:r>
      <w:r>
        <w:rPr>
          <w:spacing w:val="-9"/>
          <w:w w:val="105"/>
        </w:rPr>
        <w:t xml:space="preserve"> </w:t>
      </w:r>
      <w:r>
        <w:rPr>
          <w:w w:val="105"/>
        </w:rPr>
        <w:t>to</w:t>
      </w:r>
      <w:r>
        <w:rPr>
          <w:spacing w:val="-14"/>
          <w:w w:val="105"/>
        </w:rPr>
        <w:t xml:space="preserve"> </w:t>
      </w:r>
      <w:r>
        <w:rPr>
          <w:w w:val="105"/>
        </w:rPr>
        <w:t>the</w:t>
      </w:r>
      <w:r>
        <w:rPr>
          <w:spacing w:val="-14"/>
          <w:w w:val="105"/>
        </w:rPr>
        <w:t xml:space="preserve"> </w:t>
      </w:r>
      <w:r>
        <w:rPr>
          <w:w w:val="105"/>
        </w:rPr>
        <w:t>administration of LUTATHERA. If necessary, patients may be</w:t>
      </w:r>
      <w:r>
        <w:rPr>
          <w:spacing w:val="-1"/>
          <w:w w:val="105"/>
        </w:rPr>
        <w:t xml:space="preserve"> </w:t>
      </w:r>
      <w:r>
        <w:rPr>
          <w:w w:val="105"/>
        </w:rPr>
        <w:t>treated</w:t>
      </w:r>
      <w:r>
        <w:rPr>
          <w:spacing w:val="-1"/>
          <w:w w:val="105"/>
        </w:rPr>
        <w:t xml:space="preserve"> </w:t>
      </w:r>
      <w:r>
        <w:rPr>
          <w:w w:val="105"/>
        </w:rPr>
        <w:t>with short-acting somatostatin analogues up to 24 hours preceding LUTATHERA administration.</w:t>
      </w:r>
    </w:p>
    <w:p w14:paraId="1E9A1D29" w14:textId="77777777" w:rsidR="00FE0DD6" w:rsidRDefault="00FE0DD6">
      <w:pPr>
        <w:pStyle w:val="BodyText"/>
        <w:spacing w:before="124"/>
      </w:pPr>
    </w:p>
    <w:p w14:paraId="1E9A1D2A" w14:textId="77777777" w:rsidR="00FE0DD6" w:rsidRDefault="00516457">
      <w:pPr>
        <w:pStyle w:val="Heading2"/>
      </w:pPr>
      <w:bookmarkStart w:id="44" w:name="Glucocorticoids"/>
      <w:bookmarkEnd w:id="44"/>
      <w:r>
        <w:rPr>
          <w:spacing w:val="-2"/>
          <w:w w:val="105"/>
        </w:rPr>
        <w:t>Glucocorticoids</w:t>
      </w:r>
    </w:p>
    <w:p w14:paraId="1E9A1D2D" w14:textId="7C73E229" w:rsidR="00FE0DD6" w:rsidRDefault="00516457" w:rsidP="00E8655F">
      <w:pPr>
        <w:pStyle w:val="BodyText"/>
        <w:spacing w:before="169" w:line="249" w:lineRule="auto"/>
        <w:ind w:left="23" w:right="326"/>
      </w:pPr>
      <w:r>
        <w:rPr>
          <w:w w:val="105"/>
        </w:rPr>
        <w:t>There</w:t>
      </w:r>
      <w:r>
        <w:rPr>
          <w:spacing w:val="-1"/>
          <w:w w:val="105"/>
        </w:rPr>
        <w:t xml:space="preserve"> </w:t>
      </w:r>
      <w:r>
        <w:rPr>
          <w:w w:val="105"/>
        </w:rPr>
        <w:t>is some evidence that glucocorticoids can</w:t>
      </w:r>
      <w:r>
        <w:rPr>
          <w:spacing w:val="-1"/>
          <w:w w:val="105"/>
        </w:rPr>
        <w:t xml:space="preserve"> </w:t>
      </w:r>
      <w:r>
        <w:rPr>
          <w:w w:val="105"/>
        </w:rPr>
        <w:t>induce down-regulation of subtype 2 somatostatin receptors (SST</w:t>
      </w:r>
      <w:r>
        <w:rPr>
          <w:w w:val="105"/>
          <w:vertAlign w:val="subscript"/>
        </w:rPr>
        <w:t>2</w:t>
      </w:r>
      <w:r>
        <w:rPr>
          <w:w w:val="105"/>
        </w:rPr>
        <w:t>). Repeated</w:t>
      </w:r>
      <w:r>
        <w:rPr>
          <w:spacing w:val="-2"/>
          <w:w w:val="105"/>
        </w:rPr>
        <w:t xml:space="preserve"> </w:t>
      </w:r>
      <w:r>
        <w:rPr>
          <w:w w:val="105"/>
        </w:rPr>
        <w:t>administration of high doses of glucocorticoids should</w:t>
      </w:r>
      <w:r>
        <w:rPr>
          <w:spacing w:val="-8"/>
          <w:w w:val="105"/>
        </w:rPr>
        <w:t xml:space="preserve"> </w:t>
      </w:r>
      <w:r>
        <w:rPr>
          <w:w w:val="105"/>
        </w:rPr>
        <w:t>be</w:t>
      </w:r>
      <w:r>
        <w:rPr>
          <w:spacing w:val="-9"/>
          <w:w w:val="105"/>
        </w:rPr>
        <w:t xml:space="preserve"> </w:t>
      </w:r>
      <w:r>
        <w:rPr>
          <w:w w:val="105"/>
        </w:rPr>
        <w:t>avoided</w:t>
      </w:r>
      <w:r>
        <w:rPr>
          <w:spacing w:val="-8"/>
          <w:w w:val="105"/>
        </w:rPr>
        <w:t xml:space="preserve"> </w:t>
      </w:r>
      <w:r>
        <w:rPr>
          <w:w w:val="105"/>
        </w:rPr>
        <w:t>during</w:t>
      </w:r>
      <w:r>
        <w:rPr>
          <w:spacing w:val="-4"/>
          <w:w w:val="105"/>
        </w:rPr>
        <w:t xml:space="preserve"> </w:t>
      </w:r>
      <w:r>
        <w:rPr>
          <w:w w:val="105"/>
        </w:rPr>
        <w:t>treatment</w:t>
      </w:r>
      <w:r>
        <w:rPr>
          <w:spacing w:val="-12"/>
          <w:w w:val="105"/>
        </w:rPr>
        <w:t xml:space="preserve"> </w:t>
      </w:r>
      <w:r>
        <w:rPr>
          <w:w w:val="105"/>
        </w:rPr>
        <w:t>with</w:t>
      </w:r>
      <w:r>
        <w:rPr>
          <w:spacing w:val="-8"/>
          <w:w w:val="105"/>
        </w:rPr>
        <w:t xml:space="preserve"> </w:t>
      </w:r>
      <w:r>
        <w:rPr>
          <w:w w:val="105"/>
        </w:rPr>
        <w:t>LUTATHERA.</w:t>
      </w:r>
      <w:r>
        <w:rPr>
          <w:spacing w:val="-8"/>
          <w:w w:val="105"/>
        </w:rPr>
        <w:t xml:space="preserve"> </w:t>
      </w:r>
      <w:r>
        <w:rPr>
          <w:w w:val="105"/>
        </w:rPr>
        <w:t>Patients</w:t>
      </w:r>
      <w:r>
        <w:rPr>
          <w:spacing w:val="-12"/>
          <w:w w:val="105"/>
        </w:rPr>
        <w:t xml:space="preserve"> </w:t>
      </w:r>
      <w:r>
        <w:rPr>
          <w:w w:val="105"/>
        </w:rPr>
        <w:t>with</w:t>
      </w:r>
      <w:r>
        <w:rPr>
          <w:spacing w:val="-8"/>
          <w:w w:val="105"/>
        </w:rPr>
        <w:t xml:space="preserve"> </w:t>
      </w:r>
      <w:r>
        <w:rPr>
          <w:w w:val="105"/>
        </w:rPr>
        <w:t>history</w:t>
      </w:r>
      <w:r>
        <w:rPr>
          <w:spacing w:val="-6"/>
          <w:w w:val="105"/>
        </w:rPr>
        <w:t xml:space="preserve"> </w:t>
      </w:r>
      <w:r>
        <w:rPr>
          <w:w w:val="105"/>
        </w:rPr>
        <w:t>of</w:t>
      </w:r>
      <w:r>
        <w:rPr>
          <w:spacing w:val="-6"/>
          <w:w w:val="105"/>
        </w:rPr>
        <w:t xml:space="preserve"> </w:t>
      </w:r>
      <w:r>
        <w:rPr>
          <w:w w:val="105"/>
        </w:rPr>
        <w:t>chronic</w:t>
      </w:r>
      <w:r>
        <w:rPr>
          <w:spacing w:val="-6"/>
          <w:w w:val="105"/>
        </w:rPr>
        <w:t xml:space="preserve"> </w:t>
      </w:r>
      <w:r>
        <w:rPr>
          <w:w w:val="105"/>
        </w:rPr>
        <w:t>use of glucocorticoids should be</w:t>
      </w:r>
      <w:r>
        <w:rPr>
          <w:spacing w:val="-2"/>
          <w:w w:val="105"/>
        </w:rPr>
        <w:t xml:space="preserve"> </w:t>
      </w:r>
      <w:r>
        <w:rPr>
          <w:w w:val="105"/>
        </w:rPr>
        <w:t>carefully evaluated for sufficient somatostatin receptor</w:t>
      </w:r>
      <w:r w:rsidR="00E8655F">
        <w:rPr>
          <w:w w:val="105"/>
        </w:rPr>
        <w:t xml:space="preserve"> </w:t>
      </w:r>
      <w:r>
        <w:rPr>
          <w:w w:val="105"/>
        </w:rPr>
        <w:t>expression. It is not known whether the intermittent use of glucocorticoids for the prevention</w:t>
      </w:r>
      <w:r>
        <w:rPr>
          <w:spacing w:val="-11"/>
          <w:w w:val="105"/>
        </w:rPr>
        <w:t xml:space="preserve"> </w:t>
      </w:r>
      <w:r>
        <w:rPr>
          <w:w w:val="105"/>
        </w:rPr>
        <w:t>of</w:t>
      </w:r>
      <w:r>
        <w:rPr>
          <w:spacing w:val="-7"/>
          <w:w w:val="105"/>
        </w:rPr>
        <w:t xml:space="preserve"> </w:t>
      </w:r>
      <w:r>
        <w:rPr>
          <w:w w:val="105"/>
        </w:rPr>
        <w:t>nausea</w:t>
      </w:r>
      <w:r>
        <w:rPr>
          <w:spacing w:val="-6"/>
          <w:w w:val="105"/>
        </w:rPr>
        <w:t xml:space="preserve"> </w:t>
      </w:r>
      <w:r>
        <w:rPr>
          <w:w w:val="105"/>
        </w:rPr>
        <w:t>and</w:t>
      </w:r>
      <w:r>
        <w:rPr>
          <w:spacing w:val="-14"/>
          <w:w w:val="105"/>
        </w:rPr>
        <w:t xml:space="preserve"> </w:t>
      </w:r>
      <w:r>
        <w:rPr>
          <w:w w:val="105"/>
        </w:rPr>
        <w:t>vomiting</w:t>
      </w:r>
      <w:r>
        <w:rPr>
          <w:spacing w:val="-4"/>
          <w:w w:val="105"/>
        </w:rPr>
        <w:t xml:space="preserve"> </w:t>
      </w:r>
      <w:r>
        <w:rPr>
          <w:w w:val="105"/>
        </w:rPr>
        <w:t>during</w:t>
      </w:r>
      <w:r>
        <w:rPr>
          <w:spacing w:val="-10"/>
          <w:w w:val="105"/>
        </w:rPr>
        <w:t xml:space="preserve"> </w:t>
      </w:r>
      <w:r>
        <w:rPr>
          <w:w w:val="105"/>
        </w:rPr>
        <w:t>LUTATHERA</w:t>
      </w:r>
      <w:r>
        <w:rPr>
          <w:spacing w:val="-8"/>
          <w:w w:val="105"/>
        </w:rPr>
        <w:t xml:space="preserve"> </w:t>
      </w:r>
      <w:r>
        <w:rPr>
          <w:w w:val="105"/>
        </w:rPr>
        <w:t>administration</w:t>
      </w:r>
      <w:r>
        <w:rPr>
          <w:spacing w:val="-9"/>
          <w:w w:val="105"/>
        </w:rPr>
        <w:t xml:space="preserve"> </w:t>
      </w:r>
      <w:r>
        <w:rPr>
          <w:w w:val="105"/>
        </w:rPr>
        <w:t>could</w:t>
      </w:r>
      <w:r>
        <w:rPr>
          <w:spacing w:val="-14"/>
          <w:w w:val="105"/>
        </w:rPr>
        <w:t xml:space="preserve"> </w:t>
      </w:r>
      <w:r>
        <w:rPr>
          <w:w w:val="105"/>
        </w:rPr>
        <w:t>induce</w:t>
      </w:r>
      <w:r>
        <w:rPr>
          <w:spacing w:val="-9"/>
          <w:w w:val="105"/>
        </w:rPr>
        <w:t xml:space="preserve"> </w:t>
      </w:r>
      <w:r>
        <w:rPr>
          <w:w w:val="105"/>
        </w:rPr>
        <w:t>SST</w:t>
      </w:r>
      <w:r>
        <w:rPr>
          <w:w w:val="105"/>
          <w:vertAlign w:val="subscript"/>
        </w:rPr>
        <w:t>2</w:t>
      </w:r>
      <w:r>
        <w:rPr>
          <w:w w:val="105"/>
        </w:rPr>
        <w:t xml:space="preserve"> down-regulation. As a matter of caution,</w:t>
      </w:r>
      <w:r>
        <w:rPr>
          <w:spacing w:val="-1"/>
          <w:w w:val="105"/>
        </w:rPr>
        <w:t xml:space="preserve"> </w:t>
      </w:r>
      <w:r>
        <w:rPr>
          <w:w w:val="105"/>
        </w:rPr>
        <w:t>glucocorticoids should</w:t>
      </w:r>
      <w:r>
        <w:rPr>
          <w:spacing w:val="-2"/>
          <w:w w:val="105"/>
        </w:rPr>
        <w:t xml:space="preserve"> </w:t>
      </w:r>
      <w:r>
        <w:rPr>
          <w:w w:val="105"/>
        </w:rPr>
        <w:t xml:space="preserve">also be avoided as preventive antiemetic treatment. </w:t>
      </w:r>
      <w:proofErr w:type="gramStart"/>
      <w:r>
        <w:rPr>
          <w:w w:val="105"/>
        </w:rPr>
        <w:t>In</w:t>
      </w:r>
      <w:r>
        <w:rPr>
          <w:spacing w:val="-4"/>
          <w:w w:val="105"/>
        </w:rPr>
        <w:t xml:space="preserve"> </w:t>
      </w:r>
      <w:r>
        <w:rPr>
          <w:w w:val="105"/>
        </w:rPr>
        <w:t>the event that</w:t>
      </w:r>
      <w:proofErr w:type="gramEnd"/>
      <w:r>
        <w:rPr>
          <w:w w:val="105"/>
        </w:rPr>
        <w:t xml:space="preserve"> the treatment</w:t>
      </w:r>
      <w:r>
        <w:rPr>
          <w:spacing w:val="-2"/>
          <w:w w:val="105"/>
        </w:rPr>
        <w:t xml:space="preserve"> </w:t>
      </w:r>
      <w:r>
        <w:rPr>
          <w:w w:val="105"/>
        </w:rPr>
        <w:t>administered for the prevention of nausea and</w:t>
      </w:r>
      <w:r>
        <w:rPr>
          <w:spacing w:val="-3"/>
          <w:w w:val="105"/>
        </w:rPr>
        <w:t xml:space="preserve"> </w:t>
      </w:r>
      <w:r>
        <w:rPr>
          <w:w w:val="105"/>
        </w:rPr>
        <w:t>vomiting before</w:t>
      </w:r>
      <w:r>
        <w:rPr>
          <w:spacing w:val="-3"/>
          <w:w w:val="105"/>
        </w:rPr>
        <w:t xml:space="preserve"> </w:t>
      </w:r>
      <w:r>
        <w:rPr>
          <w:w w:val="105"/>
        </w:rPr>
        <w:t>the amino acid solution infusion proves insufficient, a single glucocorticoid dose can be used, provided it</w:t>
      </w:r>
      <w:r>
        <w:rPr>
          <w:spacing w:val="-1"/>
          <w:w w:val="105"/>
        </w:rPr>
        <w:t xml:space="preserve"> </w:t>
      </w:r>
      <w:r>
        <w:rPr>
          <w:w w:val="105"/>
        </w:rPr>
        <w:t>is not given before initiating or within one hour after the end of LUTATHERA infusion.</w:t>
      </w:r>
    </w:p>
    <w:p w14:paraId="1E9A1D2E" w14:textId="77777777" w:rsidR="00FE0DD6" w:rsidRDefault="00FE0DD6">
      <w:pPr>
        <w:pStyle w:val="BodyText"/>
        <w:spacing w:before="138"/>
      </w:pPr>
    </w:p>
    <w:p w14:paraId="1E9A1D2F" w14:textId="77777777" w:rsidR="00FE0DD6" w:rsidRDefault="00516457">
      <w:pPr>
        <w:pStyle w:val="Heading2"/>
        <w:spacing w:line="398" w:lineRule="auto"/>
        <w:ind w:right="2707"/>
      </w:pPr>
      <w:bookmarkStart w:id="45" w:name="In_vitro_evaluation_of_drug_interaction_"/>
      <w:bookmarkEnd w:id="45"/>
      <w:r>
        <w:rPr>
          <w:w w:val="105"/>
        </w:rPr>
        <w:t>In</w:t>
      </w:r>
      <w:r>
        <w:rPr>
          <w:spacing w:val="-14"/>
          <w:w w:val="105"/>
        </w:rPr>
        <w:t xml:space="preserve"> </w:t>
      </w:r>
      <w:r>
        <w:rPr>
          <w:w w:val="105"/>
        </w:rPr>
        <w:t>vitro</w:t>
      </w:r>
      <w:r>
        <w:rPr>
          <w:spacing w:val="-13"/>
          <w:w w:val="105"/>
        </w:rPr>
        <w:t xml:space="preserve"> </w:t>
      </w:r>
      <w:r>
        <w:rPr>
          <w:w w:val="105"/>
        </w:rPr>
        <w:t>evaluation</w:t>
      </w:r>
      <w:r>
        <w:rPr>
          <w:spacing w:val="-13"/>
          <w:w w:val="105"/>
        </w:rPr>
        <w:t xml:space="preserve"> </w:t>
      </w:r>
      <w:r>
        <w:rPr>
          <w:w w:val="105"/>
        </w:rPr>
        <w:t>of</w:t>
      </w:r>
      <w:r>
        <w:rPr>
          <w:spacing w:val="-14"/>
          <w:w w:val="105"/>
        </w:rPr>
        <w:t xml:space="preserve"> </w:t>
      </w:r>
      <w:r>
        <w:rPr>
          <w:w w:val="105"/>
        </w:rPr>
        <w:t>drug</w:t>
      </w:r>
      <w:r>
        <w:rPr>
          <w:spacing w:val="-12"/>
          <w:w w:val="105"/>
        </w:rPr>
        <w:t xml:space="preserve"> </w:t>
      </w:r>
      <w:r>
        <w:rPr>
          <w:w w:val="105"/>
        </w:rPr>
        <w:t>interaction</w:t>
      </w:r>
      <w:r>
        <w:rPr>
          <w:spacing w:val="-14"/>
          <w:w w:val="105"/>
        </w:rPr>
        <w:t xml:space="preserve"> </w:t>
      </w:r>
      <w:r>
        <w:rPr>
          <w:w w:val="105"/>
        </w:rPr>
        <w:t xml:space="preserve">potential </w:t>
      </w:r>
      <w:bookmarkStart w:id="46" w:name="Metabolic_and_transporter_based_interact"/>
      <w:bookmarkEnd w:id="46"/>
      <w:r>
        <w:rPr>
          <w:w w:val="105"/>
        </w:rPr>
        <w:t xml:space="preserve">Metabolic and </w:t>
      </w:r>
      <w:proofErr w:type="gramStart"/>
      <w:r>
        <w:rPr>
          <w:w w:val="105"/>
        </w:rPr>
        <w:t>transporter based</w:t>
      </w:r>
      <w:proofErr w:type="gramEnd"/>
      <w:r>
        <w:rPr>
          <w:w w:val="105"/>
        </w:rPr>
        <w:t xml:space="preserve"> interaction</w:t>
      </w:r>
    </w:p>
    <w:p w14:paraId="1E9A1D30" w14:textId="77777777" w:rsidR="00FE0DD6" w:rsidRDefault="00516457">
      <w:pPr>
        <w:pStyle w:val="BodyText"/>
        <w:spacing w:line="252" w:lineRule="auto"/>
        <w:ind w:left="23" w:right="182"/>
      </w:pPr>
      <w:r>
        <w:rPr>
          <w:w w:val="105"/>
        </w:rPr>
        <w:t>In vitro drug interaction studies performed with non-radioactive lutetium (</w:t>
      </w:r>
      <w:r>
        <w:rPr>
          <w:w w:val="105"/>
          <w:vertAlign w:val="superscript"/>
        </w:rPr>
        <w:t>175</w:t>
      </w:r>
      <w:r>
        <w:rPr>
          <w:w w:val="105"/>
        </w:rPr>
        <w:t>Lu) oxodotreotide</w:t>
      </w:r>
      <w:r>
        <w:rPr>
          <w:spacing w:val="-3"/>
          <w:w w:val="105"/>
        </w:rPr>
        <w:t xml:space="preserve"> </w:t>
      </w:r>
      <w:r>
        <w:rPr>
          <w:w w:val="105"/>
        </w:rPr>
        <w:t>showed an absence of significant</w:t>
      </w:r>
      <w:r>
        <w:rPr>
          <w:spacing w:val="-1"/>
          <w:w w:val="105"/>
        </w:rPr>
        <w:t xml:space="preserve"> </w:t>
      </w:r>
      <w:r>
        <w:rPr>
          <w:w w:val="105"/>
        </w:rPr>
        <w:t>inhibitory or induction effects on human CYP450 enzymes (CYP1A2, 2B6, 2C9,</w:t>
      </w:r>
      <w:r>
        <w:rPr>
          <w:spacing w:val="-1"/>
          <w:w w:val="105"/>
        </w:rPr>
        <w:t xml:space="preserve"> </w:t>
      </w:r>
      <w:r>
        <w:rPr>
          <w:w w:val="105"/>
        </w:rPr>
        <w:t>2C19 or 2D6), no potential interactions with</w:t>
      </w:r>
      <w:r>
        <w:rPr>
          <w:spacing w:val="-2"/>
          <w:w w:val="105"/>
        </w:rPr>
        <w:t xml:space="preserve"> </w:t>
      </w:r>
      <w:r>
        <w:rPr>
          <w:w w:val="105"/>
        </w:rPr>
        <w:t>P-glycoprotein</w:t>
      </w:r>
      <w:r>
        <w:rPr>
          <w:spacing w:val="-13"/>
          <w:w w:val="105"/>
        </w:rPr>
        <w:t xml:space="preserve"> </w:t>
      </w:r>
      <w:r>
        <w:rPr>
          <w:w w:val="105"/>
        </w:rPr>
        <w:t>(efflux</w:t>
      </w:r>
      <w:r>
        <w:rPr>
          <w:spacing w:val="-6"/>
          <w:w w:val="105"/>
        </w:rPr>
        <w:t xml:space="preserve"> </w:t>
      </w:r>
      <w:r>
        <w:rPr>
          <w:w w:val="105"/>
        </w:rPr>
        <w:t>transporter),</w:t>
      </w:r>
      <w:r>
        <w:rPr>
          <w:spacing w:val="-6"/>
          <w:w w:val="105"/>
        </w:rPr>
        <w:t xml:space="preserve"> </w:t>
      </w:r>
      <w:r>
        <w:rPr>
          <w:w w:val="105"/>
        </w:rPr>
        <w:t>as</w:t>
      </w:r>
      <w:r>
        <w:rPr>
          <w:spacing w:val="-10"/>
          <w:w w:val="105"/>
        </w:rPr>
        <w:t xml:space="preserve"> </w:t>
      </w:r>
      <w:r>
        <w:rPr>
          <w:w w:val="105"/>
        </w:rPr>
        <w:t>well</w:t>
      </w:r>
      <w:r>
        <w:rPr>
          <w:spacing w:val="-8"/>
          <w:w w:val="105"/>
        </w:rPr>
        <w:t xml:space="preserve"> </w:t>
      </w:r>
      <w:r>
        <w:rPr>
          <w:w w:val="105"/>
        </w:rPr>
        <w:t>as</w:t>
      </w:r>
      <w:r>
        <w:rPr>
          <w:spacing w:val="-10"/>
          <w:w w:val="105"/>
        </w:rPr>
        <w:t xml:space="preserve"> </w:t>
      </w:r>
      <w:r>
        <w:rPr>
          <w:w w:val="105"/>
        </w:rPr>
        <w:t>OAT1,</w:t>
      </w:r>
      <w:r>
        <w:rPr>
          <w:spacing w:val="-12"/>
          <w:w w:val="105"/>
        </w:rPr>
        <w:t xml:space="preserve"> </w:t>
      </w:r>
      <w:r>
        <w:rPr>
          <w:w w:val="105"/>
        </w:rPr>
        <w:t>OAT3,</w:t>
      </w:r>
      <w:r>
        <w:rPr>
          <w:spacing w:val="-6"/>
          <w:w w:val="105"/>
        </w:rPr>
        <w:t xml:space="preserve"> </w:t>
      </w:r>
      <w:r>
        <w:rPr>
          <w:w w:val="105"/>
        </w:rPr>
        <w:t>OCT1,</w:t>
      </w:r>
      <w:r>
        <w:rPr>
          <w:spacing w:val="-6"/>
          <w:w w:val="105"/>
        </w:rPr>
        <w:t xml:space="preserve"> </w:t>
      </w:r>
      <w:r>
        <w:rPr>
          <w:w w:val="105"/>
        </w:rPr>
        <w:t>OCT2,</w:t>
      </w:r>
      <w:r>
        <w:rPr>
          <w:spacing w:val="-12"/>
          <w:w w:val="105"/>
        </w:rPr>
        <w:t xml:space="preserve"> </w:t>
      </w:r>
      <w:r>
        <w:rPr>
          <w:w w:val="105"/>
        </w:rPr>
        <w:t>OATP1B1,</w:t>
      </w:r>
      <w:r>
        <w:rPr>
          <w:spacing w:val="-12"/>
          <w:w w:val="105"/>
        </w:rPr>
        <w:t xml:space="preserve"> </w:t>
      </w:r>
      <w:r>
        <w:rPr>
          <w:w w:val="105"/>
        </w:rPr>
        <w:t>OATP1B3, and BCRP transporters. Therefore, LUTATHERA has a low probability of causing clinically relevant metabolism- or transporter-mediated interactions.</w:t>
      </w:r>
    </w:p>
    <w:p w14:paraId="1E9A1D31" w14:textId="77777777" w:rsidR="00FE0DD6" w:rsidRDefault="00FE0DD6">
      <w:pPr>
        <w:pStyle w:val="BodyText"/>
        <w:spacing w:before="223"/>
      </w:pPr>
    </w:p>
    <w:p w14:paraId="1E9A1D32" w14:textId="77777777" w:rsidR="00FE0DD6" w:rsidRDefault="00516457">
      <w:pPr>
        <w:pStyle w:val="Heading2"/>
        <w:numPr>
          <w:ilvl w:val="1"/>
          <w:numId w:val="7"/>
        </w:numPr>
        <w:tabs>
          <w:tab w:val="left" w:pos="598"/>
        </w:tabs>
        <w:spacing w:before="1"/>
      </w:pPr>
      <w:bookmarkStart w:id="47" w:name="4.6_Fertility,_pregnancy_and_lactation"/>
      <w:bookmarkEnd w:id="47"/>
      <w:r>
        <w:rPr>
          <w:smallCaps/>
          <w:w w:val="105"/>
        </w:rPr>
        <w:t>Fertility,</w:t>
      </w:r>
      <w:r>
        <w:rPr>
          <w:smallCaps/>
          <w:spacing w:val="-11"/>
          <w:w w:val="105"/>
        </w:rPr>
        <w:t xml:space="preserve"> </w:t>
      </w:r>
      <w:r>
        <w:rPr>
          <w:smallCaps/>
          <w:w w:val="105"/>
        </w:rPr>
        <w:t>pregnancy</w:t>
      </w:r>
      <w:r>
        <w:rPr>
          <w:smallCaps/>
          <w:spacing w:val="-2"/>
          <w:w w:val="105"/>
        </w:rPr>
        <w:t xml:space="preserve"> </w:t>
      </w:r>
      <w:r>
        <w:rPr>
          <w:smallCaps/>
          <w:w w:val="105"/>
        </w:rPr>
        <w:t>and</w:t>
      </w:r>
      <w:r>
        <w:rPr>
          <w:smallCaps/>
          <w:spacing w:val="-5"/>
          <w:w w:val="105"/>
        </w:rPr>
        <w:t xml:space="preserve"> </w:t>
      </w:r>
      <w:r>
        <w:rPr>
          <w:smallCaps/>
          <w:spacing w:val="-2"/>
          <w:w w:val="105"/>
        </w:rPr>
        <w:t>lactation</w:t>
      </w:r>
    </w:p>
    <w:p w14:paraId="1E9A1D33" w14:textId="77777777" w:rsidR="00FE0DD6" w:rsidRDefault="00516457">
      <w:pPr>
        <w:spacing w:before="176"/>
        <w:ind w:left="253"/>
        <w:rPr>
          <w:rFonts w:ascii="Cambria"/>
          <w:b/>
          <w:sz w:val="23"/>
        </w:rPr>
      </w:pPr>
      <w:bookmarkStart w:id="48" w:name="Effects_on_fertility"/>
      <w:bookmarkEnd w:id="48"/>
      <w:r>
        <w:rPr>
          <w:rFonts w:ascii="Cambria"/>
          <w:b/>
          <w:w w:val="105"/>
          <w:sz w:val="23"/>
        </w:rPr>
        <w:t>Effects</w:t>
      </w:r>
      <w:r>
        <w:rPr>
          <w:rFonts w:ascii="Cambria"/>
          <w:b/>
          <w:spacing w:val="-11"/>
          <w:w w:val="105"/>
          <w:sz w:val="23"/>
        </w:rPr>
        <w:t xml:space="preserve"> </w:t>
      </w:r>
      <w:r>
        <w:rPr>
          <w:rFonts w:ascii="Cambria"/>
          <w:b/>
          <w:w w:val="105"/>
          <w:sz w:val="23"/>
        </w:rPr>
        <w:t>on</w:t>
      </w:r>
      <w:r>
        <w:rPr>
          <w:rFonts w:ascii="Cambria"/>
          <w:b/>
          <w:spacing w:val="-9"/>
          <w:w w:val="105"/>
          <w:sz w:val="23"/>
        </w:rPr>
        <w:t xml:space="preserve"> </w:t>
      </w:r>
      <w:r>
        <w:rPr>
          <w:rFonts w:ascii="Cambria"/>
          <w:b/>
          <w:spacing w:val="-2"/>
          <w:w w:val="105"/>
          <w:sz w:val="23"/>
        </w:rPr>
        <w:t>fertility</w:t>
      </w:r>
    </w:p>
    <w:p w14:paraId="1E9A1D34" w14:textId="77777777" w:rsidR="00FE0DD6" w:rsidRDefault="00516457">
      <w:pPr>
        <w:pStyle w:val="BodyText"/>
        <w:spacing w:before="169" w:line="290" w:lineRule="auto"/>
        <w:ind w:left="23" w:right="182"/>
      </w:pPr>
      <w:r>
        <w:rPr>
          <w:w w:val="105"/>
        </w:rPr>
        <w:t>No animal studies were conducted to determine the effects of lutetium</w:t>
      </w:r>
      <w:r>
        <w:rPr>
          <w:spacing w:val="-3"/>
          <w:w w:val="105"/>
        </w:rPr>
        <w:t xml:space="preserve"> </w:t>
      </w:r>
      <w:r>
        <w:rPr>
          <w:w w:val="105"/>
        </w:rPr>
        <w:t>(</w:t>
      </w:r>
      <w:r>
        <w:rPr>
          <w:w w:val="105"/>
          <w:vertAlign w:val="superscript"/>
        </w:rPr>
        <w:t>177</w:t>
      </w:r>
      <w:r>
        <w:rPr>
          <w:w w:val="105"/>
        </w:rPr>
        <w:t xml:space="preserve">Lu) </w:t>
      </w:r>
      <w:r>
        <w:rPr>
          <w:w w:val="105"/>
        </w:rPr>
        <w:lastRenderedPageBreak/>
        <w:t>oxodotreotide</w:t>
      </w:r>
      <w:r>
        <w:rPr>
          <w:spacing w:val="-8"/>
          <w:w w:val="105"/>
        </w:rPr>
        <w:t xml:space="preserve"> </w:t>
      </w:r>
      <w:r>
        <w:rPr>
          <w:w w:val="105"/>
        </w:rPr>
        <w:t>on</w:t>
      </w:r>
      <w:r>
        <w:rPr>
          <w:spacing w:val="-7"/>
          <w:w w:val="105"/>
        </w:rPr>
        <w:t xml:space="preserve"> </w:t>
      </w:r>
      <w:r>
        <w:rPr>
          <w:w w:val="105"/>
        </w:rPr>
        <w:t>male</w:t>
      </w:r>
      <w:r>
        <w:rPr>
          <w:spacing w:val="-8"/>
          <w:w w:val="105"/>
        </w:rPr>
        <w:t xml:space="preserve"> </w:t>
      </w:r>
      <w:r>
        <w:rPr>
          <w:w w:val="105"/>
        </w:rPr>
        <w:t>and</w:t>
      </w:r>
      <w:r>
        <w:rPr>
          <w:spacing w:val="-7"/>
          <w:w w:val="105"/>
        </w:rPr>
        <w:t xml:space="preserve"> </w:t>
      </w:r>
      <w:r>
        <w:rPr>
          <w:w w:val="105"/>
        </w:rPr>
        <w:t>female</w:t>
      </w:r>
      <w:r>
        <w:rPr>
          <w:spacing w:val="-8"/>
          <w:w w:val="105"/>
        </w:rPr>
        <w:t xml:space="preserve"> </w:t>
      </w:r>
      <w:r>
        <w:rPr>
          <w:w w:val="105"/>
        </w:rPr>
        <w:t>fertility.</w:t>
      </w:r>
      <w:r>
        <w:rPr>
          <w:spacing w:val="36"/>
          <w:w w:val="105"/>
        </w:rPr>
        <w:t xml:space="preserve"> </w:t>
      </w:r>
      <w:r>
        <w:rPr>
          <w:w w:val="105"/>
        </w:rPr>
        <w:t>LUTATHERA may</w:t>
      </w:r>
      <w:r>
        <w:rPr>
          <w:spacing w:val="-12"/>
          <w:w w:val="105"/>
        </w:rPr>
        <w:t xml:space="preserve"> </w:t>
      </w:r>
      <w:r>
        <w:rPr>
          <w:w w:val="105"/>
        </w:rPr>
        <w:t>cause</w:t>
      </w:r>
      <w:r>
        <w:rPr>
          <w:spacing w:val="-8"/>
          <w:w w:val="105"/>
        </w:rPr>
        <w:t xml:space="preserve"> </w:t>
      </w:r>
      <w:r>
        <w:rPr>
          <w:w w:val="105"/>
        </w:rPr>
        <w:t>infertility</w:t>
      </w:r>
      <w:r>
        <w:rPr>
          <w:spacing w:val="-12"/>
          <w:w w:val="105"/>
        </w:rPr>
        <w:t xml:space="preserve"> </w:t>
      </w:r>
      <w:r>
        <w:rPr>
          <w:w w:val="105"/>
        </w:rPr>
        <w:t>in</w:t>
      </w:r>
      <w:r>
        <w:rPr>
          <w:spacing w:val="-7"/>
          <w:w w:val="105"/>
        </w:rPr>
        <w:t xml:space="preserve"> </w:t>
      </w:r>
      <w:r>
        <w:rPr>
          <w:w w:val="105"/>
        </w:rPr>
        <w:t>males</w:t>
      </w:r>
      <w:r>
        <w:rPr>
          <w:spacing w:val="-5"/>
          <w:w w:val="105"/>
        </w:rPr>
        <w:t xml:space="preserve"> </w:t>
      </w:r>
      <w:r>
        <w:rPr>
          <w:w w:val="105"/>
        </w:rPr>
        <w:t>and females. The</w:t>
      </w:r>
      <w:r>
        <w:rPr>
          <w:spacing w:val="-2"/>
          <w:w w:val="105"/>
        </w:rPr>
        <w:t xml:space="preserve"> </w:t>
      </w:r>
      <w:r>
        <w:rPr>
          <w:w w:val="105"/>
        </w:rPr>
        <w:t>recommended cumulative dose of 29.6 GBq of LUTATHERA results in a radiation</w:t>
      </w:r>
      <w:r>
        <w:rPr>
          <w:spacing w:val="-1"/>
          <w:w w:val="105"/>
        </w:rPr>
        <w:t xml:space="preserve"> </w:t>
      </w:r>
      <w:r>
        <w:rPr>
          <w:w w:val="105"/>
        </w:rPr>
        <w:t>absorbed dose</w:t>
      </w:r>
      <w:r>
        <w:rPr>
          <w:spacing w:val="-1"/>
          <w:w w:val="105"/>
        </w:rPr>
        <w:t xml:space="preserve"> </w:t>
      </w:r>
      <w:r>
        <w:rPr>
          <w:w w:val="105"/>
        </w:rPr>
        <w:t>to the</w:t>
      </w:r>
      <w:r>
        <w:rPr>
          <w:spacing w:val="-1"/>
          <w:w w:val="105"/>
        </w:rPr>
        <w:t xml:space="preserve"> </w:t>
      </w:r>
      <w:proofErr w:type="gramStart"/>
      <w:r>
        <w:rPr>
          <w:w w:val="105"/>
        </w:rPr>
        <w:t>testes</w:t>
      </w:r>
      <w:proofErr w:type="gramEnd"/>
      <w:r>
        <w:rPr>
          <w:w w:val="105"/>
        </w:rPr>
        <w:t xml:space="preserve"> and ovaries within the range</w:t>
      </w:r>
      <w:r>
        <w:rPr>
          <w:spacing w:val="-1"/>
          <w:w w:val="105"/>
        </w:rPr>
        <w:t xml:space="preserve"> </w:t>
      </w:r>
      <w:r>
        <w:rPr>
          <w:w w:val="105"/>
        </w:rPr>
        <w:t>where</w:t>
      </w:r>
      <w:r>
        <w:rPr>
          <w:spacing w:val="-1"/>
          <w:w w:val="105"/>
        </w:rPr>
        <w:t xml:space="preserve"> </w:t>
      </w:r>
      <w:r>
        <w:rPr>
          <w:w w:val="105"/>
        </w:rPr>
        <w:t>temporary or permanent infertility may occur following external beam radiotherapy.</w:t>
      </w:r>
    </w:p>
    <w:p w14:paraId="1E9A1D35" w14:textId="77777777" w:rsidR="00FE0DD6" w:rsidRDefault="00516457">
      <w:pPr>
        <w:pStyle w:val="BodyText"/>
        <w:spacing w:before="188" w:line="290" w:lineRule="auto"/>
        <w:ind w:left="23"/>
      </w:pPr>
      <w:r>
        <w:rPr>
          <w:w w:val="105"/>
        </w:rPr>
        <w:t>Genetic</w:t>
      </w:r>
      <w:r>
        <w:rPr>
          <w:spacing w:val="-10"/>
          <w:w w:val="105"/>
        </w:rPr>
        <w:t xml:space="preserve"> </w:t>
      </w:r>
      <w:r>
        <w:rPr>
          <w:w w:val="105"/>
        </w:rPr>
        <w:t>consultation</w:t>
      </w:r>
      <w:r>
        <w:rPr>
          <w:spacing w:val="-13"/>
          <w:w w:val="105"/>
        </w:rPr>
        <w:t xml:space="preserve"> </w:t>
      </w:r>
      <w:r>
        <w:rPr>
          <w:w w:val="105"/>
        </w:rPr>
        <w:t>is</w:t>
      </w:r>
      <w:r>
        <w:rPr>
          <w:spacing w:val="-10"/>
          <w:w w:val="105"/>
        </w:rPr>
        <w:t xml:space="preserve"> </w:t>
      </w:r>
      <w:r>
        <w:rPr>
          <w:w w:val="105"/>
        </w:rPr>
        <w:t>recommended</w:t>
      </w:r>
      <w:r>
        <w:rPr>
          <w:spacing w:val="-6"/>
          <w:w w:val="105"/>
        </w:rPr>
        <w:t xml:space="preserve"> </w:t>
      </w:r>
      <w:r>
        <w:rPr>
          <w:w w:val="105"/>
        </w:rPr>
        <w:t>if</w:t>
      </w:r>
      <w:r>
        <w:rPr>
          <w:spacing w:val="-11"/>
          <w:w w:val="105"/>
        </w:rPr>
        <w:t xml:space="preserve"> </w:t>
      </w:r>
      <w:r>
        <w:rPr>
          <w:w w:val="105"/>
        </w:rPr>
        <w:t>the</w:t>
      </w:r>
      <w:r>
        <w:rPr>
          <w:spacing w:val="-7"/>
          <w:w w:val="105"/>
        </w:rPr>
        <w:t xml:space="preserve"> </w:t>
      </w:r>
      <w:r>
        <w:rPr>
          <w:w w:val="105"/>
        </w:rPr>
        <w:t>patient</w:t>
      </w:r>
      <w:r>
        <w:rPr>
          <w:spacing w:val="-4"/>
          <w:w w:val="105"/>
        </w:rPr>
        <w:t xml:space="preserve"> </w:t>
      </w:r>
      <w:r>
        <w:rPr>
          <w:w w:val="105"/>
        </w:rPr>
        <w:t>wishes</w:t>
      </w:r>
      <w:r>
        <w:rPr>
          <w:spacing w:val="-3"/>
          <w:w w:val="105"/>
        </w:rPr>
        <w:t xml:space="preserve"> </w:t>
      </w:r>
      <w:r>
        <w:rPr>
          <w:w w:val="105"/>
        </w:rPr>
        <w:t>to</w:t>
      </w:r>
      <w:r>
        <w:rPr>
          <w:spacing w:val="-7"/>
          <w:w w:val="105"/>
        </w:rPr>
        <w:t xml:space="preserve"> </w:t>
      </w:r>
      <w:r>
        <w:rPr>
          <w:w w:val="105"/>
        </w:rPr>
        <w:t>have</w:t>
      </w:r>
      <w:r>
        <w:rPr>
          <w:spacing w:val="-7"/>
          <w:w w:val="105"/>
        </w:rPr>
        <w:t xml:space="preserve"> </w:t>
      </w:r>
      <w:r>
        <w:rPr>
          <w:w w:val="105"/>
        </w:rPr>
        <w:t>children</w:t>
      </w:r>
      <w:r>
        <w:rPr>
          <w:spacing w:val="-13"/>
          <w:w w:val="105"/>
        </w:rPr>
        <w:t xml:space="preserve"> </w:t>
      </w:r>
      <w:r>
        <w:rPr>
          <w:w w:val="105"/>
        </w:rPr>
        <w:t>after</w:t>
      </w:r>
      <w:r>
        <w:rPr>
          <w:spacing w:val="-8"/>
          <w:w w:val="105"/>
        </w:rPr>
        <w:t xml:space="preserve"> </w:t>
      </w:r>
      <w:r>
        <w:rPr>
          <w:w w:val="105"/>
        </w:rPr>
        <w:t>treatment. Cryopreservation of sperm or eggs can be discussed</w:t>
      </w:r>
      <w:r>
        <w:rPr>
          <w:spacing w:val="-4"/>
          <w:w w:val="105"/>
        </w:rPr>
        <w:t xml:space="preserve"> </w:t>
      </w:r>
      <w:r>
        <w:rPr>
          <w:w w:val="105"/>
        </w:rPr>
        <w:t>as an option</w:t>
      </w:r>
      <w:r>
        <w:rPr>
          <w:spacing w:val="-4"/>
          <w:w w:val="105"/>
        </w:rPr>
        <w:t xml:space="preserve"> </w:t>
      </w:r>
      <w:r>
        <w:rPr>
          <w:w w:val="105"/>
        </w:rPr>
        <w:t xml:space="preserve">for patients before </w:t>
      </w:r>
      <w:r>
        <w:rPr>
          <w:spacing w:val="-2"/>
          <w:w w:val="105"/>
        </w:rPr>
        <w:t>treatment.</w:t>
      </w:r>
    </w:p>
    <w:p w14:paraId="1E9A1D36" w14:textId="77777777" w:rsidR="00FE0DD6" w:rsidRDefault="00516457">
      <w:pPr>
        <w:pStyle w:val="Heading2"/>
        <w:spacing w:before="191"/>
      </w:pPr>
      <w:bookmarkStart w:id="49" w:name="Pregnancy_testing"/>
      <w:bookmarkEnd w:id="49"/>
      <w:r>
        <w:t>Pregnancy</w:t>
      </w:r>
      <w:r>
        <w:rPr>
          <w:spacing w:val="38"/>
        </w:rPr>
        <w:t xml:space="preserve"> </w:t>
      </w:r>
      <w:r>
        <w:rPr>
          <w:spacing w:val="-2"/>
        </w:rPr>
        <w:t>testing</w:t>
      </w:r>
    </w:p>
    <w:p w14:paraId="1E9A1D37" w14:textId="77777777" w:rsidR="00FE0DD6" w:rsidRDefault="00516457">
      <w:pPr>
        <w:pStyle w:val="BodyText"/>
        <w:spacing w:before="176" w:line="247" w:lineRule="auto"/>
        <w:ind w:left="23"/>
      </w:pPr>
      <w:r>
        <w:rPr>
          <w:w w:val="105"/>
        </w:rPr>
        <w:t>The</w:t>
      </w:r>
      <w:r>
        <w:rPr>
          <w:spacing w:val="-9"/>
          <w:w w:val="105"/>
        </w:rPr>
        <w:t xml:space="preserve"> </w:t>
      </w:r>
      <w:r>
        <w:rPr>
          <w:w w:val="105"/>
        </w:rPr>
        <w:t>pregnancy</w:t>
      </w:r>
      <w:r>
        <w:rPr>
          <w:spacing w:val="-6"/>
          <w:w w:val="105"/>
        </w:rPr>
        <w:t xml:space="preserve"> </w:t>
      </w:r>
      <w:r>
        <w:rPr>
          <w:w w:val="105"/>
        </w:rPr>
        <w:t>status</w:t>
      </w:r>
      <w:r>
        <w:rPr>
          <w:spacing w:val="-6"/>
          <w:w w:val="105"/>
        </w:rPr>
        <w:t xml:space="preserve"> </w:t>
      </w:r>
      <w:r>
        <w:rPr>
          <w:w w:val="105"/>
        </w:rPr>
        <w:t>of</w:t>
      </w:r>
      <w:r>
        <w:rPr>
          <w:spacing w:val="-7"/>
          <w:w w:val="105"/>
        </w:rPr>
        <w:t xml:space="preserve"> </w:t>
      </w:r>
      <w:r>
        <w:rPr>
          <w:w w:val="105"/>
        </w:rPr>
        <w:t>females</w:t>
      </w:r>
      <w:r>
        <w:rPr>
          <w:spacing w:val="-6"/>
          <w:w w:val="105"/>
        </w:rPr>
        <w:t xml:space="preserve"> </w:t>
      </w:r>
      <w:r>
        <w:rPr>
          <w:w w:val="105"/>
        </w:rPr>
        <w:t>of</w:t>
      </w:r>
      <w:r>
        <w:rPr>
          <w:spacing w:val="-13"/>
          <w:w w:val="105"/>
        </w:rPr>
        <w:t xml:space="preserve"> </w:t>
      </w:r>
      <w:r>
        <w:rPr>
          <w:w w:val="105"/>
        </w:rPr>
        <w:t>reproductive</w:t>
      </w:r>
      <w:r>
        <w:rPr>
          <w:spacing w:val="-9"/>
          <w:w w:val="105"/>
        </w:rPr>
        <w:t xml:space="preserve"> </w:t>
      </w:r>
      <w:r>
        <w:rPr>
          <w:w w:val="105"/>
        </w:rPr>
        <w:t>potential</w:t>
      </w:r>
      <w:r>
        <w:rPr>
          <w:spacing w:val="-10"/>
          <w:w w:val="105"/>
        </w:rPr>
        <w:t xml:space="preserve"> </w:t>
      </w:r>
      <w:r>
        <w:rPr>
          <w:w w:val="105"/>
        </w:rPr>
        <w:t>must</w:t>
      </w:r>
      <w:r>
        <w:rPr>
          <w:spacing w:val="-7"/>
          <w:w w:val="105"/>
        </w:rPr>
        <w:t xml:space="preserve"> </w:t>
      </w:r>
      <w:r>
        <w:rPr>
          <w:w w:val="105"/>
        </w:rPr>
        <w:t>be</w:t>
      </w:r>
      <w:r>
        <w:rPr>
          <w:spacing w:val="-9"/>
          <w:w w:val="105"/>
        </w:rPr>
        <w:t xml:space="preserve"> </w:t>
      </w:r>
      <w:r>
        <w:rPr>
          <w:w w:val="105"/>
        </w:rPr>
        <w:t>verified</w:t>
      </w:r>
      <w:r>
        <w:rPr>
          <w:spacing w:val="-8"/>
          <w:w w:val="105"/>
        </w:rPr>
        <w:t xml:space="preserve"> </w:t>
      </w:r>
      <w:r>
        <w:rPr>
          <w:w w:val="105"/>
        </w:rPr>
        <w:t>prior</w:t>
      </w:r>
      <w:r>
        <w:rPr>
          <w:spacing w:val="-10"/>
          <w:w w:val="105"/>
        </w:rPr>
        <w:t xml:space="preserve"> </w:t>
      </w:r>
      <w:r>
        <w:rPr>
          <w:w w:val="105"/>
        </w:rPr>
        <w:t>to</w:t>
      </w:r>
      <w:r>
        <w:rPr>
          <w:spacing w:val="-9"/>
          <w:w w:val="105"/>
        </w:rPr>
        <w:t xml:space="preserve"> </w:t>
      </w:r>
      <w:r>
        <w:rPr>
          <w:w w:val="105"/>
        </w:rPr>
        <w:t>initiating treatment with LUTATHERA (see section 4.2 Dose and Method of Administration).</w:t>
      </w:r>
    </w:p>
    <w:p w14:paraId="1E9A1D38" w14:textId="77777777" w:rsidR="00FE0DD6" w:rsidRDefault="00FE0DD6">
      <w:pPr>
        <w:pStyle w:val="BodyText"/>
        <w:spacing w:before="120"/>
      </w:pPr>
    </w:p>
    <w:p w14:paraId="1E9A1D39" w14:textId="77777777" w:rsidR="00FE0DD6" w:rsidRDefault="00516457">
      <w:pPr>
        <w:pStyle w:val="Heading2"/>
        <w:spacing w:line="398" w:lineRule="auto"/>
        <w:ind w:right="6593"/>
      </w:pPr>
      <w:bookmarkStart w:id="50" w:name="Contraception"/>
      <w:bookmarkEnd w:id="50"/>
      <w:r>
        <w:rPr>
          <w:spacing w:val="-2"/>
        </w:rPr>
        <w:t xml:space="preserve">Contraception </w:t>
      </w:r>
      <w:bookmarkStart w:id="51" w:name="Females:"/>
      <w:bookmarkEnd w:id="51"/>
      <w:r>
        <w:rPr>
          <w:spacing w:val="-2"/>
          <w:w w:val="105"/>
        </w:rPr>
        <w:t>Females:</w:t>
      </w:r>
    </w:p>
    <w:p w14:paraId="1E9A1D3A" w14:textId="77777777" w:rsidR="00FE0DD6" w:rsidRDefault="00516457">
      <w:pPr>
        <w:pStyle w:val="BodyText"/>
        <w:spacing w:line="252" w:lineRule="auto"/>
        <w:ind w:left="23" w:right="177"/>
        <w:jc w:val="both"/>
      </w:pPr>
      <w:r>
        <w:rPr>
          <w:w w:val="105"/>
        </w:rPr>
        <w:t>LUTATHERA</w:t>
      </w:r>
      <w:r>
        <w:rPr>
          <w:spacing w:val="-10"/>
          <w:w w:val="105"/>
        </w:rPr>
        <w:t xml:space="preserve"> </w:t>
      </w:r>
      <w:r>
        <w:rPr>
          <w:w w:val="105"/>
        </w:rPr>
        <w:t>can</w:t>
      </w:r>
      <w:r>
        <w:rPr>
          <w:spacing w:val="-12"/>
          <w:w w:val="105"/>
        </w:rPr>
        <w:t xml:space="preserve"> </w:t>
      </w:r>
      <w:r>
        <w:rPr>
          <w:w w:val="105"/>
        </w:rPr>
        <w:t>cause</w:t>
      </w:r>
      <w:r>
        <w:rPr>
          <w:spacing w:val="-6"/>
          <w:w w:val="105"/>
        </w:rPr>
        <w:t xml:space="preserve"> </w:t>
      </w:r>
      <w:r>
        <w:rPr>
          <w:w w:val="105"/>
        </w:rPr>
        <w:t>fetal harm</w:t>
      </w:r>
      <w:r>
        <w:rPr>
          <w:spacing w:val="-12"/>
          <w:w w:val="105"/>
        </w:rPr>
        <w:t xml:space="preserve"> </w:t>
      </w:r>
      <w:r>
        <w:rPr>
          <w:w w:val="105"/>
        </w:rPr>
        <w:t>when</w:t>
      </w:r>
      <w:r>
        <w:rPr>
          <w:spacing w:val="-12"/>
          <w:w w:val="105"/>
        </w:rPr>
        <w:t xml:space="preserve"> </w:t>
      </w:r>
      <w:r>
        <w:rPr>
          <w:w w:val="105"/>
        </w:rPr>
        <w:t>administered</w:t>
      </w:r>
      <w:r>
        <w:rPr>
          <w:spacing w:val="-12"/>
          <w:w w:val="105"/>
        </w:rPr>
        <w:t xml:space="preserve"> </w:t>
      </w:r>
      <w:r>
        <w:rPr>
          <w:w w:val="105"/>
        </w:rPr>
        <w:t>to</w:t>
      </w:r>
      <w:r>
        <w:rPr>
          <w:spacing w:val="-12"/>
          <w:w w:val="105"/>
        </w:rPr>
        <w:t xml:space="preserve"> </w:t>
      </w:r>
      <w:r>
        <w:rPr>
          <w:w w:val="105"/>
        </w:rPr>
        <w:t>a</w:t>
      </w:r>
      <w:r>
        <w:rPr>
          <w:spacing w:val="-2"/>
          <w:w w:val="105"/>
        </w:rPr>
        <w:t xml:space="preserve"> </w:t>
      </w:r>
      <w:r>
        <w:rPr>
          <w:w w:val="105"/>
        </w:rPr>
        <w:t>pregnant</w:t>
      </w:r>
      <w:r>
        <w:rPr>
          <w:spacing w:val="-3"/>
          <w:w w:val="105"/>
        </w:rPr>
        <w:t xml:space="preserve"> </w:t>
      </w:r>
      <w:r>
        <w:rPr>
          <w:w w:val="105"/>
        </w:rPr>
        <w:t>woman.</w:t>
      </w:r>
      <w:r>
        <w:rPr>
          <w:spacing w:val="-12"/>
          <w:w w:val="105"/>
        </w:rPr>
        <w:t xml:space="preserve"> </w:t>
      </w:r>
      <w:r>
        <w:rPr>
          <w:w w:val="105"/>
        </w:rPr>
        <w:t>Female</w:t>
      </w:r>
      <w:r>
        <w:rPr>
          <w:spacing w:val="-6"/>
          <w:w w:val="105"/>
        </w:rPr>
        <w:t xml:space="preserve"> </w:t>
      </w:r>
      <w:r>
        <w:rPr>
          <w:w w:val="105"/>
        </w:rPr>
        <w:t>patients of</w:t>
      </w:r>
      <w:r>
        <w:rPr>
          <w:spacing w:val="-9"/>
          <w:w w:val="105"/>
        </w:rPr>
        <w:t xml:space="preserve"> </w:t>
      </w:r>
      <w:r>
        <w:rPr>
          <w:w w:val="105"/>
        </w:rPr>
        <w:t>reproductive</w:t>
      </w:r>
      <w:r>
        <w:rPr>
          <w:spacing w:val="-5"/>
          <w:w w:val="105"/>
        </w:rPr>
        <w:t xml:space="preserve"> </w:t>
      </w:r>
      <w:r>
        <w:rPr>
          <w:w w:val="105"/>
        </w:rPr>
        <w:t>potential</w:t>
      </w:r>
      <w:r>
        <w:rPr>
          <w:spacing w:val="-6"/>
          <w:w w:val="105"/>
        </w:rPr>
        <w:t xml:space="preserve"> </w:t>
      </w:r>
      <w:r>
        <w:rPr>
          <w:w w:val="105"/>
        </w:rPr>
        <w:t>should</w:t>
      </w:r>
      <w:r>
        <w:rPr>
          <w:spacing w:val="-4"/>
          <w:w w:val="105"/>
        </w:rPr>
        <w:t xml:space="preserve"> </w:t>
      </w:r>
      <w:r>
        <w:rPr>
          <w:w w:val="105"/>
        </w:rPr>
        <w:t>be</w:t>
      </w:r>
      <w:r>
        <w:rPr>
          <w:spacing w:val="-5"/>
          <w:w w:val="105"/>
        </w:rPr>
        <w:t xml:space="preserve"> </w:t>
      </w:r>
      <w:r>
        <w:rPr>
          <w:w w:val="105"/>
        </w:rPr>
        <w:t>advised</w:t>
      </w:r>
      <w:r>
        <w:rPr>
          <w:spacing w:val="-4"/>
          <w:w w:val="105"/>
        </w:rPr>
        <w:t xml:space="preserve"> </w:t>
      </w:r>
      <w:r>
        <w:rPr>
          <w:w w:val="105"/>
        </w:rPr>
        <w:t>to</w:t>
      </w:r>
      <w:r>
        <w:rPr>
          <w:spacing w:val="-5"/>
          <w:w w:val="105"/>
        </w:rPr>
        <w:t xml:space="preserve"> </w:t>
      </w:r>
      <w:r>
        <w:rPr>
          <w:w w:val="105"/>
        </w:rPr>
        <w:t>use</w:t>
      </w:r>
      <w:r>
        <w:rPr>
          <w:spacing w:val="-5"/>
          <w:w w:val="105"/>
        </w:rPr>
        <w:t xml:space="preserve"> </w:t>
      </w:r>
      <w:r>
        <w:rPr>
          <w:w w:val="105"/>
        </w:rPr>
        <w:t>effective</w:t>
      </w:r>
      <w:r>
        <w:rPr>
          <w:spacing w:val="-5"/>
          <w:w w:val="105"/>
        </w:rPr>
        <w:t xml:space="preserve"> </w:t>
      </w:r>
      <w:r>
        <w:rPr>
          <w:w w:val="105"/>
        </w:rPr>
        <w:t>contraception</w:t>
      </w:r>
      <w:r>
        <w:rPr>
          <w:spacing w:val="-4"/>
          <w:w w:val="105"/>
        </w:rPr>
        <w:t xml:space="preserve"> </w:t>
      </w:r>
      <w:r>
        <w:rPr>
          <w:w w:val="105"/>
        </w:rPr>
        <w:t>during</w:t>
      </w:r>
      <w:r>
        <w:rPr>
          <w:spacing w:val="-6"/>
          <w:w w:val="105"/>
        </w:rPr>
        <w:t xml:space="preserve"> </w:t>
      </w:r>
      <w:r>
        <w:rPr>
          <w:w w:val="105"/>
        </w:rPr>
        <w:t>treatment and for 7 months after the last dose of LUTATHERA.</w:t>
      </w:r>
    </w:p>
    <w:p w14:paraId="1E9A1D3C" w14:textId="77777777" w:rsidR="00FE0DD6" w:rsidRDefault="00516457">
      <w:pPr>
        <w:pStyle w:val="Heading2"/>
        <w:spacing w:before="91"/>
      </w:pPr>
      <w:bookmarkStart w:id="52" w:name="Males:"/>
      <w:bookmarkEnd w:id="52"/>
      <w:r>
        <w:rPr>
          <w:spacing w:val="-2"/>
          <w:w w:val="105"/>
        </w:rPr>
        <w:t>Males:</w:t>
      </w:r>
    </w:p>
    <w:p w14:paraId="1E9A1D3D" w14:textId="77777777" w:rsidR="00FE0DD6" w:rsidRDefault="00516457">
      <w:pPr>
        <w:pStyle w:val="BodyText"/>
        <w:spacing w:before="169" w:line="252" w:lineRule="auto"/>
        <w:ind w:left="22" w:right="829"/>
        <w:jc w:val="both"/>
      </w:pPr>
      <w:r>
        <w:rPr>
          <w:w w:val="105"/>
        </w:rPr>
        <w:t>Based</w:t>
      </w:r>
      <w:r>
        <w:rPr>
          <w:spacing w:val="-7"/>
          <w:w w:val="105"/>
        </w:rPr>
        <w:t xml:space="preserve"> </w:t>
      </w:r>
      <w:r>
        <w:rPr>
          <w:w w:val="105"/>
        </w:rPr>
        <w:t>on</w:t>
      </w:r>
      <w:r>
        <w:rPr>
          <w:spacing w:val="-14"/>
          <w:w w:val="105"/>
        </w:rPr>
        <w:t xml:space="preserve"> </w:t>
      </w:r>
      <w:r>
        <w:rPr>
          <w:w w:val="105"/>
        </w:rPr>
        <w:t>its</w:t>
      </w:r>
      <w:r>
        <w:rPr>
          <w:spacing w:val="-4"/>
          <w:w w:val="105"/>
        </w:rPr>
        <w:t xml:space="preserve"> </w:t>
      </w:r>
      <w:r>
        <w:rPr>
          <w:w w:val="105"/>
        </w:rPr>
        <w:t>mechanism</w:t>
      </w:r>
      <w:r>
        <w:rPr>
          <w:spacing w:val="-7"/>
          <w:w w:val="105"/>
        </w:rPr>
        <w:t xml:space="preserve"> </w:t>
      </w:r>
      <w:r>
        <w:rPr>
          <w:w w:val="105"/>
        </w:rPr>
        <w:t>of</w:t>
      </w:r>
      <w:r>
        <w:rPr>
          <w:spacing w:val="-12"/>
          <w:w w:val="105"/>
        </w:rPr>
        <w:t xml:space="preserve"> </w:t>
      </w:r>
      <w:r>
        <w:rPr>
          <w:w w:val="105"/>
        </w:rPr>
        <w:t>action, male</w:t>
      </w:r>
      <w:r>
        <w:rPr>
          <w:spacing w:val="-7"/>
          <w:w w:val="105"/>
        </w:rPr>
        <w:t xml:space="preserve"> </w:t>
      </w:r>
      <w:r>
        <w:rPr>
          <w:w w:val="105"/>
        </w:rPr>
        <w:t>patients</w:t>
      </w:r>
      <w:r>
        <w:rPr>
          <w:spacing w:val="-10"/>
          <w:w w:val="105"/>
        </w:rPr>
        <w:t xml:space="preserve"> </w:t>
      </w:r>
      <w:r>
        <w:rPr>
          <w:w w:val="105"/>
        </w:rPr>
        <w:t>with</w:t>
      </w:r>
      <w:r>
        <w:rPr>
          <w:spacing w:val="-14"/>
          <w:w w:val="105"/>
        </w:rPr>
        <w:t xml:space="preserve"> </w:t>
      </w:r>
      <w:r>
        <w:rPr>
          <w:w w:val="105"/>
        </w:rPr>
        <w:t>female</w:t>
      </w:r>
      <w:r>
        <w:rPr>
          <w:spacing w:val="-7"/>
          <w:w w:val="105"/>
        </w:rPr>
        <w:t xml:space="preserve"> </w:t>
      </w:r>
      <w:r>
        <w:rPr>
          <w:w w:val="105"/>
        </w:rPr>
        <w:t>partners</w:t>
      </w:r>
      <w:r>
        <w:rPr>
          <w:spacing w:val="-10"/>
          <w:w w:val="105"/>
        </w:rPr>
        <w:t xml:space="preserve"> </w:t>
      </w:r>
      <w:r>
        <w:rPr>
          <w:w w:val="105"/>
        </w:rPr>
        <w:t>of</w:t>
      </w:r>
      <w:r>
        <w:rPr>
          <w:spacing w:val="-12"/>
          <w:w w:val="105"/>
        </w:rPr>
        <w:t xml:space="preserve"> </w:t>
      </w:r>
      <w:r>
        <w:rPr>
          <w:w w:val="105"/>
        </w:rPr>
        <w:t>reproductive potential</w:t>
      </w:r>
      <w:r>
        <w:rPr>
          <w:spacing w:val="-5"/>
          <w:w w:val="105"/>
        </w:rPr>
        <w:t xml:space="preserve"> </w:t>
      </w:r>
      <w:r>
        <w:rPr>
          <w:w w:val="105"/>
        </w:rPr>
        <w:t>should</w:t>
      </w:r>
      <w:r>
        <w:rPr>
          <w:spacing w:val="-4"/>
          <w:w w:val="105"/>
        </w:rPr>
        <w:t xml:space="preserve"> </w:t>
      </w:r>
      <w:r>
        <w:rPr>
          <w:w w:val="105"/>
        </w:rPr>
        <w:t>be</w:t>
      </w:r>
      <w:r>
        <w:rPr>
          <w:spacing w:val="-11"/>
          <w:w w:val="105"/>
        </w:rPr>
        <w:t xml:space="preserve"> </w:t>
      </w:r>
      <w:r>
        <w:rPr>
          <w:w w:val="105"/>
        </w:rPr>
        <w:t>advised</w:t>
      </w:r>
      <w:r>
        <w:rPr>
          <w:spacing w:val="-11"/>
          <w:w w:val="105"/>
        </w:rPr>
        <w:t xml:space="preserve"> </w:t>
      </w:r>
      <w:r>
        <w:rPr>
          <w:w w:val="105"/>
        </w:rPr>
        <w:t>to</w:t>
      </w:r>
      <w:r>
        <w:rPr>
          <w:spacing w:val="-5"/>
          <w:w w:val="105"/>
        </w:rPr>
        <w:t xml:space="preserve"> </w:t>
      </w:r>
      <w:r>
        <w:rPr>
          <w:w w:val="105"/>
        </w:rPr>
        <w:t>use effective</w:t>
      </w:r>
      <w:r>
        <w:rPr>
          <w:spacing w:val="-5"/>
          <w:w w:val="105"/>
        </w:rPr>
        <w:t xml:space="preserve"> </w:t>
      </w:r>
      <w:r>
        <w:rPr>
          <w:w w:val="105"/>
        </w:rPr>
        <w:t>contraception</w:t>
      </w:r>
      <w:r>
        <w:rPr>
          <w:spacing w:val="-4"/>
          <w:w w:val="105"/>
        </w:rPr>
        <w:t xml:space="preserve"> </w:t>
      </w:r>
      <w:r>
        <w:rPr>
          <w:w w:val="105"/>
        </w:rPr>
        <w:t>during</w:t>
      </w:r>
      <w:r>
        <w:rPr>
          <w:spacing w:val="-5"/>
          <w:w w:val="105"/>
        </w:rPr>
        <w:t xml:space="preserve"> </w:t>
      </w:r>
      <w:r>
        <w:rPr>
          <w:w w:val="105"/>
        </w:rPr>
        <w:t>treatment</w:t>
      </w:r>
      <w:r>
        <w:rPr>
          <w:spacing w:val="-9"/>
          <w:w w:val="105"/>
        </w:rPr>
        <w:t xml:space="preserve"> </w:t>
      </w:r>
      <w:r>
        <w:rPr>
          <w:w w:val="105"/>
        </w:rPr>
        <w:t>and</w:t>
      </w:r>
      <w:r>
        <w:rPr>
          <w:spacing w:val="-11"/>
          <w:w w:val="105"/>
        </w:rPr>
        <w:t xml:space="preserve"> </w:t>
      </w:r>
      <w:r>
        <w:rPr>
          <w:w w:val="105"/>
        </w:rPr>
        <w:t>for</w:t>
      </w:r>
      <w:r>
        <w:rPr>
          <w:spacing w:val="-5"/>
          <w:w w:val="105"/>
        </w:rPr>
        <w:t xml:space="preserve"> </w:t>
      </w:r>
      <w:r>
        <w:rPr>
          <w:w w:val="105"/>
        </w:rPr>
        <w:t>4 months after the last dose of LUTATHERA.</w:t>
      </w:r>
    </w:p>
    <w:p w14:paraId="1E9A1D3E" w14:textId="77777777" w:rsidR="00FE0DD6" w:rsidRDefault="00FE0DD6">
      <w:pPr>
        <w:pStyle w:val="BodyText"/>
        <w:spacing w:before="130"/>
      </w:pPr>
    </w:p>
    <w:p w14:paraId="1E9A1D3F" w14:textId="77777777" w:rsidR="00FE0DD6" w:rsidRDefault="00516457">
      <w:pPr>
        <w:pStyle w:val="Heading2"/>
        <w:spacing w:before="1"/>
      </w:pPr>
      <w:bookmarkStart w:id="53" w:name="Use_in_pregnancy_–_Pregnancy_Category_X"/>
      <w:bookmarkEnd w:id="53"/>
      <w:r>
        <w:rPr>
          <w:w w:val="105"/>
        </w:rPr>
        <w:t>Use</w:t>
      </w:r>
      <w:r>
        <w:rPr>
          <w:spacing w:val="-11"/>
          <w:w w:val="105"/>
        </w:rPr>
        <w:t xml:space="preserve"> </w:t>
      </w:r>
      <w:r>
        <w:rPr>
          <w:w w:val="105"/>
        </w:rPr>
        <w:t>in</w:t>
      </w:r>
      <w:r>
        <w:rPr>
          <w:spacing w:val="-8"/>
          <w:w w:val="105"/>
        </w:rPr>
        <w:t xml:space="preserve"> </w:t>
      </w:r>
      <w:r>
        <w:rPr>
          <w:w w:val="105"/>
        </w:rPr>
        <w:t>pregnancy</w:t>
      </w:r>
      <w:r>
        <w:rPr>
          <w:spacing w:val="-11"/>
          <w:w w:val="105"/>
        </w:rPr>
        <w:t xml:space="preserve"> </w:t>
      </w:r>
      <w:r>
        <w:rPr>
          <w:w w:val="105"/>
        </w:rPr>
        <w:t>–</w:t>
      </w:r>
      <w:r>
        <w:rPr>
          <w:spacing w:val="-10"/>
          <w:w w:val="105"/>
        </w:rPr>
        <w:t xml:space="preserve"> </w:t>
      </w:r>
      <w:r>
        <w:rPr>
          <w:w w:val="105"/>
        </w:rPr>
        <w:t>Pregnancy</w:t>
      </w:r>
      <w:r>
        <w:rPr>
          <w:spacing w:val="-11"/>
          <w:w w:val="105"/>
        </w:rPr>
        <w:t xml:space="preserve"> </w:t>
      </w:r>
      <w:r>
        <w:rPr>
          <w:w w:val="105"/>
        </w:rPr>
        <w:t>Category</w:t>
      </w:r>
      <w:r>
        <w:rPr>
          <w:spacing w:val="-5"/>
          <w:w w:val="105"/>
        </w:rPr>
        <w:t xml:space="preserve"> </w:t>
      </w:r>
      <w:r>
        <w:rPr>
          <w:spacing w:val="-10"/>
          <w:w w:val="105"/>
        </w:rPr>
        <w:t>X</w:t>
      </w:r>
    </w:p>
    <w:p w14:paraId="1E9A1D40" w14:textId="77777777" w:rsidR="00FE0DD6" w:rsidRDefault="00516457">
      <w:pPr>
        <w:pStyle w:val="BodyText"/>
        <w:spacing w:before="169" w:line="249" w:lineRule="auto"/>
        <w:ind w:left="22" w:right="182"/>
      </w:pPr>
      <w:r>
        <w:rPr>
          <w:w w:val="105"/>
        </w:rPr>
        <w:t>LUTATHERA</w:t>
      </w:r>
      <w:r>
        <w:rPr>
          <w:spacing w:val="-14"/>
          <w:w w:val="105"/>
        </w:rPr>
        <w:t xml:space="preserve"> </w:t>
      </w:r>
      <w:r>
        <w:rPr>
          <w:w w:val="105"/>
        </w:rPr>
        <w:t>is</w:t>
      </w:r>
      <w:r>
        <w:rPr>
          <w:spacing w:val="-11"/>
          <w:w w:val="105"/>
        </w:rPr>
        <w:t xml:space="preserve"> </w:t>
      </w:r>
      <w:r>
        <w:rPr>
          <w:w w:val="105"/>
        </w:rPr>
        <w:t>contraindicated</w:t>
      </w:r>
      <w:r>
        <w:rPr>
          <w:spacing w:val="-14"/>
          <w:w w:val="105"/>
        </w:rPr>
        <w:t xml:space="preserve"> </w:t>
      </w:r>
      <w:r>
        <w:rPr>
          <w:w w:val="105"/>
        </w:rPr>
        <w:t>in</w:t>
      </w:r>
      <w:r>
        <w:rPr>
          <w:spacing w:val="-8"/>
          <w:w w:val="105"/>
        </w:rPr>
        <w:t xml:space="preserve"> </w:t>
      </w:r>
      <w:r>
        <w:rPr>
          <w:w w:val="105"/>
        </w:rPr>
        <w:t>patients</w:t>
      </w:r>
      <w:r>
        <w:rPr>
          <w:spacing w:val="-12"/>
          <w:w w:val="105"/>
        </w:rPr>
        <w:t xml:space="preserve"> </w:t>
      </w:r>
      <w:r>
        <w:rPr>
          <w:w w:val="105"/>
        </w:rPr>
        <w:t>with</w:t>
      </w:r>
      <w:r>
        <w:rPr>
          <w:spacing w:val="-8"/>
          <w:w w:val="105"/>
        </w:rPr>
        <w:t xml:space="preserve"> </w:t>
      </w:r>
      <w:r>
        <w:rPr>
          <w:w w:val="105"/>
        </w:rPr>
        <w:t>established</w:t>
      </w:r>
      <w:r>
        <w:rPr>
          <w:spacing w:val="-8"/>
          <w:w w:val="105"/>
        </w:rPr>
        <w:t xml:space="preserve"> </w:t>
      </w:r>
      <w:r>
        <w:rPr>
          <w:w w:val="105"/>
        </w:rPr>
        <w:t>or</w:t>
      </w:r>
      <w:r>
        <w:rPr>
          <w:spacing w:val="-10"/>
          <w:w w:val="105"/>
        </w:rPr>
        <w:t xml:space="preserve"> </w:t>
      </w:r>
      <w:r>
        <w:rPr>
          <w:w w:val="105"/>
        </w:rPr>
        <w:t>suspected</w:t>
      </w:r>
      <w:r>
        <w:rPr>
          <w:spacing w:val="-8"/>
          <w:w w:val="105"/>
        </w:rPr>
        <w:t xml:space="preserve"> </w:t>
      </w:r>
      <w:r>
        <w:rPr>
          <w:w w:val="105"/>
        </w:rPr>
        <w:t>pregnancy or</w:t>
      </w:r>
      <w:r>
        <w:rPr>
          <w:spacing w:val="-10"/>
          <w:w w:val="105"/>
        </w:rPr>
        <w:t xml:space="preserve"> </w:t>
      </w:r>
      <w:r>
        <w:rPr>
          <w:w w:val="105"/>
        </w:rPr>
        <w:t>when pregnancy has not been excluded</w:t>
      </w:r>
      <w:r>
        <w:rPr>
          <w:spacing w:val="-3"/>
          <w:w w:val="105"/>
        </w:rPr>
        <w:t xml:space="preserve"> </w:t>
      </w:r>
      <w:r>
        <w:rPr>
          <w:w w:val="105"/>
        </w:rPr>
        <w:t>(see section</w:t>
      </w:r>
      <w:r>
        <w:rPr>
          <w:spacing w:val="-3"/>
          <w:w w:val="105"/>
        </w:rPr>
        <w:t xml:space="preserve"> </w:t>
      </w:r>
      <w:r>
        <w:rPr>
          <w:w w:val="105"/>
        </w:rPr>
        <w:t>4.3 Contraindications). Based on its mechanism of action, LUTATHERA can cause</w:t>
      </w:r>
      <w:r>
        <w:rPr>
          <w:spacing w:val="-1"/>
          <w:w w:val="105"/>
        </w:rPr>
        <w:t xml:space="preserve"> </w:t>
      </w:r>
      <w:r>
        <w:rPr>
          <w:w w:val="105"/>
        </w:rPr>
        <w:t>fetal harm</w:t>
      </w:r>
      <w:r>
        <w:rPr>
          <w:spacing w:val="-1"/>
          <w:w w:val="105"/>
        </w:rPr>
        <w:t xml:space="preserve"> </w:t>
      </w:r>
      <w:r>
        <w:rPr>
          <w:w w:val="105"/>
        </w:rPr>
        <w:t>when</w:t>
      </w:r>
      <w:r>
        <w:rPr>
          <w:spacing w:val="-1"/>
          <w:w w:val="105"/>
        </w:rPr>
        <w:t xml:space="preserve"> </w:t>
      </w:r>
      <w:r>
        <w:rPr>
          <w:w w:val="105"/>
        </w:rPr>
        <w:t xml:space="preserve">administered to a pregnant </w:t>
      </w:r>
      <w:r>
        <w:rPr>
          <w:spacing w:val="-2"/>
          <w:w w:val="105"/>
        </w:rPr>
        <w:t>woman.</w:t>
      </w:r>
    </w:p>
    <w:p w14:paraId="1E9A1D41" w14:textId="77777777" w:rsidR="00FE0DD6" w:rsidRDefault="00516457">
      <w:pPr>
        <w:pStyle w:val="BodyText"/>
        <w:spacing w:before="120" w:line="252" w:lineRule="auto"/>
        <w:ind w:left="22"/>
      </w:pPr>
      <w:r>
        <w:rPr>
          <w:w w:val="105"/>
        </w:rPr>
        <w:t>There</w:t>
      </w:r>
      <w:r>
        <w:rPr>
          <w:spacing w:val="-14"/>
          <w:w w:val="105"/>
        </w:rPr>
        <w:t xml:space="preserve"> </w:t>
      </w:r>
      <w:r>
        <w:rPr>
          <w:w w:val="105"/>
        </w:rPr>
        <w:t>are</w:t>
      </w:r>
      <w:r>
        <w:rPr>
          <w:spacing w:val="-7"/>
          <w:w w:val="105"/>
        </w:rPr>
        <w:t xml:space="preserve"> </w:t>
      </w:r>
      <w:r>
        <w:rPr>
          <w:w w:val="105"/>
        </w:rPr>
        <w:t>no</w:t>
      </w:r>
      <w:r>
        <w:rPr>
          <w:spacing w:val="-14"/>
          <w:w w:val="105"/>
        </w:rPr>
        <w:t xml:space="preserve"> </w:t>
      </w:r>
      <w:r>
        <w:rPr>
          <w:w w:val="105"/>
        </w:rPr>
        <w:t>available</w:t>
      </w:r>
      <w:r>
        <w:rPr>
          <w:spacing w:val="-7"/>
          <w:w w:val="105"/>
        </w:rPr>
        <w:t xml:space="preserve"> </w:t>
      </w:r>
      <w:r>
        <w:rPr>
          <w:w w:val="105"/>
        </w:rPr>
        <w:t>data</w:t>
      </w:r>
      <w:r>
        <w:rPr>
          <w:spacing w:val="-3"/>
          <w:w w:val="105"/>
        </w:rPr>
        <w:t xml:space="preserve"> </w:t>
      </w:r>
      <w:r>
        <w:rPr>
          <w:w w:val="105"/>
        </w:rPr>
        <w:t>on</w:t>
      </w:r>
      <w:r>
        <w:rPr>
          <w:spacing w:val="-7"/>
          <w:w w:val="105"/>
        </w:rPr>
        <w:t xml:space="preserve"> </w:t>
      </w:r>
      <w:r>
        <w:rPr>
          <w:w w:val="105"/>
        </w:rPr>
        <w:t>LUTATHERA</w:t>
      </w:r>
      <w:r>
        <w:rPr>
          <w:spacing w:val="-6"/>
          <w:w w:val="105"/>
        </w:rPr>
        <w:t xml:space="preserve"> </w:t>
      </w:r>
      <w:r>
        <w:rPr>
          <w:w w:val="105"/>
        </w:rPr>
        <w:t>use</w:t>
      </w:r>
      <w:r>
        <w:rPr>
          <w:spacing w:val="-14"/>
          <w:w w:val="105"/>
        </w:rPr>
        <w:t xml:space="preserve"> </w:t>
      </w:r>
      <w:r>
        <w:rPr>
          <w:w w:val="105"/>
        </w:rPr>
        <w:t>in</w:t>
      </w:r>
      <w:r>
        <w:rPr>
          <w:spacing w:val="-6"/>
          <w:w w:val="105"/>
        </w:rPr>
        <w:t xml:space="preserve"> </w:t>
      </w:r>
      <w:r>
        <w:rPr>
          <w:w w:val="105"/>
        </w:rPr>
        <w:t>pregnant</w:t>
      </w:r>
      <w:r>
        <w:rPr>
          <w:spacing w:val="-11"/>
          <w:w w:val="105"/>
        </w:rPr>
        <w:t xml:space="preserve"> </w:t>
      </w:r>
      <w:r>
        <w:rPr>
          <w:w w:val="105"/>
        </w:rPr>
        <w:t>women.</w:t>
      </w:r>
      <w:r>
        <w:rPr>
          <w:spacing w:val="-7"/>
          <w:w w:val="105"/>
        </w:rPr>
        <w:t xml:space="preserve"> </w:t>
      </w:r>
      <w:r>
        <w:rPr>
          <w:w w:val="105"/>
        </w:rPr>
        <w:t>No</w:t>
      </w:r>
      <w:r>
        <w:rPr>
          <w:spacing w:val="-7"/>
          <w:w w:val="105"/>
        </w:rPr>
        <w:t xml:space="preserve"> </w:t>
      </w:r>
      <w:r>
        <w:rPr>
          <w:w w:val="105"/>
        </w:rPr>
        <w:t>animal</w:t>
      </w:r>
      <w:r>
        <w:rPr>
          <w:spacing w:val="-8"/>
          <w:w w:val="105"/>
        </w:rPr>
        <w:t xml:space="preserve"> </w:t>
      </w:r>
      <w:r>
        <w:rPr>
          <w:w w:val="105"/>
        </w:rPr>
        <w:t>studies</w:t>
      </w:r>
      <w:r>
        <w:rPr>
          <w:spacing w:val="-4"/>
          <w:w w:val="105"/>
        </w:rPr>
        <w:t xml:space="preserve"> </w:t>
      </w:r>
      <w:r>
        <w:rPr>
          <w:w w:val="105"/>
        </w:rPr>
        <w:t>using lutetium</w:t>
      </w:r>
      <w:r>
        <w:rPr>
          <w:spacing w:val="-1"/>
          <w:w w:val="105"/>
        </w:rPr>
        <w:t xml:space="preserve"> </w:t>
      </w:r>
      <w:r>
        <w:rPr>
          <w:w w:val="105"/>
        </w:rPr>
        <w:t>(</w:t>
      </w:r>
      <w:r>
        <w:rPr>
          <w:w w:val="105"/>
          <w:vertAlign w:val="superscript"/>
        </w:rPr>
        <w:t>177</w:t>
      </w:r>
      <w:r>
        <w:rPr>
          <w:w w:val="105"/>
        </w:rPr>
        <w:t>Lu) oxodotreotide have been conducted to evaluate</w:t>
      </w:r>
      <w:r>
        <w:rPr>
          <w:spacing w:val="-1"/>
          <w:w w:val="105"/>
        </w:rPr>
        <w:t xml:space="preserve"> </w:t>
      </w:r>
      <w:r>
        <w:rPr>
          <w:w w:val="105"/>
        </w:rPr>
        <w:t>its effect on</w:t>
      </w:r>
      <w:r>
        <w:rPr>
          <w:spacing w:val="-1"/>
          <w:w w:val="105"/>
        </w:rPr>
        <w:t xml:space="preserve"> </w:t>
      </w:r>
      <w:r>
        <w:rPr>
          <w:w w:val="105"/>
        </w:rPr>
        <w:t>female reproduction</w:t>
      </w:r>
      <w:r>
        <w:rPr>
          <w:spacing w:val="-1"/>
          <w:w w:val="105"/>
        </w:rPr>
        <w:t xml:space="preserve"> </w:t>
      </w:r>
      <w:r>
        <w:rPr>
          <w:w w:val="105"/>
        </w:rPr>
        <w:t>and embryo-fetal development; however, LUTATHERA being a radiopharmaceutical has the potential to</w:t>
      </w:r>
      <w:r>
        <w:rPr>
          <w:spacing w:val="-1"/>
          <w:w w:val="105"/>
        </w:rPr>
        <w:t xml:space="preserve"> </w:t>
      </w:r>
      <w:r>
        <w:rPr>
          <w:w w:val="105"/>
        </w:rPr>
        <w:t>cause fetal harm. Pregnant women</w:t>
      </w:r>
      <w:r>
        <w:rPr>
          <w:spacing w:val="-1"/>
          <w:w w:val="105"/>
        </w:rPr>
        <w:t xml:space="preserve"> </w:t>
      </w:r>
      <w:r>
        <w:rPr>
          <w:w w:val="105"/>
        </w:rPr>
        <w:t>should be advised of the potential risk to a fetus.</w:t>
      </w:r>
    </w:p>
    <w:p w14:paraId="1E9A1D42" w14:textId="77777777" w:rsidR="00FE0DD6" w:rsidRDefault="00FE0DD6">
      <w:pPr>
        <w:pStyle w:val="BodyText"/>
        <w:spacing w:before="133"/>
      </w:pPr>
    </w:p>
    <w:p w14:paraId="1E9A1D43" w14:textId="77777777" w:rsidR="00FE0DD6" w:rsidRDefault="00516457">
      <w:pPr>
        <w:pStyle w:val="Heading2"/>
      </w:pPr>
      <w:bookmarkStart w:id="54" w:name="Use_in_lactation"/>
      <w:bookmarkEnd w:id="54"/>
      <w:r>
        <w:rPr>
          <w:w w:val="105"/>
        </w:rPr>
        <w:t>Use</w:t>
      </w:r>
      <w:r>
        <w:rPr>
          <w:spacing w:val="-10"/>
          <w:w w:val="105"/>
        </w:rPr>
        <w:t xml:space="preserve"> </w:t>
      </w:r>
      <w:r>
        <w:rPr>
          <w:w w:val="105"/>
        </w:rPr>
        <w:t>in</w:t>
      </w:r>
      <w:r>
        <w:rPr>
          <w:spacing w:val="-5"/>
          <w:w w:val="105"/>
        </w:rPr>
        <w:t xml:space="preserve"> </w:t>
      </w:r>
      <w:r>
        <w:rPr>
          <w:spacing w:val="-2"/>
          <w:w w:val="105"/>
        </w:rPr>
        <w:t>lactation</w:t>
      </w:r>
    </w:p>
    <w:p w14:paraId="1E9A1D44" w14:textId="77777777" w:rsidR="00FE0DD6" w:rsidRDefault="00516457">
      <w:pPr>
        <w:pStyle w:val="BodyText"/>
        <w:spacing w:before="169" w:line="249" w:lineRule="auto"/>
        <w:ind w:left="22"/>
      </w:pPr>
      <w:r>
        <w:rPr>
          <w:w w:val="105"/>
        </w:rPr>
        <w:t>There</w:t>
      </w:r>
      <w:r>
        <w:rPr>
          <w:spacing w:val="-4"/>
          <w:w w:val="105"/>
        </w:rPr>
        <w:t xml:space="preserve"> </w:t>
      </w:r>
      <w:proofErr w:type="gramStart"/>
      <w:r>
        <w:rPr>
          <w:w w:val="105"/>
        </w:rPr>
        <w:t>are</w:t>
      </w:r>
      <w:proofErr w:type="gramEnd"/>
      <w:r>
        <w:rPr>
          <w:w w:val="105"/>
        </w:rPr>
        <w:t xml:space="preserve"> no data on</w:t>
      </w:r>
      <w:r>
        <w:rPr>
          <w:spacing w:val="-4"/>
          <w:w w:val="105"/>
        </w:rPr>
        <w:t xml:space="preserve"> </w:t>
      </w:r>
      <w:r>
        <w:rPr>
          <w:w w:val="105"/>
        </w:rPr>
        <w:t>the presence of</w:t>
      </w:r>
      <w:r>
        <w:rPr>
          <w:spacing w:val="-1"/>
          <w:w w:val="105"/>
        </w:rPr>
        <w:t xml:space="preserve"> </w:t>
      </w:r>
      <w:r>
        <w:rPr>
          <w:w w:val="105"/>
        </w:rPr>
        <w:t>lutetium (</w:t>
      </w:r>
      <w:r>
        <w:rPr>
          <w:w w:val="105"/>
          <w:vertAlign w:val="superscript"/>
        </w:rPr>
        <w:t>177</w:t>
      </w:r>
      <w:r>
        <w:rPr>
          <w:w w:val="105"/>
        </w:rPr>
        <w:t>Lu) oxodotreotide in human milk, or its effects on the breast-fed child or milk production. No</w:t>
      </w:r>
      <w:r>
        <w:rPr>
          <w:spacing w:val="-2"/>
          <w:w w:val="105"/>
        </w:rPr>
        <w:t xml:space="preserve"> </w:t>
      </w:r>
      <w:r>
        <w:rPr>
          <w:w w:val="105"/>
        </w:rPr>
        <w:t>lactation</w:t>
      </w:r>
      <w:r>
        <w:rPr>
          <w:spacing w:val="-2"/>
          <w:w w:val="105"/>
        </w:rPr>
        <w:t xml:space="preserve"> </w:t>
      </w:r>
      <w:r>
        <w:rPr>
          <w:w w:val="105"/>
        </w:rPr>
        <w:t>studies in</w:t>
      </w:r>
      <w:r>
        <w:rPr>
          <w:spacing w:val="-2"/>
          <w:w w:val="105"/>
        </w:rPr>
        <w:t xml:space="preserve"> </w:t>
      </w:r>
      <w:r>
        <w:rPr>
          <w:w w:val="105"/>
        </w:rPr>
        <w:t>animals were conducted. Because of</w:t>
      </w:r>
      <w:r>
        <w:rPr>
          <w:spacing w:val="-2"/>
          <w:w w:val="105"/>
        </w:rPr>
        <w:t xml:space="preserve"> </w:t>
      </w:r>
      <w:r>
        <w:rPr>
          <w:w w:val="105"/>
        </w:rPr>
        <w:t>the potential risk</w:t>
      </w:r>
      <w:r>
        <w:rPr>
          <w:spacing w:val="-1"/>
          <w:w w:val="105"/>
        </w:rPr>
        <w:t xml:space="preserve"> </w:t>
      </w:r>
      <w:r>
        <w:rPr>
          <w:w w:val="105"/>
        </w:rPr>
        <w:t>for serious adverse drug reactions in</w:t>
      </w:r>
      <w:r>
        <w:rPr>
          <w:spacing w:val="-4"/>
          <w:w w:val="105"/>
        </w:rPr>
        <w:t xml:space="preserve"> </w:t>
      </w:r>
      <w:r>
        <w:rPr>
          <w:w w:val="105"/>
        </w:rPr>
        <w:t>breast-fed children,</w:t>
      </w:r>
      <w:r>
        <w:rPr>
          <w:spacing w:val="-10"/>
          <w:w w:val="105"/>
        </w:rPr>
        <w:t xml:space="preserve"> </w:t>
      </w:r>
      <w:r>
        <w:rPr>
          <w:w w:val="105"/>
        </w:rPr>
        <w:t>women</w:t>
      </w:r>
      <w:r>
        <w:rPr>
          <w:spacing w:val="-10"/>
          <w:w w:val="105"/>
        </w:rPr>
        <w:t xml:space="preserve"> </w:t>
      </w:r>
      <w:r>
        <w:rPr>
          <w:w w:val="105"/>
        </w:rPr>
        <w:t>receiving</w:t>
      </w:r>
      <w:r>
        <w:rPr>
          <w:spacing w:val="-12"/>
          <w:w w:val="105"/>
        </w:rPr>
        <w:t xml:space="preserve"> </w:t>
      </w:r>
      <w:r>
        <w:rPr>
          <w:w w:val="105"/>
        </w:rPr>
        <w:t>LUTATHERA</w:t>
      </w:r>
      <w:r>
        <w:rPr>
          <w:spacing w:val="-9"/>
          <w:w w:val="105"/>
        </w:rPr>
        <w:t xml:space="preserve"> </w:t>
      </w:r>
      <w:r>
        <w:rPr>
          <w:w w:val="105"/>
        </w:rPr>
        <w:t>should</w:t>
      </w:r>
      <w:r>
        <w:rPr>
          <w:spacing w:val="-4"/>
          <w:w w:val="105"/>
        </w:rPr>
        <w:t xml:space="preserve"> </w:t>
      </w:r>
      <w:r>
        <w:rPr>
          <w:w w:val="105"/>
        </w:rPr>
        <w:t>be</w:t>
      </w:r>
      <w:r>
        <w:rPr>
          <w:spacing w:val="-11"/>
          <w:w w:val="105"/>
        </w:rPr>
        <w:t xml:space="preserve"> </w:t>
      </w:r>
      <w:r>
        <w:rPr>
          <w:w w:val="105"/>
        </w:rPr>
        <w:t>advised</w:t>
      </w:r>
      <w:r>
        <w:rPr>
          <w:spacing w:val="-10"/>
          <w:w w:val="105"/>
        </w:rPr>
        <w:t xml:space="preserve"> </w:t>
      </w:r>
      <w:r>
        <w:rPr>
          <w:w w:val="105"/>
        </w:rPr>
        <w:t>to</w:t>
      </w:r>
      <w:r>
        <w:rPr>
          <w:spacing w:val="-11"/>
          <w:w w:val="105"/>
        </w:rPr>
        <w:t xml:space="preserve"> </w:t>
      </w:r>
      <w:r>
        <w:rPr>
          <w:w w:val="105"/>
        </w:rPr>
        <w:t>not</w:t>
      </w:r>
      <w:r>
        <w:rPr>
          <w:spacing w:val="-9"/>
          <w:w w:val="105"/>
        </w:rPr>
        <w:t xml:space="preserve"> </w:t>
      </w:r>
      <w:r>
        <w:rPr>
          <w:w w:val="105"/>
        </w:rPr>
        <w:t>breast-feed.</w:t>
      </w:r>
      <w:r>
        <w:rPr>
          <w:spacing w:val="-10"/>
          <w:w w:val="105"/>
        </w:rPr>
        <w:t xml:space="preserve"> </w:t>
      </w:r>
      <w:r>
        <w:rPr>
          <w:w w:val="105"/>
        </w:rPr>
        <w:t>If</w:t>
      </w:r>
      <w:r>
        <w:rPr>
          <w:spacing w:val="-9"/>
          <w:w w:val="105"/>
        </w:rPr>
        <w:t xml:space="preserve"> </w:t>
      </w:r>
      <w:r>
        <w:rPr>
          <w:w w:val="105"/>
        </w:rPr>
        <w:t>LUTATHERA treatment is started during breast-feeding, breast-feeding should be discontinued.</w:t>
      </w:r>
    </w:p>
    <w:p w14:paraId="1E9A1D45" w14:textId="77777777" w:rsidR="00FE0DD6" w:rsidRDefault="00FE0DD6">
      <w:pPr>
        <w:pStyle w:val="BodyText"/>
        <w:spacing w:before="254"/>
      </w:pPr>
    </w:p>
    <w:p w14:paraId="1E9A1D46" w14:textId="77777777" w:rsidR="00FE0DD6" w:rsidRDefault="00516457">
      <w:pPr>
        <w:pStyle w:val="Heading2"/>
        <w:numPr>
          <w:ilvl w:val="1"/>
          <w:numId w:val="7"/>
        </w:numPr>
        <w:tabs>
          <w:tab w:val="left" w:pos="598"/>
        </w:tabs>
      </w:pPr>
      <w:bookmarkStart w:id="55" w:name="4.7_Effects_on_ability_to_drive_and_use_"/>
      <w:bookmarkEnd w:id="55"/>
      <w:r>
        <w:rPr>
          <w:smallCaps/>
          <w:w w:val="105"/>
        </w:rPr>
        <w:t>Effects</w:t>
      </w:r>
      <w:r>
        <w:rPr>
          <w:smallCaps/>
          <w:spacing w:val="-4"/>
          <w:w w:val="105"/>
        </w:rPr>
        <w:t xml:space="preserve"> </w:t>
      </w:r>
      <w:r>
        <w:rPr>
          <w:smallCaps/>
          <w:w w:val="105"/>
        </w:rPr>
        <w:t>on</w:t>
      </w:r>
      <w:r>
        <w:rPr>
          <w:smallCaps/>
          <w:spacing w:val="1"/>
          <w:w w:val="105"/>
        </w:rPr>
        <w:t xml:space="preserve"> </w:t>
      </w:r>
      <w:r>
        <w:rPr>
          <w:smallCaps/>
          <w:w w:val="105"/>
        </w:rPr>
        <w:t>ability to</w:t>
      </w:r>
      <w:r>
        <w:rPr>
          <w:smallCaps/>
          <w:spacing w:val="4"/>
          <w:w w:val="105"/>
        </w:rPr>
        <w:t xml:space="preserve"> </w:t>
      </w:r>
      <w:r>
        <w:rPr>
          <w:smallCaps/>
          <w:w w:val="105"/>
        </w:rPr>
        <w:t>drive</w:t>
      </w:r>
      <w:r>
        <w:rPr>
          <w:smallCaps/>
          <w:spacing w:val="-1"/>
          <w:w w:val="105"/>
        </w:rPr>
        <w:t xml:space="preserve"> </w:t>
      </w:r>
      <w:r>
        <w:rPr>
          <w:smallCaps/>
          <w:w w:val="105"/>
        </w:rPr>
        <w:t>and</w:t>
      </w:r>
      <w:r>
        <w:rPr>
          <w:smallCaps/>
          <w:spacing w:val="-4"/>
          <w:w w:val="105"/>
        </w:rPr>
        <w:t xml:space="preserve"> </w:t>
      </w:r>
      <w:r>
        <w:rPr>
          <w:smallCaps/>
          <w:w w:val="105"/>
        </w:rPr>
        <w:t>use</w:t>
      </w:r>
      <w:r>
        <w:rPr>
          <w:smallCaps/>
          <w:spacing w:val="-2"/>
          <w:w w:val="105"/>
        </w:rPr>
        <w:t xml:space="preserve"> machines</w:t>
      </w:r>
    </w:p>
    <w:p w14:paraId="1E9A1D47" w14:textId="77777777" w:rsidR="00FE0DD6" w:rsidRDefault="00516457">
      <w:pPr>
        <w:pStyle w:val="BodyText"/>
        <w:spacing w:before="169" w:line="290" w:lineRule="auto"/>
        <w:ind w:left="23" w:right="182"/>
      </w:pPr>
      <w:r>
        <w:rPr>
          <w:w w:val="105"/>
        </w:rPr>
        <w:lastRenderedPageBreak/>
        <w:t>The</w:t>
      </w:r>
      <w:r>
        <w:rPr>
          <w:spacing w:val="-8"/>
          <w:w w:val="105"/>
        </w:rPr>
        <w:t xml:space="preserve"> </w:t>
      </w:r>
      <w:r>
        <w:rPr>
          <w:w w:val="105"/>
        </w:rPr>
        <w:t>effects</w:t>
      </w:r>
      <w:r>
        <w:rPr>
          <w:spacing w:val="-4"/>
          <w:w w:val="105"/>
        </w:rPr>
        <w:t xml:space="preserve"> </w:t>
      </w:r>
      <w:r>
        <w:rPr>
          <w:w w:val="105"/>
        </w:rPr>
        <w:t>of</w:t>
      </w:r>
      <w:r>
        <w:rPr>
          <w:spacing w:val="-5"/>
          <w:w w:val="105"/>
        </w:rPr>
        <w:t xml:space="preserve"> </w:t>
      </w:r>
      <w:r>
        <w:rPr>
          <w:w w:val="105"/>
        </w:rPr>
        <w:t>this</w:t>
      </w:r>
      <w:r>
        <w:rPr>
          <w:spacing w:val="-4"/>
          <w:w w:val="105"/>
        </w:rPr>
        <w:t xml:space="preserve"> </w:t>
      </w:r>
      <w:r>
        <w:rPr>
          <w:w w:val="105"/>
        </w:rPr>
        <w:t>medicine</w:t>
      </w:r>
      <w:r>
        <w:rPr>
          <w:spacing w:val="-8"/>
          <w:w w:val="105"/>
        </w:rPr>
        <w:t xml:space="preserve"> </w:t>
      </w:r>
      <w:r>
        <w:rPr>
          <w:w w:val="105"/>
        </w:rPr>
        <w:t>on</w:t>
      </w:r>
      <w:r>
        <w:rPr>
          <w:spacing w:val="-7"/>
          <w:w w:val="105"/>
        </w:rPr>
        <w:t xml:space="preserve"> </w:t>
      </w:r>
      <w:r>
        <w:rPr>
          <w:w w:val="105"/>
        </w:rPr>
        <w:t>a</w:t>
      </w:r>
      <w:r>
        <w:rPr>
          <w:spacing w:val="-4"/>
          <w:w w:val="105"/>
        </w:rPr>
        <w:t xml:space="preserve"> </w:t>
      </w:r>
      <w:r>
        <w:rPr>
          <w:w w:val="105"/>
        </w:rPr>
        <w:t>person's</w:t>
      </w:r>
      <w:r>
        <w:rPr>
          <w:spacing w:val="-4"/>
          <w:w w:val="105"/>
        </w:rPr>
        <w:t xml:space="preserve"> </w:t>
      </w:r>
      <w:r>
        <w:rPr>
          <w:w w:val="105"/>
        </w:rPr>
        <w:t>ability</w:t>
      </w:r>
      <w:r>
        <w:rPr>
          <w:spacing w:val="-11"/>
          <w:w w:val="105"/>
        </w:rPr>
        <w:t xml:space="preserve"> </w:t>
      </w:r>
      <w:r>
        <w:rPr>
          <w:w w:val="105"/>
        </w:rPr>
        <w:t>to</w:t>
      </w:r>
      <w:r>
        <w:rPr>
          <w:spacing w:val="-8"/>
          <w:w w:val="105"/>
        </w:rPr>
        <w:t xml:space="preserve"> </w:t>
      </w:r>
      <w:r>
        <w:rPr>
          <w:w w:val="105"/>
        </w:rPr>
        <w:t>drive</w:t>
      </w:r>
      <w:r>
        <w:rPr>
          <w:spacing w:val="-14"/>
          <w:w w:val="105"/>
        </w:rPr>
        <w:t xml:space="preserve"> </w:t>
      </w:r>
      <w:r>
        <w:rPr>
          <w:w w:val="105"/>
        </w:rPr>
        <w:t>and</w:t>
      </w:r>
      <w:r>
        <w:rPr>
          <w:spacing w:val="-7"/>
          <w:w w:val="105"/>
        </w:rPr>
        <w:t xml:space="preserve"> </w:t>
      </w:r>
      <w:r>
        <w:rPr>
          <w:w w:val="105"/>
        </w:rPr>
        <w:t>use</w:t>
      </w:r>
      <w:r>
        <w:rPr>
          <w:spacing w:val="-8"/>
          <w:w w:val="105"/>
        </w:rPr>
        <w:t xml:space="preserve"> </w:t>
      </w:r>
      <w:r>
        <w:rPr>
          <w:w w:val="105"/>
        </w:rPr>
        <w:t>machines</w:t>
      </w:r>
      <w:r>
        <w:rPr>
          <w:spacing w:val="-4"/>
          <w:w w:val="105"/>
        </w:rPr>
        <w:t xml:space="preserve"> </w:t>
      </w:r>
      <w:r>
        <w:rPr>
          <w:w w:val="105"/>
        </w:rPr>
        <w:t>were</w:t>
      </w:r>
      <w:r>
        <w:rPr>
          <w:spacing w:val="-8"/>
          <w:w w:val="105"/>
        </w:rPr>
        <w:t xml:space="preserve"> </w:t>
      </w:r>
      <w:r>
        <w:rPr>
          <w:w w:val="105"/>
        </w:rPr>
        <w:t>not assessed as part of its registration.</w:t>
      </w:r>
    </w:p>
    <w:p w14:paraId="1E9A1D48" w14:textId="77777777" w:rsidR="00FE0DD6" w:rsidRDefault="00516457">
      <w:pPr>
        <w:pStyle w:val="Heading2"/>
        <w:numPr>
          <w:ilvl w:val="1"/>
          <w:numId w:val="7"/>
        </w:numPr>
        <w:tabs>
          <w:tab w:val="left" w:pos="598"/>
        </w:tabs>
        <w:spacing w:before="200"/>
        <w:ind w:hanging="575"/>
      </w:pPr>
      <w:bookmarkStart w:id="56" w:name="4.8_Adverse_effects_(Undesirable_effects"/>
      <w:bookmarkEnd w:id="56"/>
      <w:r>
        <w:rPr>
          <w:smallCaps/>
          <w:spacing w:val="2"/>
        </w:rPr>
        <w:t>Adverse</w:t>
      </w:r>
      <w:r>
        <w:rPr>
          <w:smallCaps/>
          <w:spacing w:val="30"/>
        </w:rPr>
        <w:t xml:space="preserve"> </w:t>
      </w:r>
      <w:r>
        <w:rPr>
          <w:smallCaps/>
          <w:spacing w:val="2"/>
        </w:rPr>
        <w:t>effects</w:t>
      </w:r>
      <w:r>
        <w:rPr>
          <w:smallCaps/>
          <w:spacing w:val="27"/>
        </w:rPr>
        <w:t xml:space="preserve"> </w:t>
      </w:r>
      <w:r>
        <w:rPr>
          <w:smallCaps/>
          <w:spacing w:val="2"/>
        </w:rPr>
        <w:t>(Undesirable</w:t>
      </w:r>
      <w:r>
        <w:rPr>
          <w:smallCaps/>
          <w:spacing w:val="30"/>
        </w:rPr>
        <w:t xml:space="preserve"> </w:t>
      </w:r>
      <w:r>
        <w:rPr>
          <w:smallCaps/>
          <w:spacing w:val="-2"/>
        </w:rPr>
        <w:t>effects)</w:t>
      </w:r>
    </w:p>
    <w:p w14:paraId="1E9A1D49" w14:textId="77777777" w:rsidR="00FE0DD6" w:rsidRDefault="00516457">
      <w:pPr>
        <w:spacing w:before="169"/>
        <w:ind w:left="253"/>
        <w:rPr>
          <w:rFonts w:ascii="Cambria"/>
          <w:b/>
          <w:sz w:val="23"/>
        </w:rPr>
      </w:pPr>
      <w:bookmarkStart w:id="57" w:name="Reporting_suspected_adverse_effects"/>
      <w:bookmarkEnd w:id="57"/>
      <w:r>
        <w:rPr>
          <w:rFonts w:ascii="Cambria"/>
          <w:b/>
          <w:sz w:val="23"/>
        </w:rPr>
        <w:t>Reporting</w:t>
      </w:r>
      <w:r>
        <w:rPr>
          <w:rFonts w:ascii="Cambria"/>
          <w:b/>
          <w:spacing w:val="40"/>
          <w:sz w:val="23"/>
        </w:rPr>
        <w:t xml:space="preserve"> </w:t>
      </w:r>
      <w:r>
        <w:rPr>
          <w:rFonts w:ascii="Cambria"/>
          <w:b/>
          <w:sz w:val="23"/>
        </w:rPr>
        <w:t>suspected</w:t>
      </w:r>
      <w:r>
        <w:rPr>
          <w:rFonts w:ascii="Cambria"/>
          <w:b/>
          <w:spacing w:val="35"/>
          <w:sz w:val="23"/>
        </w:rPr>
        <w:t xml:space="preserve"> </w:t>
      </w:r>
      <w:r>
        <w:rPr>
          <w:rFonts w:ascii="Cambria"/>
          <w:b/>
          <w:sz w:val="23"/>
        </w:rPr>
        <w:t>adverse</w:t>
      </w:r>
      <w:r>
        <w:rPr>
          <w:rFonts w:ascii="Cambria"/>
          <w:b/>
          <w:spacing w:val="37"/>
          <w:sz w:val="23"/>
        </w:rPr>
        <w:t xml:space="preserve"> </w:t>
      </w:r>
      <w:r>
        <w:rPr>
          <w:rFonts w:ascii="Cambria"/>
          <w:b/>
          <w:spacing w:val="-2"/>
          <w:sz w:val="23"/>
        </w:rPr>
        <w:t>effects</w:t>
      </w:r>
    </w:p>
    <w:p w14:paraId="1E9A1D4A" w14:textId="77777777" w:rsidR="00FE0DD6" w:rsidRDefault="00516457">
      <w:pPr>
        <w:pStyle w:val="BodyText"/>
        <w:spacing w:before="177" w:line="283" w:lineRule="auto"/>
        <w:ind w:left="22" w:right="506"/>
        <w:rPr>
          <w:rFonts w:ascii="Cambria"/>
          <w:sz w:val="22"/>
        </w:rPr>
      </w:pPr>
      <w:r>
        <w:rPr>
          <w:w w:val="105"/>
        </w:rPr>
        <w:t>Reporting suspected adverse reactions after registration of the medicinal product is important. It allows continued monitoring of the benefit-risk balance of the medicinal product.</w:t>
      </w:r>
      <w:r>
        <w:rPr>
          <w:spacing w:val="-7"/>
          <w:w w:val="105"/>
        </w:rPr>
        <w:t xml:space="preserve"> </w:t>
      </w:r>
      <w:r>
        <w:rPr>
          <w:w w:val="105"/>
        </w:rPr>
        <w:t>Healthcare</w:t>
      </w:r>
      <w:r>
        <w:rPr>
          <w:spacing w:val="-7"/>
          <w:w w:val="105"/>
        </w:rPr>
        <w:t xml:space="preserve"> </w:t>
      </w:r>
      <w:r>
        <w:rPr>
          <w:w w:val="105"/>
        </w:rPr>
        <w:t>professionals</w:t>
      </w:r>
      <w:r>
        <w:rPr>
          <w:spacing w:val="-10"/>
          <w:w w:val="105"/>
        </w:rPr>
        <w:t xml:space="preserve"> </w:t>
      </w:r>
      <w:r>
        <w:rPr>
          <w:w w:val="105"/>
        </w:rPr>
        <w:t>are</w:t>
      </w:r>
      <w:r>
        <w:rPr>
          <w:spacing w:val="-7"/>
          <w:w w:val="105"/>
        </w:rPr>
        <w:t xml:space="preserve"> </w:t>
      </w:r>
      <w:r>
        <w:rPr>
          <w:w w:val="105"/>
        </w:rPr>
        <w:t>asked</w:t>
      </w:r>
      <w:r>
        <w:rPr>
          <w:spacing w:val="-14"/>
          <w:w w:val="105"/>
        </w:rPr>
        <w:t xml:space="preserve"> </w:t>
      </w:r>
      <w:r>
        <w:rPr>
          <w:w w:val="105"/>
        </w:rPr>
        <w:t>to</w:t>
      </w:r>
      <w:r>
        <w:rPr>
          <w:spacing w:val="-7"/>
          <w:w w:val="105"/>
        </w:rPr>
        <w:t xml:space="preserve"> </w:t>
      </w:r>
      <w:r>
        <w:rPr>
          <w:w w:val="105"/>
        </w:rPr>
        <w:t>report</w:t>
      </w:r>
      <w:r>
        <w:rPr>
          <w:spacing w:val="-11"/>
          <w:w w:val="105"/>
        </w:rPr>
        <w:t xml:space="preserve"> </w:t>
      </w:r>
      <w:r>
        <w:rPr>
          <w:w w:val="105"/>
        </w:rPr>
        <w:t>any</w:t>
      </w:r>
      <w:r>
        <w:rPr>
          <w:spacing w:val="-11"/>
          <w:w w:val="105"/>
        </w:rPr>
        <w:t xml:space="preserve"> </w:t>
      </w:r>
      <w:r>
        <w:rPr>
          <w:w w:val="105"/>
        </w:rPr>
        <w:t>suspected</w:t>
      </w:r>
      <w:r>
        <w:rPr>
          <w:spacing w:val="-7"/>
          <w:w w:val="105"/>
        </w:rPr>
        <w:t xml:space="preserve"> </w:t>
      </w:r>
      <w:r>
        <w:rPr>
          <w:w w:val="105"/>
        </w:rPr>
        <w:t>adverse</w:t>
      </w:r>
      <w:r>
        <w:rPr>
          <w:spacing w:val="-14"/>
          <w:w w:val="105"/>
        </w:rPr>
        <w:t xml:space="preserve"> </w:t>
      </w:r>
      <w:r>
        <w:rPr>
          <w:w w:val="105"/>
        </w:rPr>
        <w:t>reactions</w:t>
      </w:r>
      <w:r>
        <w:rPr>
          <w:spacing w:val="-4"/>
          <w:w w:val="105"/>
        </w:rPr>
        <w:t xml:space="preserve"> </w:t>
      </w:r>
      <w:r>
        <w:rPr>
          <w:w w:val="105"/>
        </w:rPr>
        <w:t xml:space="preserve">at </w:t>
      </w:r>
      <w:hyperlink r:id="rId11">
        <w:r w:rsidR="00FE0DD6">
          <w:rPr>
            <w:rFonts w:ascii="Cambria"/>
            <w:color w:val="0000FF"/>
            <w:spacing w:val="-2"/>
            <w:w w:val="105"/>
            <w:sz w:val="22"/>
            <w:u w:val="single" w:color="0000FF"/>
          </w:rPr>
          <w:t>www.tga.gov.au/reporting-problems</w:t>
        </w:r>
        <w:r w:rsidR="00FE0DD6">
          <w:rPr>
            <w:rFonts w:ascii="Cambria"/>
            <w:spacing w:val="-2"/>
            <w:w w:val="105"/>
            <w:sz w:val="22"/>
          </w:rPr>
          <w:t>.</w:t>
        </w:r>
      </w:hyperlink>
    </w:p>
    <w:p w14:paraId="1E9A1D4B" w14:textId="77777777" w:rsidR="00FE0DD6" w:rsidRDefault="00516457">
      <w:pPr>
        <w:pStyle w:val="Heading2"/>
        <w:spacing w:before="207"/>
      </w:pPr>
      <w:bookmarkStart w:id="58" w:name="Summary_of_the_safety_profile"/>
      <w:bookmarkEnd w:id="58"/>
      <w:r>
        <w:rPr>
          <w:w w:val="105"/>
        </w:rPr>
        <w:t>Summary</w:t>
      </w:r>
      <w:r>
        <w:rPr>
          <w:spacing w:val="-9"/>
          <w:w w:val="105"/>
        </w:rPr>
        <w:t xml:space="preserve"> </w:t>
      </w:r>
      <w:r>
        <w:rPr>
          <w:w w:val="105"/>
        </w:rPr>
        <w:t>of</w:t>
      </w:r>
      <w:r>
        <w:rPr>
          <w:spacing w:val="-10"/>
          <w:w w:val="105"/>
        </w:rPr>
        <w:t xml:space="preserve"> </w:t>
      </w:r>
      <w:r>
        <w:rPr>
          <w:w w:val="105"/>
        </w:rPr>
        <w:t>the</w:t>
      </w:r>
      <w:r>
        <w:rPr>
          <w:spacing w:val="-9"/>
          <w:w w:val="105"/>
        </w:rPr>
        <w:t xml:space="preserve"> </w:t>
      </w:r>
      <w:r>
        <w:rPr>
          <w:w w:val="105"/>
        </w:rPr>
        <w:t>safety</w:t>
      </w:r>
      <w:r>
        <w:rPr>
          <w:spacing w:val="-9"/>
          <w:w w:val="105"/>
        </w:rPr>
        <w:t xml:space="preserve"> </w:t>
      </w:r>
      <w:r>
        <w:rPr>
          <w:spacing w:val="-2"/>
          <w:w w:val="105"/>
        </w:rPr>
        <w:t>profile</w:t>
      </w:r>
    </w:p>
    <w:p w14:paraId="1E9A1D4C" w14:textId="77777777" w:rsidR="00FE0DD6" w:rsidRDefault="00516457">
      <w:pPr>
        <w:pStyle w:val="BodyText"/>
        <w:spacing w:before="169" w:line="252" w:lineRule="auto"/>
        <w:ind w:left="23" w:right="300"/>
      </w:pPr>
      <w:r>
        <w:rPr>
          <w:w w:val="105"/>
        </w:rPr>
        <w:t>The</w:t>
      </w:r>
      <w:r>
        <w:rPr>
          <w:spacing w:val="-9"/>
          <w:w w:val="105"/>
        </w:rPr>
        <w:t xml:space="preserve"> </w:t>
      </w:r>
      <w:r>
        <w:rPr>
          <w:w w:val="105"/>
        </w:rPr>
        <w:t>overall</w:t>
      </w:r>
      <w:r>
        <w:rPr>
          <w:spacing w:val="-10"/>
          <w:w w:val="105"/>
        </w:rPr>
        <w:t xml:space="preserve"> </w:t>
      </w:r>
      <w:r>
        <w:rPr>
          <w:w w:val="105"/>
        </w:rPr>
        <w:t>safety profile</w:t>
      </w:r>
      <w:r>
        <w:rPr>
          <w:spacing w:val="-9"/>
          <w:w w:val="105"/>
        </w:rPr>
        <w:t xml:space="preserve"> </w:t>
      </w:r>
      <w:r>
        <w:rPr>
          <w:w w:val="105"/>
        </w:rPr>
        <w:t>of</w:t>
      </w:r>
      <w:r>
        <w:rPr>
          <w:spacing w:val="-6"/>
          <w:w w:val="105"/>
        </w:rPr>
        <w:t xml:space="preserve"> </w:t>
      </w:r>
      <w:r>
        <w:rPr>
          <w:w w:val="105"/>
        </w:rPr>
        <w:t>LUTATHERA</w:t>
      </w:r>
      <w:r>
        <w:rPr>
          <w:spacing w:val="-7"/>
          <w:w w:val="105"/>
        </w:rPr>
        <w:t xml:space="preserve"> </w:t>
      </w:r>
      <w:r>
        <w:rPr>
          <w:w w:val="105"/>
        </w:rPr>
        <w:t>is</w:t>
      </w:r>
      <w:r>
        <w:rPr>
          <w:spacing w:val="-11"/>
          <w:w w:val="105"/>
        </w:rPr>
        <w:t xml:space="preserve"> </w:t>
      </w:r>
      <w:r>
        <w:rPr>
          <w:w w:val="105"/>
        </w:rPr>
        <w:t>based</w:t>
      </w:r>
      <w:r>
        <w:rPr>
          <w:spacing w:val="-8"/>
          <w:w w:val="105"/>
        </w:rPr>
        <w:t xml:space="preserve"> </w:t>
      </w:r>
      <w:r>
        <w:rPr>
          <w:w w:val="105"/>
        </w:rPr>
        <w:t>on</w:t>
      </w:r>
      <w:r>
        <w:rPr>
          <w:spacing w:val="-8"/>
          <w:w w:val="105"/>
        </w:rPr>
        <w:t xml:space="preserve"> </w:t>
      </w:r>
      <w:r>
        <w:rPr>
          <w:w w:val="105"/>
        </w:rPr>
        <w:t>data</w:t>
      </w:r>
      <w:r>
        <w:rPr>
          <w:spacing w:val="-5"/>
          <w:w w:val="105"/>
        </w:rPr>
        <w:t xml:space="preserve"> </w:t>
      </w:r>
      <w:r>
        <w:rPr>
          <w:w w:val="105"/>
        </w:rPr>
        <w:t>from</w:t>
      </w:r>
      <w:r>
        <w:rPr>
          <w:spacing w:val="-8"/>
          <w:w w:val="105"/>
        </w:rPr>
        <w:t xml:space="preserve"> </w:t>
      </w:r>
      <w:r>
        <w:rPr>
          <w:w w:val="105"/>
        </w:rPr>
        <w:t>patients</w:t>
      </w:r>
      <w:r>
        <w:rPr>
          <w:spacing w:val="-5"/>
          <w:w w:val="105"/>
        </w:rPr>
        <w:t xml:space="preserve"> </w:t>
      </w:r>
      <w:r>
        <w:rPr>
          <w:w w:val="105"/>
        </w:rPr>
        <w:t>from</w:t>
      </w:r>
      <w:r>
        <w:rPr>
          <w:spacing w:val="-14"/>
          <w:w w:val="105"/>
        </w:rPr>
        <w:t xml:space="preserve"> </w:t>
      </w:r>
      <w:r>
        <w:rPr>
          <w:w w:val="105"/>
        </w:rPr>
        <w:t>clinical</w:t>
      </w:r>
      <w:r>
        <w:rPr>
          <w:spacing w:val="-9"/>
          <w:w w:val="105"/>
        </w:rPr>
        <w:t xml:space="preserve"> </w:t>
      </w:r>
      <w:r>
        <w:rPr>
          <w:w w:val="105"/>
        </w:rPr>
        <w:t>studies (NETTER-1 phase III</w:t>
      </w:r>
      <w:r>
        <w:rPr>
          <w:spacing w:val="-1"/>
          <w:w w:val="105"/>
        </w:rPr>
        <w:t xml:space="preserve"> </w:t>
      </w:r>
      <w:r>
        <w:rPr>
          <w:w w:val="105"/>
        </w:rPr>
        <w:t>and ERASMUS phase I/II) and from</w:t>
      </w:r>
      <w:r>
        <w:rPr>
          <w:spacing w:val="-2"/>
          <w:w w:val="105"/>
        </w:rPr>
        <w:t xml:space="preserve"> </w:t>
      </w:r>
      <w:r>
        <w:rPr>
          <w:w w:val="105"/>
        </w:rPr>
        <w:t>compassionate use programs.</w:t>
      </w:r>
    </w:p>
    <w:p w14:paraId="1E9A1D4D" w14:textId="77777777" w:rsidR="00FE0DD6" w:rsidRDefault="00516457">
      <w:pPr>
        <w:pStyle w:val="BodyText"/>
        <w:spacing w:before="116" w:line="252" w:lineRule="auto"/>
        <w:ind w:left="23" w:right="441"/>
      </w:pPr>
      <w:r>
        <w:rPr>
          <w:w w:val="105"/>
        </w:rPr>
        <w:t>The</w:t>
      </w:r>
      <w:r>
        <w:rPr>
          <w:spacing w:val="-8"/>
          <w:w w:val="105"/>
        </w:rPr>
        <w:t xml:space="preserve"> </w:t>
      </w:r>
      <w:r>
        <w:rPr>
          <w:w w:val="105"/>
        </w:rPr>
        <w:t>safety</w:t>
      </w:r>
      <w:r>
        <w:rPr>
          <w:spacing w:val="-4"/>
          <w:w w:val="105"/>
        </w:rPr>
        <w:t xml:space="preserve"> </w:t>
      </w:r>
      <w:r>
        <w:rPr>
          <w:w w:val="105"/>
        </w:rPr>
        <w:t>data</w:t>
      </w:r>
      <w:r>
        <w:rPr>
          <w:spacing w:val="-4"/>
          <w:w w:val="105"/>
        </w:rPr>
        <w:t xml:space="preserve"> </w:t>
      </w:r>
      <w:r>
        <w:rPr>
          <w:w w:val="105"/>
        </w:rPr>
        <w:t>and</w:t>
      </w:r>
      <w:r>
        <w:rPr>
          <w:spacing w:val="-14"/>
          <w:w w:val="105"/>
        </w:rPr>
        <w:t xml:space="preserve"> </w:t>
      </w:r>
      <w:r>
        <w:rPr>
          <w:w w:val="105"/>
        </w:rPr>
        <w:t>frequency</w:t>
      </w:r>
      <w:r>
        <w:rPr>
          <w:spacing w:val="-4"/>
          <w:w w:val="105"/>
        </w:rPr>
        <w:t xml:space="preserve"> </w:t>
      </w:r>
      <w:r>
        <w:rPr>
          <w:w w:val="105"/>
        </w:rPr>
        <w:t>of</w:t>
      </w:r>
      <w:r>
        <w:rPr>
          <w:spacing w:val="-5"/>
          <w:w w:val="105"/>
        </w:rPr>
        <w:t xml:space="preserve"> </w:t>
      </w:r>
      <w:r>
        <w:rPr>
          <w:w w:val="105"/>
        </w:rPr>
        <w:t>the</w:t>
      </w:r>
      <w:r>
        <w:rPr>
          <w:spacing w:val="-14"/>
          <w:w w:val="105"/>
        </w:rPr>
        <w:t xml:space="preserve"> </w:t>
      </w:r>
      <w:r>
        <w:rPr>
          <w:w w:val="105"/>
        </w:rPr>
        <w:t>adverse</w:t>
      </w:r>
      <w:r>
        <w:rPr>
          <w:spacing w:val="-7"/>
          <w:w w:val="105"/>
        </w:rPr>
        <w:t xml:space="preserve"> </w:t>
      </w:r>
      <w:r>
        <w:rPr>
          <w:w w:val="105"/>
        </w:rPr>
        <w:t>drug</w:t>
      </w:r>
      <w:r>
        <w:rPr>
          <w:spacing w:val="-9"/>
          <w:w w:val="105"/>
        </w:rPr>
        <w:t xml:space="preserve"> </w:t>
      </w:r>
      <w:r>
        <w:rPr>
          <w:w w:val="105"/>
        </w:rPr>
        <w:t>reactions</w:t>
      </w:r>
      <w:r>
        <w:rPr>
          <w:spacing w:val="-5"/>
          <w:w w:val="105"/>
        </w:rPr>
        <w:t xml:space="preserve"> </w:t>
      </w:r>
      <w:r>
        <w:rPr>
          <w:w w:val="105"/>
        </w:rPr>
        <w:t>reported</w:t>
      </w:r>
      <w:r>
        <w:rPr>
          <w:spacing w:val="-7"/>
          <w:w w:val="105"/>
        </w:rPr>
        <w:t xml:space="preserve"> </w:t>
      </w:r>
      <w:r>
        <w:rPr>
          <w:w w:val="105"/>
        </w:rPr>
        <w:t>below</w:t>
      </w:r>
      <w:r>
        <w:rPr>
          <w:spacing w:val="-9"/>
          <w:w w:val="105"/>
        </w:rPr>
        <w:t xml:space="preserve"> </w:t>
      </w:r>
      <w:r>
        <w:rPr>
          <w:w w:val="105"/>
        </w:rPr>
        <w:t>are</w:t>
      </w:r>
      <w:r>
        <w:rPr>
          <w:spacing w:val="-8"/>
          <w:w w:val="105"/>
        </w:rPr>
        <w:t xml:space="preserve"> </w:t>
      </w:r>
      <w:r>
        <w:rPr>
          <w:w w:val="105"/>
        </w:rPr>
        <w:t>based</w:t>
      </w:r>
      <w:r>
        <w:rPr>
          <w:spacing w:val="-7"/>
          <w:w w:val="105"/>
        </w:rPr>
        <w:t xml:space="preserve"> </w:t>
      </w:r>
      <w:r>
        <w:rPr>
          <w:w w:val="105"/>
        </w:rPr>
        <w:t>on NETTER-1 (n=111) and ERASMUS (n=811).</w:t>
      </w:r>
    </w:p>
    <w:p w14:paraId="1E9A1D4F" w14:textId="77777777" w:rsidR="00FE0DD6" w:rsidRDefault="00516457">
      <w:pPr>
        <w:pStyle w:val="BodyText"/>
        <w:spacing w:before="43" w:line="252" w:lineRule="auto"/>
        <w:ind w:left="22"/>
      </w:pPr>
      <w:r>
        <w:rPr>
          <w:w w:val="105"/>
        </w:rPr>
        <w:t>Very</w:t>
      </w:r>
      <w:r>
        <w:rPr>
          <w:spacing w:val="-14"/>
          <w:w w:val="105"/>
        </w:rPr>
        <w:t xml:space="preserve"> </w:t>
      </w:r>
      <w:r>
        <w:rPr>
          <w:w w:val="105"/>
        </w:rPr>
        <w:t>common</w:t>
      </w:r>
      <w:r>
        <w:rPr>
          <w:spacing w:val="-9"/>
          <w:w w:val="105"/>
        </w:rPr>
        <w:t xml:space="preserve"> </w:t>
      </w:r>
      <w:r>
        <w:rPr>
          <w:w w:val="105"/>
        </w:rPr>
        <w:t>ADRs</w:t>
      </w:r>
      <w:r>
        <w:rPr>
          <w:spacing w:val="-7"/>
          <w:w w:val="105"/>
        </w:rPr>
        <w:t xml:space="preserve"> </w:t>
      </w:r>
      <w:r>
        <w:rPr>
          <w:w w:val="105"/>
        </w:rPr>
        <w:t>(at</w:t>
      </w:r>
      <w:r>
        <w:rPr>
          <w:spacing w:val="-8"/>
          <w:w w:val="105"/>
        </w:rPr>
        <w:t xml:space="preserve"> </w:t>
      </w:r>
      <w:r>
        <w:rPr>
          <w:w w:val="105"/>
        </w:rPr>
        <w:t>frequency</w:t>
      </w:r>
      <w:r>
        <w:rPr>
          <w:spacing w:val="-7"/>
          <w:w w:val="105"/>
        </w:rPr>
        <w:t xml:space="preserve"> </w:t>
      </w:r>
      <w:r>
        <w:rPr>
          <w:w w:val="105"/>
        </w:rPr>
        <w:t>≥20%)</w:t>
      </w:r>
      <w:r>
        <w:rPr>
          <w:spacing w:val="-8"/>
          <w:w w:val="105"/>
        </w:rPr>
        <w:t xml:space="preserve"> </w:t>
      </w:r>
      <w:proofErr w:type="gramStart"/>
      <w:r>
        <w:rPr>
          <w:w w:val="105"/>
        </w:rPr>
        <w:t>were:</w:t>
      </w:r>
      <w:proofErr w:type="gramEnd"/>
      <w:r>
        <w:rPr>
          <w:spacing w:val="-7"/>
          <w:w w:val="105"/>
        </w:rPr>
        <w:t xml:space="preserve"> </w:t>
      </w:r>
      <w:r>
        <w:rPr>
          <w:w w:val="105"/>
        </w:rPr>
        <w:t>nausea</w:t>
      </w:r>
      <w:r>
        <w:rPr>
          <w:spacing w:val="-7"/>
          <w:w w:val="105"/>
        </w:rPr>
        <w:t xml:space="preserve"> </w:t>
      </w:r>
      <w:r>
        <w:rPr>
          <w:w w:val="105"/>
        </w:rPr>
        <w:t>(64.3%),</w:t>
      </w:r>
      <w:r>
        <w:rPr>
          <w:spacing w:val="-9"/>
          <w:w w:val="105"/>
        </w:rPr>
        <w:t xml:space="preserve"> </w:t>
      </w:r>
      <w:r>
        <w:rPr>
          <w:w w:val="105"/>
        </w:rPr>
        <w:t>vomiting</w:t>
      </w:r>
      <w:r>
        <w:rPr>
          <w:spacing w:val="-11"/>
          <w:w w:val="105"/>
        </w:rPr>
        <w:t xml:space="preserve"> </w:t>
      </w:r>
      <w:r>
        <w:rPr>
          <w:w w:val="105"/>
        </w:rPr>
        <w:t>(52.7%),</w:t>
      </w:r>
      <w:r>
        <w:rPr>
          <w:spacing w:val="-14"/>
          <w:w w:val="105"/>
        </w:rPr>
        <w:t xml:space="preserve"> </w:t>
      </w:r>
      <w:r>
        <w:rPr>
          <w:w w:val="105"/>
        </w:rPr>
        <w:t>fatigue (48.2%), abdominal pain (32.1%), lymphopenia (28.6%), diarrhoea (25.9%),</w:t>
      </w:r>
    </w:p>
    <w:p w14:paraId="1E9A1D50" w14:textId="77777777" w:rsidR="00FE0DD6" w:rsidRDefault="00516457">
      <w:pPr>
        <w:pStyle w:val="BodyText"/>
        <w:spacing w:before="1"/>
        <w:ind w:left="22"/>
      </w:pPr>
      <w:r>
        <w:t>thrombocytopenia</w:t>
      </w:r>
      <w:r>
        <w:rPr>
          <w:spacing w:val="36"/>
        </w:rPr>
        <w:t xml:space="preserve"> </w:t>
      </w:r>
      <w:r>
        <w:t>(25.9%),</w:t>
      </w:r>
      <w:r>
        <w:rPr>
          <w:spacing w:val="43"/>
        </w:rPr>
        <w:t xml:space="preserve"> </w:t>
      </w:r>
      <w:r>
        <w:t>decreased</w:t>
      </w:r>
      <w:r>
        <w:rPr>
          <w:spacing w:val="30"/>
        </w:rPr>
        <w:t xml:space="preserve"> </w:t>
      </w:r>
      <w:r>
        <w:t>appetite</w:t>
      </w:r>
      <w:r>
        <w:rPr>
          <w:spacing w:val="41"/>
        </w:rPr>
        <w:t xml:space="preserve"> </w:t>
      </w:r>
      <w:r>
        <w:rPr>
          <w:spacing w:val="-2"/>
        </w:rPr>
        <w:t>(20.5%).</w:t>
      </w:r>
    </w:p>
    <w:p w14:paraId="1E9A1D51" w14:textId="77777777" w:rsidR="00FE0DD6" w:rsidRDefault="00516457">
      <w:pPr>
        <w:pStyle w:val="BodyText"/>
        <w:spacing w:before="129" w:line="252" w:lineRule="auto"/>
        <w:ind w:left="22"/>
      </w:pPr>
      <w:r>
        <w:rPr>
          <w:w w:val="105"/>
        </w:rPr>
        <w:t>Nausea and vomiting occurred mainly</w:t>
      </w:r>
      <w:r>
        <w:rPr>
          <w:spacing w:val="-1"/>
          <w:w w:val="105"/>
        </w:rPr>
        <w:t xml:space="preserve"> </w:t>
      </w:r>
      <w:r>
        <w:rPr>
          <w:w w:val="105"/>
        </w:rPr>
        <w:t>at the beginning of the infusion.</w:t>
      </w:r>
      <w:r>
        <w:rPr>
          <w:spacing w:val="-4"/>
          <w:w w:val="105"/>
        </w:rPr>
        <w:t xml:space="preserve"> </w:t>
      </w:r>
      <w:r>
        <w:rPr>
          <w:w w:val="105"/>
        </w:rPr>
        <w:t>The causality</w:t>
      </w:r>
      <w:r>
        <w:rPr>
          <w:spacing w:val="-1"/>
          <w:w w:val="105"/>
        </w:rPr>
        <w:t xml:space="preserve"> </w:t>
      </w:r>
      <w:r>
        <w:rPr>
          <w:w w:val="105"/>
        </w:rPr>
        <w:t>of nausea/vomiting</w:t>
      </w:r>
      <w:r>
        <w:rPr>
          <w:spacing w:val="-10"/>
          <w:w w:val="105"/>
        </w:rPr>
        <w:t xml:space="preserve"> </w:t>
      </w:r>
      <w:r>
        <w:rPr>
          <w:w w:val="105"/>
        </w:rPr>
        <w:t>is</w:t>
      </w:r>
      <w:r>
        <w:rPr>
          <w:spacing w:val="-11"/>
          <w:w w:val="105"/>
        </w:rPr>
        <w:t xml:space="preserve"> </w:t>
      </w:r>
      <w:r>
        <w:rPr>
          <w:w w:val="105"/>
        </w:rPr>
        <w:t>confounded</w:t>
      </w:r>
      <w:r>
        <w:rPr>
          <w:spacing w:val="-8"/>
          <w:w w:val="105"/>
        </w:rPr>
        <w:t xml:space="preserve"> </w:t>
      </w:r>
      <w:r>
        <w:rPr>
          <w:w w:val="105"/>
        </w:rPr>
        <w:t>by</w:t>
      </w:r>
      <w:r>
        <w:rPr>
          <w:spacing w:val="-12"/>
          <w:w w:val="105"/>
        </w:rPr>
        <w:t xml:space="preserve"> </w:t>
      </w:r>
      <w:r>
        <w:rPr>
          <w:w w:val="105"/>
        </w:rPr>
        <w:t>the</w:t>
      </w:r>
      <w:r>
        <w:rPr>
          <w:spacing w:val="-9"/>
          <w:w w:val="105"/>
        </w:rPr>
        <w:t xml:space="preserve"> </w:t>
      </w:r>
      <w:r>
        <w:rPr>
          <w:w w:val="105"/>
        </w:rPr>
        <w:t>emetic</w:t>
      </w:r>
      <w:r>
        <w:rPr>
          <w:spacing w:val="-6"/>
          <w:w w:val="105"/>
        </w:rPr>
        <w:t xml:space="preserve"> </w:t>
      </w:r>
      <w:r>
        <w:rPr>
          <w:w w:val="105"/>
        </w:rPr>
        <w:t>effect</w:t>
      </w:r>
      <w:r>
        <w:rPr>
          <w:spacing w:val="-6"/>
          <w:w w:val="105"/>
        </w:rPr>
        <w:t xml:space="preserve"> </w:t>
      </w:r>
      <w:r>
        <w:rPr>
          <w:w w:val="105"/>
        </w:rPr>
        <w:t>of</w:t>
      </w:r>
      <w:r>
        <w:rPr>
          <w:spacing w:val="-6"/>
          <w:w w:val="105"/>
        </w:rPr>
        <w:t xml:space="preserve"> </w:t>
      </w:r>
      <w:r>
        <w:rPr>
          <w:w w:val="105"/>
        </w:rPr>
        <w:t>the</w:t>
      </w:r>
      <w:r>
        <w:rPr>
          <w:spacing w:val="-9"/>
          <w:w w:val="105"/>
        </w:rPr>
        <w:t xml:space="preserve"> </w:t>
      </w:r>
      <w:r>
        <w:rPr>
          <w:w w:val="105"/>
        </w:rPr>
        <w:t>concomitant</w:t>
      </w:r>
      <w:r>
        <w:rPr>
          <w:spacing w:val="-12"/>
          <w:w w:val="105"/>
        </w:rPr>
        <w:t xml:space="preserve"> </w:t>
      </w:r>
      <w:r>
        <w:rPr>
          <w:w w:val="105"/>
        </w:rPr>
        <w:t>amino</w:t>
      </w:r>
      <w:r>
        <w:rPr>
          <w:spacing w:val="-9"/>
          <w:w w:val="105"/>
        </w:rPr>
        <w:t xml:space="preserve"> </w:t>
      </w:r>
      <w:r>
        <w:rPr>
          <w:w w:val="105"/>
        </w:rPr>
        <w:t>acid</w:t>
      </w:r>
      <w:r>
        <w:rPr>
          <w:spacing w:val="-8"/>
          <w:w w:val="105"/>
        </w:rPr>
        <w:t xml:space="preserve"> </w:t>
      </w:r>
      <w:r>
        <w:rPr>
          <w:w w:val="105"/>
        </w:rPr>
        <w:t>solution administered for renal protection.</w:t>
      </w:r>
    </w:p>
    <w:p w14:paraId="1E9A1D52" w14:textId="77777777" w:rsidR="00FE0DD6" w:rsidRDefault="00FE0DD6">
      <w:pPr>
        <w:pStyle w:val="BodyText"/>
        <w:spacing w:before="131"/>
      </w:pPr>
    </w:p>
    <w:p w14:paraId="1E9A1D53" w14:textId="77777777" w:rsidR="00FE0DD6" w:rsidRDefault="00516457">
      <w:pPr>
        <w:pStyle w:val="BodyText"/>
        <w:spacing w:line="290" w:lineRule="auto"/>
        <w:ind w:left="22" w:right="326" w:hanging="1"/>
      </w:pPr>
      <w:r>
        <w:rPr>
          <w:w w:val="105"/>
        </w:rPr>
        <w:t>At</w:t>
      </w:r>
      <w:r>
        <w:rPr>
          <w:spacing w:val="-12"/>
          <w:w w:val="105"/>
        </w:rPr>
        <w:t xml:space="preserve"> </w:t>
      </w:r>
      <w:r>
        <w:rPr>
          <w:w w:val="105"/>
        </w:rPr>
        <w:t>the</w:t>
      </w:r>
      <w:r>
        <w:rPr>
          <w:spacing w:val="-8"/>
          <w:w w:val="105"/>
        </w:rPr>
        <w:t xml:space="preserve"> </w:t>
      </w:r>
      <w:r>
        <w:rPr>
          <w:w w:val="105"/>
        </w:rPr>
        <w:t>time</w:t>
      </w:r>
      <w:r>
        <w:rPr>
          <w:spacing w:val="-8"/>
          <w:w w:val="105"/>
        </w:rPr>
        <w:t xml:space="preserve"> </w:t>
      </w:r>
      <w:r>
        <w:rPr>
          <w:w w:val="105"/>
        </w:rPr>
        <w:t>of</w:t>
      </w:r>
      <w:r>
        <w:rPr>
          <w:spacing w:val="-5"/>
          <w:w w:val="105"/>
        </w:rPr>
        <w:t xml:space="preserve"> </w:t>
      </w:r>
      <w:r>
        <w:rPr>
          <w:w w:val="105"/>
        </w:rPr>
        <w:t>the</w:t>
      </w:r>
      <w:r>
        <w:rPr>
          <w:spacing w:val="-8"/>
          <w:w w:val="105"/>
        </w:rPr>
        <w:t xml:space="preserve"> </w:t>
      </w:r>
      <w:r>
        <w:rPr>
          <w:w w:val="105"/>
        </w:rPr>
        <w:t>NETTER-1</w:t>
      </w:r>
      <w:r>
        <w:rPr>
          <w:spacing w:val="-3"/>
          <w:w w:val="105"/>
        </w:rPr>
        <w:t xml:space="preserve"> </w:t>
      </w:r>
      <w:r>
        <w:rPr>
          <w:w w:val="105"/>
        </w:rPr>
        <w:t>final</w:t>
      </w:r>
      <w:r>
        <w:rPr>
          <w:spacing w:val="-9"/>
          <w:w w:val="105"/>
        </w:rPr>
        <w:t xml:space="preserve"> </w:t>
      </w:r>
      <w:r>
        <w:rPr>
          <w:w w:val="105"/>
        </w:rPr>
        <w:t>analysis,</w:t>
      </w:r>
      <w:r>
        <w:rPr>
          <w:spacing w:val="-13"/>
          <w:w w:val="105"/>
        </w:rPr>
        <w:t xml:space="preserve"> </w:t>
      </w:r>
      <w:r>
        <w:rPr>
          <w:w w:val="105"/>
        </w:rPr>
        <w:t>after</w:t>
      </w:r>
      <w:r>
        <w:rPr>
          <w:spacing w:val="-9"/>
          <w:w w:val="105"/>
        </w:rPr>
        <w:t xml:space="preserve"> </w:t>
      </w:r>
      <w:r>
        <w:rPr>
          <w:w w:val="105"/>
        </w:rPr>
        <w:t>a</w:t>
      </w:r>
      <w:r>
        <w:rPr>
          <w:spacing w:val="-3"/>
          <w:w w:val="105"/>
        </w:rPr>
        <w:t xml:space="preserve"> </w:t>
      </w:r>
      <w:r>
        <w:rPr>
          <w:w w:val="105"/>
        </w:rPr>
        <w:t>median</w:t>
      </w:r>
      <w:r>
        <w:rPr>
          <w:spacing w:val="-7"/>
          <w:w w:val="105"/>
        </w:rPr>
        <w:t xml:space="preserve"> </w:t>
      </w:r>
      <w:r>
        <w:rPr>
          <w:w w:val="105"/>
        </w:rPr>
        <w:t>follow-up</w:t>
      </w:r>
      <w:r>
        <w:rPr>
          <w:spacing w:val="-1"/>
          <w:w w:val="105"/>
        </w:rPr>
        <w:t xml:space="preserve"> </w:t>
      </w:r>
      <w:r>
        <w:rPr>
          <w:w w:val="105"/>
        </w:rPr>
        <w:t>duration</w:t>
      </w:r>
      <w:r>
        <w:rPr>
          <w:spacing w:val="-7"/>
          <w:w w:val="105"/>
        </w:rPr>
        <w:t xml:space="preserve"> </w:t>
      </w:r>
      <w:r>
        <w:rPr>
          <w:w w:val="105"/>
        </w:rPr>
        <w:t>of</w:t>
      </w:r>
      <w:r>
        <w:rPr>
          <w:spacing w:val="-12"/>
          <w:w w:val="105"/>
        </w:rPr>
        <w:t xml:space="preserve"> </w:t>
      </w:r>
      <w:r>
        <w:rPr>
          <w:w w:val="105"/>
        </w:rPr>
        <w:t>76</w:t>
      </w:r>
      <w:r>
        <w:rPr>
          <w:spacing w:val="-3"/>
          <w:w w:val="105"/>
        </w:rPr>
        <w:t xml:space="preserve"> </w:t>
      </w:r>
      <w:r>
        <w:rPr>
          <w:w w:val="105"/>
        </w:rPr>
        <w:t>months in each study arm, the safety profile remained consistent with that previously reported.</w:t>
      </w:r>
    </w:p>
    <w:p w14:paraId="1E9A1D54" w14:textId="77777777" w:rsidR="00FE0DD6" w:rsidRDefault="00516457">
      <w:pPr>
        <w:pStyle w:val="Heading2"/>
        <w:spacing w:before="199"/>
      </w:pPr>
      <w:bookmarkStart w:id="59" w:name="Tabulated_summary_of_adverse_drug_reacti"/>
      <w:bookmarkEnd w:id="59"/>
      <w:r>
        <w:t>Tabulated</w:t>
      </w:r>
      <w:r>
        <w:rPr>
          <w:spacing w:val="27"/>
        </w:rPr>
        <w:t xml:space="preserve"> </w:t>
      </w:r>
      <w:r>
        <w:t>summary</w:t>
      </w:r>
      <w:r>
        <w:rPr>
          <w:spacing w:val="30"/>
        </w:rPr>
        <w:t xml:space="preserve"> </w:t>
      </w:r>
      <w:r>
        <w:t>of</w:t>
      </w:r>
      <w:r>
        <w:rPr>
          <w:spacing w:val="27"/>
        </w:rPr>
        <w:t xml:space="preserve"> </w:t>
      </w:r>
      <w:r>
        <w:t>adverse</w:t>
      </w:r>
      <w:r>
        <w:rPr>
          <w:spacing w:val="30"/>
        </w:rPr>
        <w:t xml:space="preserve"> </w:t>
      </w:r>
      <w:r>
        <w:t>drug</w:t>
      </w:r>
      <w:r>
        <w:rPr>
          <w:spacing w:val="33"/>
        </w:rPr>
        <w:t xml:space="preserve"> </w:t>
      </w:r>
      <w:r>
        <w:t>reactions</w:t>
      </w:r>
      <w:r>
        <w:rPr>
          <w:spacing w:val="23"/>
        </w:rPr>
        <w:t xml:space="preserve"> </w:t>
      </w:r>
      <w:r>
        <w:t>from</w:t>
      </w:r>
      <w:r>
        <w:rPr>
          <w:spacing w:val="32"/>
        </w:rPr>
        <w:t xml:space="preserve"> </w:t>
      </w:r>
      <w:r>
        <w:t>clinical</w:t>
      </w:r>
      <w:r>
        <w:rPr>
          <w:spacing w:val="23"/>
        </w:rPr>
        <w:t xml:space="preserve"> </w:t>
      </w:r>
      <w:r>
        <w:rPr>
          <w:spacing w:val="-2"/>
        </w:rPr>
        <w:t>studies</w:t>
      </w:r>
    </w:p>
    <w:p w14:paraId="1E9A1D55" w14:textId="77777777" w:rsidR="00FE0DD6" w:rsidRDefault="00516457">
      <w:pPr>
        <w:pStyle w:val="BodyText"/>
        <w:spacing w:before="169" w:line="249" w:lineRule="auto"/>
        <w:ind w:left="23"/>
      </w:pPr>
      <w:r>
        <w:rPr>
          <w:w w:val="105"/>
        </w:rPr>
        <w:t>Adverse drug reactions from</w:t>
      </w:r>
      <w:r>
        <w:rPr>
          <w:spacing w:val="-3"/>
          <w:w w:val="105"/>
        </w:rPr>
        <w:t xml:space="preserve"> </w:t>
      </w:r>
      <w:r>
        <w:rPr>
          <w:w w:val="105"/>
        </w:rPr>
        <w:t>clinical studies (Table 6) are listed by MedDRA system organ class.</w:t>
      </w:r>
      <w:r>
        <w:rPr>
          <w:spacing w:val="-2"/>
          <w:w w:val="105"/>
        </w:rPr>
        <w:t xml:space="preserve"> </w:t>
      </w:r>
      <w:r>
        <w:rPr>
          <w:w w:val="105"/>
        </w:rPr>
        <w:t>Within each</w:t>
      </w:r>
      <w:r>
        <w:rPr>
          <w:spacing w:val="-2"/>
          <w:w w:val="105"/>
        </w:rPr>
        <w:t xml:space="preserve"> </w:t>
      </w:r>
      <w:r>
        <w:rPr>
          <w:w w:val="105"/>
        </w:rPr>
        <w:t>system organ</w:t>
      </w:r>
      <w:r>
        <w:rPr>
          <w:spacing w:val="-2"/>
          <w:w w:val="105"/>
        </w:rPr>
        <w:t xml:space="preserve"> </w:t>
      </w:r>
      <w:r>
        <w:rPr>
          <w:w w:val="105"/>
        </w:rPr>
        <w:t>class, the</w:t>
      </w:r>
      <w:r>
        <w:rPr>
          <w:spacing w:val="-2"/>
          <w:w w:val="105"/>
        </w:rPr>
        <w:t xml:space="preserve"> </w:t>
      </w:r>
      <w:r>
        <w:rPr>
          <w:w w:val="105"/>
        </w:rPr>
        <w:t>adverse drug reactions are ranked by frequency, with</w:t>
      </w:r>
      <w:r>
        <w:rPr>
          <w:spacing w:val="-14"/>
          <w:w w:val="105"/>
        </w:rPr>
        <w:t xml:space="preserve"> </w:t>
      </w:r>
      <w:r>
        <w:rPr>
          <w:w w:val="105"/>
        </w:rPr>
        <w:t>the</w:t>
      </w:r>
      <w:r>
        <w:rPr>
          <w:spacing w:val="-9"/>
          <w:w w:val="105"/>
        </w:rPr>
        <w:t xml:space="preserve"> </w:t>
      </w:r>
      <w:r>
        <w:rPr>
          <w:w w:val="105"/>
        </w:rPr>
        <w:t>most</w:t>
      </w:r>
      <w:r>
        <w:rPr>
          <w:spacing w:val="-6"/>
          <w:w w:val="105"/>
        </w:rPr>
        <w:t xml:space="preserve"> </w:t>
      </w:r>
      <w:r>
        <w:rPr>
          <w:w w:val="105"/>
        </w:rPr>
        <w:t>frequent</w:t>
      </w:r>
      <w:r>
        <w:rPr>
          <w:spacing w:val="-6"/>
          <w:w w:val="105"/>
        </w:rPr>
        <w:t xml:space="preserve"> </w:t>
      </w:r>
      <w:r>
        <w:rPr>
          <w:w w:val="105"/>
        </w:rPr>
        <w:t>reactions</w:t>
      </w:r>
      <w:r>
        <w:rPr>
          <w:spacing w:val="-11"/>
          <w:w w:val="105"/>
        </w:rPr>
        <w:t xml:space="preserve"> </w:t>
      </w:r>
      <w:r>
        <w:rPr>
          <w:w w:val="105"/>
        </w:rPr>
        <w:t>first.</w:t>
      </w:r>
      <w:r>
        <w:rPr>
          <w:spacing w:val="-8"/>
          <w:w w:val="105"/>
        </w:rPr>
        <w:t xml:space="preserve"> </w:t>
      </w:r>
      <w:r>
        <w:rPr>
          <w:w w:val="105"/>
        </w:rPr>
        <w:t>In</w:t>
      </w:r>
      <w:r>
        <w:rPr>
          <w:spacing w:val="-14"/>
          <w:w w:val="105"/>
        </w:rPr>
        <w:t xml:space="preserve"> </w:t>
      </w:r>
      <w:r>
        <w:rPr>
          <w:w w:val="105"/>
        </w:rPr>
        <w:t>addition,</w:t>
      </w:r>
      <w:r>
        <w:rPr>
          <w:spacing w:val="-7"/>
          <w:w w:val="105"/>
        </w:rPr>
        <w:t xml:space="preserve"> </w:t>
      </w:r>
      <w:r>
        <w:rPr>
          <w:w w:val="105"/>
        </w:rPr>
        <w:t>the</w:t>
      </w:r>
      <w:r>
        <w:rPr>
          <w:spacing w:val="-9"/>
          <w:w w:val="105"/>
        </w:rPr>
        <w:t xml:space="preserve"> </w:t>
      </w:r>
      <w:r>
        <w:rPr>
          <w:w w:val="105"/>
        </w:rPr>
        <w:t>corresponding</w:t>
      </w:r>
      <w:r>
        <w:rPr>
          <w:spacing w:val="-4"/>
          <w:w w:val="105"/>
        </w:rPr>
        <w:t xml:space="preserve"> </w:t>
      </w:r>
      <w:r>
        <w:rPr>
          <w:w w:val="105"/>
        </w:rPr>
        <w:t>frequency</w:t>
      </w:r>
      <w:r>
        <w:rPr>
          <w:spacing w:val="-5"/>
          <w:w w:val="105"/>
        </w:rPr>
        <w:t xml:space="preserve"> </w:t>
      </w:r>
      <w:r>
        <w:rPr>
          <w:w w:val="105"/>
        </w:rPr>
        <w:t>category</w:t>
      </w:r>
      <w:r>
        <w:rPr>
          <w:spacing w:val="-12"/>
          <w:w w:val="105"/>
        </w:rPr>
        <w:t xml:space="preserve"> </w:t>
      </w:r>
      <w:r>
        <w:rPr>
          <w:w w:val="105"/>
        </w:rPr>
        <w:t>for each adverse drug reaction</w:t>
      </w:r>
      <w:r>
        <w:rPr>
          <w:spacing w:val="-3"/>
          <w:w w:val="105"/>
        </w:rPr>
        <w:t xml:space="preserve"> </w:t>
      </w:r>
      <w:r>
        <w:rPr>
          <w:w w:val="105"/>
        </w:rPr>
        <w:t>is based on</w:t>
      </w:r>
      <w:r>
        <w:rPr>
          <w:spacing w:val="-3"/>
          <w:w w:val="105"/>
        </w:rPr>
        <w:t xml:space="preserve"> </w:t>
      </w:r>
      <w:r>
        <w:rPr>
          <w:w w:val="105"/>
        </w:rPr>
        <w:t>the following convention (CIOMS III): very common (≥1/10); common</w:t>
      </w:r>
      <w:r>
        <w:rPr>
          <w:spacing w:val="-3"/>
          <w:w w:val="105"/>
        </w:rPr>
        <w:t xml:space="preserve"> </w:t>
      </w:r>
      <w:r>
        <w:rPr>
          <w:w w:val="105"/>
        </w:rPr>
        <w:t>(≥1/100 to &lt;1/10); uncommon (≥1/1,000 to &lt;1/100); rare (≥1/10,000 to</w:t>
      </w:r>
    </w:p>
    <w:p w14:paraId="1E9A1D56" w14:textId="77777777" w:rsidR="00FE0DD6" w:rsidRDefault="00516457">
      <w:pPr>
        <w:pStyle w:val="BodyText"/>
        <w:spacing w:before="1"/>
        <w:ind w:left="23"/>
      </w:pPr>
      <w:r>
        <w:t>&lt;1/1,000);</w:t>
      </w:r>
      <w:r>
        <w:rPr>
          <w:spacing w:val="18"/>
        </w:rPr>
        <w:t xml:space="preserve"> </w:t>
      </w:r>
      <w:r>
        <w:t>very</w:t>
      </w:r>
      <w:r>
        <w:rPr>
          <w:spacing w:val="29"/>
        </w:rPr>
        <w:t xml:space="preserve"> </w:t>
      </w:r>
      <w:r>
        <w:t>rare</w:t>
      </w:r>
      <w:r>
        <w:rPr>
          <w:spacing w:val="13"/>
        </w:rPr>
        <w:t xml:space="preserve"> </w:t>
      </w:r>
      <w:r>
        <w:rPr>
          <w:spacing w:val="-2"/>
        </w:rPr>
        <w:t>(&lt;1/10,000).</w:t>
      </w:r>
    </w:p>
    <w:p w14:paraId="38CFC216" w14:textId="77777777" w:rsidR="00974F57" w:rsidRDefault="00974F57">
      <w:pPr>
        <w:tabs>
          <w:tab w:val="left" w:pos="1175"/>
        </w:tabs>
        <w:spacing w:before="205" w:after="3" w:line="276" w:lineRule="auto"/>
        <w:ind w:left="1175" w:right="505" w:hanging="1153"/>
        <w:rPr>
          <w:b/>
        </w:rPr>
      </w:pPr>
      <w:bookmarkStart w:id="60" w:name="Table_6_Frequency_of_adverse_drug_reacti"/>
      <w:bookmarkEnd w:id="60"/>
    </w:p>
    <w:p w14:paraId="0F0175A7" w14:textId="77777777" w:rsidR="00974F57" w:rsidRDefault="00974F57">
      <w:pPr>
        <w:tabs>
          <w:tab w:val="left" w:pos="1175"/>
        </w:tabs>
        <w:spacing w:before="205" w:after="3" w:line="276" w:lineRule="auto"/>
        <w:ind w:left="1175" w:right="505" w:hanging="1153"/>
        <w:rPr>
          <w:b/>
        </w:rPr>
      </w:pPr>
    </w:p>
    <w:p w14:paraId="377E70E6" w14:textId="77777777" w:rsidR="00974F57" w:rsidRDefault="00974F57">
      <w:pPr>
        <w:tabs>
          <w:tab w:val="left" w:pos="1175"/>
        </w:tabs>
        <w:spacing w:before="205" w:after="3" w:line="276" w:lineRule="auto"/>
        <w:ind w:left="1175" w:right="505" w:hanging="1153"/>
        <w:rPr>
          <w:b/>
        </w:rPr>
      </w:pPr>
    </w:p>
    <w:p w14:paraId="364D48F1" w14:textId="77777777" w:rsidR="00974F57" w:rsidRDefault="00974F57">
      <w:pPr>
        <w:tabs>
          <w:tab w:val="left" w:pos="1175"/>
        </w:tabs>
        <w:spacing w:before="205" w:after="3" w:line="276" w:lineRule="auto"/>
        <w:ind w:left="1175" w:right="505" w:hanging="1153"/>
        <w:rPr>
          <w:b/>
        </w:rPr>
      </w:pPr>
    </w:p>
    <w:p w14:paraId="2AB561DF" w14:textId="77777777" w:rsidR="00974F57" w:rsidRDefault="00974F57">
      <w:pPr>
        <w:tabs>
          <w:tab w:val="left" w:pos="1175"/>
        </w:tabs>
        <w:spacing w:before="205" w:after="3" w:line="276" w:lineRule="auto"/>
        <w:ind w:left="1175" w:right="505" w:hanging="1153"/>
        <w:rPr>
          <w:b/>
        </w:rPr>
      </w:pPr>
    </w:p>
    <w:p w14:paraId="25C4A047" w14:textId="77777777" w:rsidR="00974F57" w:rsidRDefault="00974F57">
      <w:pPr>
        <w:tabs>
          <w:tab w:val="left" w:pos="1175"/>
        </w:tabs>
        <w:spacing w:before="205" w:after="3" w:line="276" w:lineRule="auto"/>
        <w:ind w:left="1175" w:right="505" w:hanging="1153"/>
        <w:rPr>
          <w:b/>
        </w:rPr>
      </w:pPr>
    </w:p>
    <w:p w14:paraId="201F08A3" w14:textId="77777777" w:rsidR="00974F57" w:rsidRDefault="00974F57">
      <w:pPr>
        <w:tabs>
          <w:tab w:val="left" w:pos="1175"/>
        </w:tabs>
        <w:spacing w:before="205" w:after="3" w:line="276" w:lineRule="auto"/>
        <w:ind w:left="1175" w:right="505" w:hanging="1153"/>
        <w:rPr>
          <w:b/>
        </w:rPr>
      </w:pPr>
    </w:p>
    <w:p w14:paraId="18D0BB9E" w14:textId="77777777" w:rsidR="00974F57" w:rsidRDefault="00974F57">
      <w:pPr>
        <w:tabs>
          <w:tab w:val="left" w:pos="1175"/>
        </w:tabs>
        <w:spacing w:before="205" w:after="3" w:line="276" w:lineRule="auto"/>
        <w:ind w:left="1175" w:right="505" w:hanging="1153"/>
        <w:rPr>
          <w:b/>
        </w:rPr>
      </w:pPr>
    </w:p>
    <w:p w14:paraId="1E9A1D57" w14:textId="460B385F" w:rsidR="00FE0DD6" w:rsidRDefault="00516457">
      <w:pPr>
        <w:tabs>
          <w:tab w:val="left" w:pos="1175"/>
        </w:tabs>
        <w:spacing w:before="205" w:after="3" w:line="276" w:lineRule="auto"/>
        <w:ind w:left="1175" w:right="505" w:hanging="1153"/>
        <w:rPr>
          <w:b/>
        </w:rPr>
      </w:pPr>
      <w:r>
        <w:rPr>
          <w:b/>
        </w:rPr>
        <w:lastRenderedPageBreak/>
        <w:t>Table 6</w:t>
      </w:r>
      <w:r>
        <w:rPr>
          <w:b/>
        </w:rPr>
        <w:tab/>
        <w:t>Frequency</w:t>
      </w:r>
      <w:r>
        <w:rPr>
          <w:b/>
          <w:spacing w:val="-7"/>
        </w:rPr>
        <w:t xml:space="preserve"> </w:t>
      </w:r>
      <w:r>
        <w:rPr>
          <w:b/>
        </w:rPr>
        <w:t>of adverse</w:t>
      </w:r>
      <w:r>
        <w:rPr>
          <w:b/>
          <w:spacing w:val="-6"/>
        </w:rPr>
        <w:t xml:space="preserve"> </w:t>
      </w:r>
      <w:r>
        <w:rPr>
          <w:b/>
        </w:rPr>
        <w:t>drug reactions</w:t>
      </w:r>
      <w:r>
        <w:rPr>
          <w:b/>
          <w:spacing w:val="-4"/>
        </w:rPr>
        <w:t xml:space="preserve"> </w:t>
      </w:r>
      <w:r>
        <w:rPr>
          <w:b/>
        </w:rPr>
        <w:t>reported from</w:t>
      </w:r>
      <w:r>
        <w:rPr>
          <w:b/>
          <w:spacing w:val="-11"/>
        </w:rPr>
        <w:t xml:space="preserve"> </w:t>
      </w:r>
      <w:r>
        <w:rPr>
          <w:b/>
        </w:rPr>
        <w:t>clinical studies</w:t>
      </w:r>
      <w:r>
        <w:rPr>
          <w:b/>
          <w:spacing w:val="-5"/>
        </w:rPr>
        <w:t xml:space="preserve"> </w:t>
      </w:r>
      <w:r>
        <w:rPr>
          <w:b/>
        </w:rPr>
        <w:t>(aggregate</w:t>
      </w:r>
      <w:r>
        <w:rPr>
          <w:b/>
          <w:spacing w:val="-6"/>
        </w:rPr>
        <w:t xml:space="preserve"> </w:t>
      </w:r>
      <w:r>
        <w:rPr>
          <w:b/>
        </w:rPr>
        <w:t>data from NETTER-1 and ERASMUS)</w:t>
      </w:r>
    </w:p>
    <w:tbl>
      <w:tblPr>
        <w:tblW w:w="9093"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9"/>
        <w:gridCol w:w="2268"/>
        <w:gridCol w:w="2275"/>
        <w:gridCol w:w="2271"/>
      </w:tblGrid>
      <w:tr w:rsidR="00974F57" w14:paraId="1DB1EE46" w14:textId="77777777" w:rsidTr="000A1AFF">
        <w:trPr>
          <w:trHeight w:val="530"/>
          <w:tblHeader/>
        </w:trPr>
        <w:tc>
          <w:tcPr>
            <w:tcW w:w="2279" w:type="dxa"/>
            <w:tcBorders>
              <w:left w:val="nil"/>
              <w:right w:val="single" w:sz="4" w:space="0" w:color="7E7E7E"/>
            </w:tcBorders>
          </w:tcPr>
          <w:p w14:paraId="69569701" w14:textId="77777777" w:rsidR="00974F57" w:rsidRDefault="00974F57" w:rsidP="000A1AFF">
            <w:pPr>
              <w:pStyle w:val="TableParagraph"/>
              <w:spacing w:before="90" w:line="210" w:lineRule="atLeast"/>
              <w:ind w:left="122" w:right="44"/>
              <w:jc w:val="left"/>
              <w:rPr>
                <w:b/>
                <w:sz w:val="18"/>
              </w:rPr>
            </w:pPr>
            <w:r>
              <w:rPr>
                <w:b/>
                <w:sz w:val="18"/>
              </w:rPr>
              <w:t>MedDRA</w:t>
            </w:r>
            <w:r>
              <w:rPr>
                <w:b/>
                <w:spacing w:val="-15"/>
                <w:sz w:val="18"/>
              </w:rPr>
              <w:t xml:space="preserve"> </w:t>
            </w:r>
            <w:r>
              <w:rPr>
                <w:b/>
                <w:sz w:val="18"/>
              </w:rPr>
              <w:t>System</w:t>
            </w:r>
            <w:r>
              <w:rPr>
                <w:b/>
                <w:spacing w:val="-12"/>
                <w:sz w:val="18"/>
              </w:rPr>
              <w:t xml:space="preserve"> </w:t>
            </w:r>
            <w:r>
              <w:rPr>
                <w:b/>
                <w:sz w:val="18"/>
              </w:rPr>
              <w:t>Organ Class (SOC)</w:t>
            </w:r>
          </w:p>
        </w:tc>
        <w:tc>
          <w:tcPr>
            <w:tcW w:w="2268" w:type="dxa"/>
            <w:tcBorders>
              <w:left w:val="single" w:sz="4" w:space="0" w:color="7E7E7E"/>
              <w:right w:val="single" w:sz="4" w:space="0" w:color="7E7E7E"/>
            </w:tcBorders>
          </w:tcPr>
          <w:p w14:paraId="39EC029E" w14:textId="77777777" w:rsidR="00974F57" w:rsidRDefault="00974F57" w:rsidP="000A1AFF">
            <w:pPr>
              <w:pStyle w:val="TableParagraph"/>
              <w:spacing w:before="117"/>
              <w:ind w:left="106"/>
              <w:jc w:val="left"/>
              <w:rPr>
                <w:b/>
                <w:sz w:val="18"/>
              </w:rPr>
            </w:pPr>
            <w:r>
              <w:rPr>
                <w:b/>
                <w:sz w:val="18"/>
              </w:rPr>
              <w:t>Very</w:t>
            </w:r>
            <w:r>
              <w:rPr>
                <w:b/>
                <w:spacing w:val="-6"/>
                <w:sz w:val="18"/>
              </w:rPr>
              <w:t xml:space="preserve"> </w:t>
            </w:r>
            <w:r>
              <w:rPr>
                <w:b/>
                <w:spacing w:val="-2"/>
                <w:sz w:val="18"/>
              </w:rPr>
              <w:t>common</w:t>
            </w:r>
          </w:p>
        </w:tc>
        <w:tc>
          <w:tcPr>
            <w:tcW w:w="2275" w:type="dxa"/>
            <w:tcBorders>
              <w:left w:val="single" w:sz="4" w:space="0" w:color="7E7E7E"/>
              <w:right w:val="single" w:sz="4" w:space="0" w:color="7E7E7E"/>
            </w:tcBorders>
          </w:tcPr>
          <w:p w14:paraId="2E2D278A" w14:textId="77777777" w:rsidR="00974F57" w:rsidRDefault="00974F57" w:rsidP="000A1AFF">
            <w:pPr>
              <w:pStyle w:val="TableParagraph"/>
              <w:spacing w:before="117"/>
              <w:ind w:left="106"/>
              <w:jc w:val="left"/>
              <w:rPr>
                <w:b/>
                <w:sz w:val="18"/>
              </w:rPr>
            </w:pPr>
            <w:r>
              <w:rPr>
                <w:b/>
                <w:spacing w:val="-2"/>
                <w:sz w:val="18"/>
              </w:rPr>
              <w:t>Common</w:t>
            </w:r>
          </w:p>
        </w:tc>
        <w:tc>
          <w:tcPr>
            <w:tcW w:w="2271" w:type="dxa"/>
            <w:tcBorders>
              <w:left w:val="single" w:sz="4" w:space="0" w:color="7E7E7E"/>
              <w:right w:val="nil"/>
            </w:tcBorders>
          </w:tcPr>
          <w:p w14:paraId="15529F32" w14:textId="77777777" w:rsidR="00974F57" w:rsidRDefault="00974F57" w:rsidP="000A1AFF">
            <w:pPr>
              <w:pStyle w:val="TableParagraph"/>
              <w:spacing w:before="117"/>
              <w:ind w:left="106"/>
              <w:jc w:val="left"/>
              <w:rPr>
                <w:b/>
                <w:sz w:val="18"/>
              </w:rPr>
            </w:pPr>
            <w:r>
              <w:rPr>
                <w:b/>
                <w:spacing w:val="-2"/>
                <w:sz w:val="18"/>
              </w:rPr>
              <w:t>Uncommon</w:t>
            </w:r>
          </w:p>
        </w:tc>
      </w:tr>
      <w:tr w:rsidR="00974F57" w14:paraId="6C47A9C8" w14:textId="77777777" w:rsidTr="000A1AFF">
        <w:trPr>
          <w:trHeight w:val="537"/>
        </w:trPr>
        <w:tc>
          <w:tcPr>
            <w:tcW w:w="2279" w:type="dxa"/>
            <w:tcBorders>
              <w:left w:val="nil"/>
              <w:right w:val="single" w:sz="4" w:space="0" w:color="7E7E7E"/>
            </w:tcBorders>
          </w:tcPr>
          <w:p w14:paraId="4E0EB43E" w14:textId="77777777" w:rsidR="00974F57" w:rsidRDefault="00974F57" w:rsidP="000A1AFF">
            <w:pPr>
              <w:pStyle w:val="TableParagraph"/>
              <w:spacing w:before="97" w:line="210" w:lineRule="atLeast"/>
              <w:ind w:left="122" w:right="44"/>
              <w:jc w:val="left"/>
              <w:rPr>
                <w:b/>
                <w:sz w:val="18"/>
              </w:rPr>
            </w:pPr>
            <w:r>
              <w:rPr>
                <w:b/>
                <w:spacing w:val="-2"/>
                <w:sz w:val="18"/>
              </w:rPr>
              <w:t>Infections</w:t>
            </w:r>
            <w:r>
              <w:rPr>
                <w:b/>
                <w:spacing w:val="-11"/>
                <w:sz w:val="18"/>
              </w:rPr>
              <w:t xml:space="preserve"> </w:t>
            </w:r>
            <w:r>
              <w:rPr>
                <w:b/>
                <w:spacing w:val="-2"/>
                <w:sz w:val="18"/>
              </w:rPr>
              <w:t>and infestations</w:t>
            </w:r>
          </w:p>
        </w:tc>
        <w:tc>
          <w:tcPr>
            <w:tcW w:w="2268" w:type="dxa"/>
            <w:tcBorders>
              <w:left w:val="single" w:sz="4" w:space="0" w:color="7E7E7E"/>
              <w:right w:val="single" w:sz="4" w:space="0" w:color="7E7E7E"/>
            </w:tcBorders>
          </w:tcPr>
          <w:p w14:paraId="25258CEF" w14:textId="77777777" w:rsidR="00974F57" w:rsidRDefault="00974F57" w:rsidP="000A1AFF">
            <w:pPr>
              <w:pStyle w:val="TableParagraph"/>
              <w:spacing w:before="0"/>
              <w:jc w:val="left"/>
              <w:rPr>
                <w:rFonts w:ascii="Times New Roman"/>
                <w:sz w:val="20"/>
              </w:rPr>
            </w:pPr>
          </w:p>
        </w:tc>
        <w:tc>
          <w:tcPr>
            <w:tcW w:w="2275" w:type="dxa"/>
            <w:tcBorders>
              <w:left w:val="single" w:sz="4" w:space="0" w:color="7E7E7E"/>
              <w:right w:val="single" w:sz="4" w:space="0" w:color="7E7E7E"/>
            </w:tcBorders>
          </w:tcPr>
          <w:p w14:paraId="2C9C8192" w14:textId="77777777" w:rsidR="00974F57" w:rsidRDefault="00974F57" w:rsidP="000A1AFF">
            <w:pPr>
              <w:pStyle w:val="TableParagraph"/>
              <w:spacing w:before="0"/>
              <w:jc w:val="left"/>
              <w:rPr>
                <w:rFonts w:ascii="Times New Roman"/>
                <w:sz w:val="20"/>
              </w:rPr>
            </w:pPr>
          </w:p>
        </w:tc>
        <w:tc>
          <w:tcPr>
            <w:tcW w:w="2271" w:type="dxa"/>
            <w:tcBorders>
              <w:left w:val="single" w:sz="4" w:space="0" w:color="7E7E7E"/>
              <w:right w:val="nil"/>
            </w:tcBorders>
          </w:tcPr>
          <w:p w14:paraId="0B23823A" w14:textId="77777777" w:rsidR="00974F57" w:rsidRDefault="00974F57" w:rsidP="000A1AFF">
            <w:pPr>
              <w:pStyle w:val="TableParagraph"/>
              <w:spacing w:before="125"/>
              <w:ind w:left="106"/>
              <w:jc w:val="left"/>
              <w:rPr>
                <w:sz w:val="18"/>
              </w:rPr>
            </w:pPr>
            <w:r>
              <w:rPr>
                <w:spacing w:val="-2"/>
                <w:sz w:val="18"/>
              </w:rPr>
              <w:t>Conjunctivitis</w:t>
            </w:r>
          </w:p>
        </w:tc>
      </w:tr>
      <w:tr w:rsidR="00974F57" w14:paraId="6F2BC094" w14:textId="77777777" w:rsidTr="000A1AFF">
        <w:trPr>
          <w:trHeight w:val="947"/>
        </w:trPr>
        <w:tc>
          <w:tcPr>
            <w:tcW w:w="2279" w:type="dxa"/>
            <w:tcBorders>
              <w:left w:val="nil"/>
              <w:right w:val="single" w:sz="4" w:space="0" w:color="7E7E7E"/>
            </w:tcBorders>
          </w:tcPr>
          <w:p w14:paraId="14495F23" w14:textId="77777777" w:rsidR="00974F57" w:rsidRDefault="00974F57" w:rsidP="000A1AFF">
            <w:pPr>
              <w:pStyle w:val="TableParagraph"/>
              <w:spacing w:before="87" w:line="210" w:lineRule="atLeast"/>
              <w:ind w:left="122" w:right="44"/>
              <w:jc w:val="left"/>
              <w:rPr>
                <w:b/>
                <w:sz w:val="18"/>
              </w:rPr>
            </w:pPr>
            <w:r>
              <w:rPr>
                <w:b/>
                <w:sz w:val="18"/>
              </w:rPr>
              <w:t xml:space="preserve">Neoplasms benign, malignant and </w:t>
            </w:r>
            <w:r>
              <w:rPr>
                <w:b/>
                <w:spacing w:val="-2"/>
                <w:sz w:val="18"/>
              </w:rPr>
              <w:t>unspecified</w:t>
            </w:r>
            <w:r>
              <w:rPr>
                <w:b/>
                <w:spacing w:val="-6"/>
                <w:sz w:val="18"/>
              </w:rPr>
              <w:t xml:space="preserve"> </w:t>
            </w:r>
            <w:r>
              <w:rPr>
                <w:b/>
                <w:spacing w:val="-2"/>
                <w:sz w:val="18"/>
              </w:rPr>
              <w:t xml:space="preserve">(including </w:t>
            </w:r>
            <w:r>
              <w:rPr>
                <w:b/>
                <w:sz w:val="18"/>
              </w:rPr>
              <w:t>cysts and polyps)</w:t>
            </w:r>
          </w:p>
        </w:tc>
        <w:tc>
          <w:tcPr>
            <w:tcW w:w="2268" w:type="dxa"/>
            <w:tcBorders>
              <w:left w:val="single" w:sz="4" w:space="0" w:color="7E7E7E"/>
              <w:right w:val="single" w:sz="4" w:space="0" w:color="7E7E7E"/>
            </w:tcBorders>
          </w:tcPr>
          <w:p w14:paraId="5DD37065" w14:textId="77777777" w:rsidR="00974F57" w:rsidRDefault="00974F57" w:rsidP="000A1AFF">
            <w:pPr>
              <w:pStyle w:val="TableParagraph"/>
              <w:spacing w:before="0"/>
              <w:jc w:val="left"/>
              <w:rPr>
                <w:rFonts w:ascii="Times New Roman"/>
                <w:sz w:val="20"/>
              </w:rPr>
            </w:pPr>
          </w:p>
        </w:tc>
        <w:tc>
          <w:tcPr>
            <w:tcW w:w="2275" w:type="dxa"/>
            <w:tcBorders>
              <w:left w:val="single" w:sz="4" w:space="0" w:color="7E7E7E"/>
              <w:right w:val="single" w:sz="4" w:space="0" w:color="7E7E7E"/>
            </w:tcBorders>
          </w:tcPr>
          <w:p w14:paraId="138BB2C1" w14:textId="77777777" w:rsidR="00974F57" w:rsidRDefault="00974F57" w:rsidP="000A1AFF">
            <w:pPr>
              <w:pStyle w:val="TableParagraph"/>
              <w:spacing w:before="117"/>
              <w:ind w:left="106" w:right="670"/>
              <w:jc w:val="left"/>
              <w:rPr>
                <w:sz w:val="18"/>
              </w:rPr>
            </w:pPr>
            <w:r>
              <w:rPr>
                <w:spacing w:val="-2"/>
                <w:sz w:val="18"/>
              </w:rPr>
              <w:t>Myelodysplastic syndrome</w:t>
            </w:r>
          </w:p>
        </w:tc>
        <w:tc>
          <w:tcPr>
            <w:tcW w:w="2271" w:type="dxa"/>
            <w:tcBorders>
              <w:left w:val="single" w:sz="4" w:space="0" w:color="7E7E7E"/>
              <w:right w:val="nil"/>
            </w:tcBorders>
          </w:tcPr>
          <w:p w14:paraId="71554457" w14:textId="77777777" w:rsidR="00974F57" w:rsidRDefault="00974F57" w:rsidP="000A1AFF">
            <w:pPr>
              <w:pStyle w:val="TableParagraph"/>
              <w:spacing w:before="117" w:line="384" w:lineRule="auto"/>
              <w:ind w:left="106"/>
              <w:jc w:val="left"/>
              <w:rPr>
                <w:sz w:val="18"/>
              </w:rPr>
            </w:pPr>
            <w:r>
              <w:rPr>
                <w:sz w:val="18"/>
              </w:rPr>
              <w:t>Acute</w:t>
            </w:r>
            <w:r>
              <w:rPr>
                <w:spacing w:val="-15"/>
                <w:sz w:val="18"/>
              </w:rPr>
              <w:t xml:space="preserve"> </w:t>
            </w:r>
            <w:r>
              <w:rPr>
                <w:sz w:val="18"/>
              </w:rPr>
              <w:t>myeloid</w:t>
            </w:r>
            <w:r>
              <w:rPr>
                <w:spacing w:val="-12"/>
                <w:sz w:val="18"/>
              </w:rPr>
              <w:t xml:space="preserve"> </w:t>
            </w:r>
            <w:proofErr w:type="spellStart"/>
            <w:r>
              <w:rPr>
                <w:sz w:val="18"/>
              </w:rPr>
              <w:t>leukaemia</w:t>
            </w:r>
            <w:proofErr w:type="spellEnd"/>
            <w:r>
              <w:rPr>
                <w:sz w:val="18"/>
              </w:rPr>
              <w:t xml:space="preserve"> Acute</w:t>
            </w:r>
            <w:r>
              <w:rPr>
                <w:spacing w:val="-5"/>
                <w:sz w:val="18"/>
              </w:rPr>
              <w:t xml:space="preserve"> </w:t>
            </w:r>
            <w:proofErr w:type="spellStart"/>
            <w:r>
              <w:rPr>
                <w:sz w:val="18"/>
              </w:rPr>
              <w:t>leukaemia</w:t>
            </w:r>
            <w:proofErr w:type="spellEnd"/>
          </w:p>
        </w:tc>
      </w:tr>
      <w:tr w:rsidR="00974F57" w14:paraId="793B270A" w14:textId="77777777" w:rsidTr="000A1AFF">
        <w:trPr>
          <w:trHeight w:val="1307"/>
        </w:trPr>
        <w:tc>
          <w:tcPr>
            <w:tcW w:w="2279" w:type="dxa"/>
            <w:tcBorders>
              <w:left w:val="nil"/>
              <w:right w:val="single" w:sz="4" w:space="0" w:color="7E7E7E"/>
            </w:tcBorders>
          </w:tcPr>
          <w:p w14:paraId="7C87DB15" w14:textId="77777777" w:rsidR="00974F57" w:rsidRDefault="00974F57" w:rsidP="000A1AFF">
            <w:pPr>
              <w:pStyle w:val="TableParagraph"/>
              <w:spacing w:before="117" w:line="249" w:lineRule="auto"/>
              <w:ind w:left="122" w:right="44"/>
              <w:jc w:val="left"/>
              <w:rPr>
                <w:b/>
                <w:sz w:val="18"/>
              </w:rPr>
            </w:pPr>
            <w:r>
              <w:rPr>
                <w:b/>
                <w:sz w:val="18"/>
              </w:rPr>
              <w:t>Blood</w:t>
            </w:r>
            <w:r>
              <w:rPr>
                <w:b/>
                <w:spacing w:val="-15"/>
                <w:sz w:val="18"/>
              </w:rPr>
              <w:t xml:space="preserve"> </w:t>
            </w:r>
            <w:r>
              <w:rPr>
                <w:b/>
                <w:sz w:val="18"/>
              </w:rPr>
              <w:t>and</w:t>
            </w:r>
            <w:r>
              <w:rPr>
                <w:b/>
                <w:spacing w:val="-12"/>
                <w:sz w:val="18"/>
              </w:rPr>
              <w:t xml:space="preserve"> </w:t>
            </w:r>
            <w:r>
              <w:rPr>
                <w:b/>
                <w:sz w:val="18"/>
              </w:rPr>
              <w:t>lymphatic system disorders</w:t>
            </w:r>
          </w:p>
        </w:tc>
        <w:tc>
          <w:tcPr>
            <w:tcW w:w="2268" w:type="dxa"/>
            <w:tcBorders>
              <w:left w:val="single" w:sz="4" w:space="0" w:color="7E7E7E"/>
              <w:right w:val="single" w:sz="4" w:space="0" w:color="7E7E7E"/>
            </w:tcBorders>
          </w:tcPr>
          <w:p w14:paraId="02ECB56F" w14:textId="77777777" w:rsidR="00974F57" w:rsidRDefault="00974F57" w:rsidP="000A1AFF">
            <w:pPr>
              <w:pStyle w:val="TableParagraph"/>
              <w:spacing w:before="114" w:line="374" w:lineRule="auto"/>
              <w:ind w:left="106" w:right="471"/>
              <w:jc w:val="left"/>
              <w:rPr>
                <w:position w:val="6"/>
                <w:sz w:val="12"/>
              </w:rPr>
            </w:pPr>
            <w:r>
              <w:rPr>
                <w:spacing w:val="-2"/>
                <w:sz w:val="18"/>
              </w:rPr>
              <w:t>Thrombocytopenia</w:t>
            </w:r>
            <w:r>
              <w:rPr>
                <w:spacing w:val="-2"/>
                <w:position w:val="6"/>
                <w:sz w:val="12"/>
              </w:rPr>
              <w:t>1</w:t>
            </w:r>
            <w:r>
              <w:rPr>
                <w:spacing w:val="40"/>
                <w:position w:val="6"/>
                <w:sz w:val="12"/>
              </w:rPr>
              <w:t xml:space="preserve"> </w:t>
            </w:r>
            <w:r>
              <w:rPr>
                <w:spacing w:val="-2"/>
                <w:sz w:val="18"/>
              </w:rPr>
              <w:t>Lymphopenia</w:t>
            </w:r>
            <w:r>
              <w:rPr>
                <w:spacing w:val="-2"/>
                <w:position w:val="6"/>
                <w:sz w:val="12"/>
              </w:rPr>
              <w:t>2</w:t>
            </w:r>
            <w:r>
              <w:rPr>
                <w:spacing w:val="40"/>
                <w:position w:val="6"/>
                <w:sz w:val="12"/>
              </w:rPr>
              <w:t xml:space="preserve"> </w:t>
            </w:r>
            <w:proofErr w:type="spellStart"/>
            <w:r>
              <w:rPr>
                <w:spacing w:val="-2"/>
                <w:sz w:val="18"/>
              </w:rPr>
              <w:t>Anaemia</w:t>
            </w:r>
            <w:proofErr w:type="spellEnd"/>
            <w:r>
              <w:rPr>
                <w:spacing w:val="-2"/>
                <w:position w:val="6"/>
                <w:sz w:val="12"/>
              </w:rPr>
              <w:t>3</w:t>
            </w:r>
          </w:p>
          <w:p w14:paraId="4DF92017" w14:textId="77777777" w:rsidR="00974F57" w:rsidRDefault="00974F57" w:rsidP="000A1AFF">
            <w:pPr>
              <w:pStyle w:val="TableParagraph"/>
              <w:spacing w:before="6" w:line="187" w:lineRule="exact"/>
              <w:ind w:left="106"/>
              <w:jc w:val="left"/>
              <w:rPr>
                <w:position w:val="6"/>
                <w:sz w:val="12"/>
              </w:rPr>
            </w:pPr>
            <w:r>
              <w:rPr>
                <w:spacing w:val="-2"/>
                <w:sz w:val="18"/>
              </w:rPr>
              <w:t>Leukopenia</w:t>
            </w:r>
            <w:r>
              <w:rPr>
                <w:spacing w:val="-2"/>
                <w:position w:val="6"/>
                <w:sz w:val="12"/>
              </w:rPr>
              <w:t>4</w:t>
            </w:r>
          </w:p>
        </w:tc>
        <w:tc>
          <w:tcPr>
            <w:tcW w:w="2275" w:type="dxa"/>
            <w:tcBorders>
              <w:left w:val="single" w:sz="4" w:space="0" w:color="7E7E7E"/>
              <w:right w:val="single" w:sz="4" w:space="0" w:color="7E7E7E"/>
            </w:tcBorders>
          </w:tcPr>
          <w:p w14:paraId="6950F81C" w14:textId="77777777" w:rsidR="00974F57" w:rsidRDefault="00974F57" w:rsidP="000A1AFF">
            <w:pPr>
              <w:pStyle w:val="TableParagraph"/>
              <w:spacing w:before="114" w:line="384" w:lineRule="auto"/>
              <w:ind w:left="106" w:right="670"/>
              <w:jc w:val="left"/>
              <w:rPr>
                <w:sz w:val="18"/>
              </w:rPr>
            </w:pPr>
            <w:r>
              <w:rPr>
                <w:spacing w:val="-2"/>
                <w:sz w:val="18"/>
              </w:rPr>
              <w:t>Neutropenia</w:t>
            </w:r>
            <w:r>
              <w:rPr>
                <w:spacing w:val="-2"/>
                <w:position w:val="6"/>
                <w:sz w:val="12"/>
              </w:rPr>
              <w:t>5</w:t>
            </w:r>
            <w:r>
              <w:rPr>
                <w:spacing w:val="40"/>
                <w:position w:val="6"/>
                <w:sz w:val="12"/>
              </w:rPr>
              <w:t xml:space="preserve"> </w:t>
            </w:r>
            <w:r>
              <w:rPr>
                <w:spacing w:val="-2"/>
                <w:sz w:val="18"/>
              </w:rPr>
              <w:t>Pancytopenia</w:t>
            </w:r>
          </w:p>
        </w:tc>
        <w:tc>
          <w:tcPr>
            <w:tcW w:w="2271" w:type="dxa"/>
            <w:tcBorders>
              <w:left w:val="single" w:sz="4" w:space="0" w:color="7E7E7E"/>
              <w:right w:val="nil"/>
            </w:tcBorders>
          </w:tcPr>
          <w:p w14:paraId="624B2E46" w14:textId="77777777" w:rsidR="00974F57" w:rsidRDefault="00974F57" w:rsidP="000A1AFF">
            <w:pPr>
              <w:pStyle w:val="TableParagraph"/>
              <w:spacing w:before="117"/>
              <w:ind w:left="106"/>
              <w:jc w:val="left"/>
              <w:rPr>
                <w:sz w:val="18"/>
              </w:rPr>
            </w:pPr>
            <w:r>
              <w:rPr>
                <w:sz w:val="18"/>
              </w:rPr>
              <w:t>Bone</w:t>
            </w:r>
            <w:r>
              <w:rPr>
                <w:spacing w:val="-1"/>
                <w:sz w:val="18"/>
              </w:rPr>
              <w:t xml:space="preserve"> </w:t>
            </w:r>
            <w:r>
              <w:rPr>
                <w:sz w:val="18"/>
              </w:rPr>
              <w:t>marrow</w:t>
            </w:r>
            <w:r>
              <w:rPr>
                <w:spacing w:val="-1"/>
                <w:sz w:val="18"/>
              </w:rPr>
              <w:t xml:space="preserve"> </w:t>
            </w:r>
            <w:r>
              <w:rPr>
                <w:spacing w:val="-2"/>
                <w:sz w:val="18"/>
              </w:rPr>
              <w:t>failure</w:t>
            </w:r>
          </w:p>
        </w:tc>
      </w:tr>
      <w:tr w:rsidR="00974F57" w14:paraId="3EF4DC25" w14:textId="77777777" w:rsidTr="000A1AFF">
        <w:trPr>
          <w:trHeight w:val="537"/>
        </w:trPr>
        <w:tc>
          <w:tcPr>
            <w:tcW w:w="2279" w:type="dxa"/>
            <w:tcBorders>
              <w:left w:val="nil"/>
              <w:right w:val="single" w:sz="4" w:space="0" w:color="7E7E7E"/>
            </w:tcBorders>
          </w:tcPr>
          <w:p w14:paraId="6D55B53F" w14:textId="77777777" w:rsidR="00974F57" w:rsidRDefault="00974F57" w:rsidP="000A1AFF">
            <w:pPr>
              <w:pStyle w:val="TableParagraph"/>
              <w:spacing w:before="97" w:line="210" w:lineRule="atLeast"/>
              <w:ind w:left="122" w:right="44"/>
              <w:jc w:val="left"/>
              <w:rPr>
                <w:b/>
                <w:sz w:val="18"/>
              </w:rPr>
            </w:pPr>
            <w:r>
              <w:rPr>
                <w:b/>
                <w:spacing w:val="-2"/>
                <w:sz w:val="18"/>
              </w:rPr>
              <w:t>Immune</w:t>
            </w:r>
            <w:r>
              <w:rPr>
                <w:b/>
                <w:spacing w:val="-11"/>
                <w:sz w:val="18"/>
              </w:rPr>
              <w:t xml:space="preserve"> </w:t>
            </w:r>
            <w:r>
              <w:rPr>
                <w:b/>
                <w:spacing w:val="-2"/>
                <w:sz w:val="18"/>
              </w:rPr>
              <w:t>system disorders</w:t>
            </w:r>
          </w:p>
        </w:tc>
        <w:tc>
          <w:tcPr>
            <w:tcW w:w="2268" w:type="dxa"/>
            <w:tcBorders>
              <w:left w:val="single" w:sz="4" w:space="0" w:color="7E7E7E"/>
              <w:right w:val="single" w:sz="4" w:space="0" w:color="7E7E7E"/>
            </w:tcBorders>
          </w:tcPr>
          <w:p w14:paraId="0C173397" w14:textId="77777777" w:rsidR="00974F57" w:rsidRDefault="00974F57" w:rsidP="000A1AFF">
            <w:pPr>
              <w:pStyle w:val="TableParagraph"/>
              <w:spacing w:before="0"/>
              <w:jc w:val="left"/>
              <w:rPr>
                <w:rFonts w:ascii="Times New Roman"/>
                <w:sz w:val="20"/>
              </w:rPr>
            </w:pPr>
          </w:p>
        </w:tc>
        <w:tc>
          <w:tcPr>
            <w:tcW w:w="2275" w:type="dxa"/>
            <w:tcBorders>
              <w:left w:val="single" w:sz="4" w:space="0" w:color="7E7E7E"/>
              <w:right w:val="single" w:sz="4" w:space="0" w:color="7E7E7E"/>
            </w:tcBorders>
          </w:tcPr>
          <w:p w14:paraId="7122EB83" w14:textId="77777777" w:rsidR="00974F57" w:rsidRDefault="00974F57" w:rsidP="000A1AFF">
            <w:pPr>
              <w:pStyle w:val="TableParagraph"/>
              <w:spacing w:before="117"/>
              <w:ind w:left="106"/>
              <w:jc w:val="left"/>
              <w:rPr>
                <w:sz w:val="18"/>
              </w:rPr>
            </w:pPr>
            <w:r>
              <w:rPr>
                <w:spacing w:val="-2"/>
                <w:sz w:val="18"/>
              </w:rPr>
              <w:t>Hypersensitivity</w:t>
            </w:r>
          </w:p>
        </w:tc>
        <w:tc>
          <w:tcPr>
            <w:tcW w:w="2271" w:type="dxa"/>
            <w:tcBorders>
              <w:left w:val="single" w:sz="4" w:space="0" w:color="7E7E7E"/>
              <w:right w:val="nil"/>
            </w:tcBorders>
          </w:tcPr>
          <w:p w14:paraId="63B2019D" w14:textId="77777777" w:rsidR="00974F57" w:rsidRDefault="00974F57" w:rsidP="000A1AFF">
            <w:pPr>
              <w:pStyle w:val="TableParagraph"/>
              <w:spacing w:before="0"/>
              <w:jc w:val="left"/>
              <w:rPr>
                <w:rFonts w:ascii="Times New Roman"/>
                <w:sz w:val="20"/>
              </w:rPr>
            </w:pPr>
          </w:p>
        </w:tc>
      </w:tr>
      <w:tr w:rsidR="00974F57" w14:paraId="0E21B165" w14:textId="77777777" w:rsidTr="000A1AFF">
        <w:trPr>
          <w:trHeight w:val="861"/>
        </w:trPr>
        <w:tc>
          <w:tcPr>
            <w:tcW w:w="2279" w:type="dxa"/>
            <w:tcBorders>
              <w:left w:val="nil"/>
              <w:right w:val="single" w:sz="4" w:space="0" w:color="7E7E7E"/>
            </w:tcBorders>
          </w:tcPr>
          <w:p w14:paraId="52AE57CC" w14:textId="77777777" w:rsidR="00974F57" w:rsidRDefault="00974F57" w:rsidP="000A1AFF">
            <w:pPr>
              <w:pStyle w:val="TableParagraph"/>
              <w:spacing w:before="117"/>
              <w:ind w:left="122"/>
              <w:jc w:val="left"/>
              <w:rPr>
                <w:b/>
                <w:sz w:val="18"/>
              </w:rPr>
            </w:pPr>
            <w:r>
              <w:rPr>
                <w:b/>
                <w:sz w:val="18"/>
              </w:rPr>
              <w:t>Endocrine</w:t>
            </w:r>
            <w:r>
              <w:rPr>
                <w:b/>
                <w:spacing w:val="-4"/>
                <w:sz w:val="18"/>
              </w:rPr>
              <w:t xml:space="preserve"> </w:t>
            </w:r>
            <w:r>
              <w:rPr>
                <w:b/>
                <w:spacing w:val="-2"/>
                <w:sz w:val="18"/>
              </w:rPr>
              <w:t>disorders</w:t>
            </w:r>
          </w:p>
        </w:tc>
        <w:tc>
          <w:tcPr>
            <w:tcW w:w="2268" w:type="dxa"/>
            <w:tcBorders>
              <w:left w:val="single" w:sz="4" w:space="0" w:color="7E7E7E"/>
              <w:right w:val="single" w:sz="4" w:space="0" w:color="7E7E7E"/>
            </w:tcBorders>
          </w:tcPr>
          <w:p w14:paraId="056B1D95" w14:textId="77777777" w:rsidR="00974F57" w:rsidRDefault="00974F57" w:rsidP="000A1AFF">
            <w:pPr>
              <w:pStyle w:val="TableParagraph"/>
              <w:spacing w:before="0"/>
              <w:jc w:val="left"/>
              <w:rPr>
                <w:rFonts w:ascii="Times New Roman"/>
                <w:sz w:val="20"/>
              </w:rPr>
            </w:pPr>
          </w:p>
        </w:tc>
        <w:tc>
          <w:tcPr>
            <w:tcW w:w="2275" w:type="dxa"/>
            <w:tcBorders>
              <w:left w:val="single" w:sz="4" w:space="0" w:color="7E7E7E"/>
              <w:right w:val="single" w:sz="4" w:space="0" w:color="7E7E7E"/>
            </w:tcBorders>
          </w:tcPr>
          <w:p w14:paraId="795A82E4" w14:textId="77777777" w:rsidR="00974F57" w:rsidRDefault="00974F57" w:rsidP="000A1AFF">
            <w:pPr>
              <w:pStyle w:val="TableParagraph"/>
              <w:spacing w:before="117"/>
              <w:ind w:left="106"/>
              <w:jc w:val="left"/>
              <w:rPr>
                <w:sz w:val="18"/>
              </w:rPr>
            </w:pPr>
            <w:r>
              <w:rPr>
                <w:spacing w:val="-2"/>
                <w:sz w:val="18"/>
              </w:rPr>
              <w:t>Hypothyroidism</w:t>
            </w:r>
          </w:p>
          <w:p w14:paraId="205C53A6" w14:textId="77777777" w:rsidR="00974F57" w:rsidRDefault="00974F57" w:rsidP="000A1AFF">
            <w:pPr>
              <w:pStyle w:val="TableParagraph"/>
              <w:spacing w:before="97" w:line="210" w:lineRule="atLeast"/>
              <w:ind w:left="106" w:right="670"/>
              <w:jc w:val="left"/>
              <w:rPr>
                <w:sz w:val="18"/>
              </w:rPr>
            </w:pPr>
            <w:r>
              <w:rPr>
                <w:spacing w:val="-2"/>
                <w:sz w:val="18"/>
              </w:rPr>
              <w:t>Secondary hypothyroidism</w:t>
            </w:r>
          </w:p>
        </w:tc>
        <w:tc>
          <w:tcPr>
            <w:tcW w:w="2271" w:type="dxa"/>
            <w:tcBorders>
              <w:left w:val="single" w:sz="4" w:space="0" w:color="7E7E7E"/>
              <w:right w:val="nil"/>
            </w:tcBorders>
          </w:tcPr>
          <w:p w14:paraId="1101D3A9" w14:textId="77777777" w:rsidR="00974F57" w:rsidRDefault="00974F57" w:rsidP="000A1AFF">
            <w:pPr>
              <w:pStyle w:val="TableParagraph"/>
              <w:spacing w:before="0"/>
              <w:jc w:val="left"/>
              <w:rPr>
                <w:rFonts w:ascii="Times New Roman"/>
                <w:sz w:val="20"/>
              </w:rPr>
            </w:pPr>
          </w:p>
        </w:tc>
      </w:tr>
      <w:tr w:rsidR="00974F57" w14:paraId="0C0C7A4A" w14:textId="77777777" w:rsidTr="000A1AFF">
        <w:trPr>
          <w:trHeight w:val="1631"/>
        </w:trPr>
        <w:tc>
          <w:tcPr>
            <w:tcW w:w="2279" w:type="dxa"/>
            <w:tcBorders>
              <w:left w:val="nil"/>
              <w:right w:val="single" w:sz="4" w:space="0" w:color="7E7E7E"/>
            </w:tcBorders>
          </w:tcPr>
          <w:p w14:paraId="3D9F2F9B" w14:textId="77777777" w:rsidR="00974F57" w:rsidRDefault="00974F57" w:rsidP="000A1AFF">
            <w:pPr>
              <w:pStyle w:val="TableParagraph"/>
              <w:spacing w:before="117"/>
              <w:ind w:left="122" w:right="552"/>
              <w:jc w:val="left"/>
              <w:rPr>
                <w:b/>
                <w:sz w:val="18"/>
              </w:rPr>
            </w:pPr>
            <w:r>
              <w:rPr>
                <w:b/>
                <w:sz w:val="18"/>
              </w:rPr>
              <w:t xml:space="preserve">Metabolism and </w:t>
            </w:r>
            <w:proofErr w:type="gramStart"/>
            <w:r>
              <w:rPr>
                <w:b/>
                <w:sz w:val="18"/>
              </w:rPr>
              <w:t>nutrition</w:t>
            </w:r>
            <w:proofErr w:type="gramEnd"/>
            <w:r>
              <w:rPr>
                <w:b/>
                <w:spacing w:val="-13"/>
                <w:sz w:val="18"/>
              </w:rPr>
              <w:t xml:space="preserve"> </w:t>
            </w:r>
            <w:r>
              <w:rPr>
                <w:b/>
                <w:sz w:val="18"/>
              </w:rPr>
              <w:t>disorders</w:t>
            </w:r>
          </w:p>
        </w:tc>
        <w:tc>
          <w:tcPr>
            <w:tcW w:w="2268" w:type="dxa"/>
            <w:tcBorders>
              <w:left w:val="single" w:sz="4" w:space="0" w:color="7E7E7E"/>
              <w:right w:val="single" w:sz="4" w:space="0" w:color="7E7E7E"/>
            </w:tcBorders>
          </w:tcPr>
          <w:p w14:paraId="1EF224D4" w14:textId="77777777" w:rsidR="00974F57" w:rsidRDefault="00974F57" w:rsidP="000A1AFF">
            <w:pPr>
              <w:pStyle w:val="TableParagraph"/>
              <w:spacing w:before="117"/>
              <w:ind w:left="106"/>
              <w:jc w:val="left"/>
              <w:rPr>
                <w:sz w:val="18"/>
              </w:rPr>
            </w:pPr>
            <w:r>
              <w:rPr>
                <w:sz w:val="18"/>
              </w:rPr>
              <w:t>Decreased</w:t>
            </w:r>
            <w:r>
              <w:rPr>
                <w:spacing w:val="3"/>
                <w:sz w:val="18"/>
              </w:rPr>
              <w:t xml:space="preserve"> </w:t>
            </w:r>
            <w:r>
              <w:rPr>
                <w:spacing w:val="-2"/>
                <w:sz w:val="18"/>
              </w:rPr>
              <w:t>appetite</w:t>
            </w:r>
          </w:p>
        </w:tc>
        <w:tc>
          <w:tcPr>
            <w:tcW w:w="2275" w:type="dxa"/>
            <w:tcBorders>
              <w:left w:val="single" w:sz="4" w:space="0" w:color="7E7E7E"/>
              <w:right w:val="single" w:sz="4" w:space="0" w:color="7E7E7E"/>
            </w:tcBorders>
          </w:tcPr>
          <w:p w14:paraId="4A7B927C" w14:textId="77777777" w:rsidR="00974F57" w:rsidRDefault="00974F57" w:rsidP="000A1AFF">
            <w:pPr>
              <w:pStyle w:val="TableParagraph"/>
              <w:spacing w:before="117" w:line="379" w:lineRule="auto"/>
              <w:ind w:left="106"/>
              <w:jc w:val="left"/>
              <w:rPr>
                <w:sz w:val="18"/>
              </w:rPr>
            </w:pPr>
            <w:proofErr w:type="spellStart"/>
            <w:r>
              <w:rPr>
                <w:spacing w:val="-2"/>
                <w:sz w:val="18"/>
              </w:rPr>
              <w:t>Hyperglycaemia</w:t>
            </w:r>
            <w:proofErr w:type="spellEnd"/>
            <w:r>
              <w:rPr>
                <w:spacing w:val="-2"/>
                <w:sz w:val="18"/>
              </w:rPr>
              <w:t xml:space="preserve"> Dehydration Hypomagnesaemia </w:t>
            </w:r>
            <w:proofErr w:type="spellStart"/>
            <w:r>
              <w:rPr>
                <w:spacing w:val="-2"/>
                <w:sz w:val="18"/>
              </w:rPr>
              <w:t>Hyponatraemia</w:t>
            </w:r>
            <w:proofErr w:type="spellEnd"/>
          </w:p>
          <w:p w14:paraId="01AF851A" w14:textId="77777777" w:rsidR="00974F57" w:rsidRDefault="00974F57" w:rsidP="000A1AFF">
            <w:pPr>
              <w:pStyle w:val="TableParagraph"/>
              <w:spacing w:before="3" w:line="183" w:lineRule="exact"/>
              <w:ind w:left="106"/>
              <w:jc w:val="left"/>
              <w:rPr>
                <w:sz w:val="18"/>
              </w:rPr>
            </w:pPr>
            <w:proofErr w:type="spellStart"/>
            <w:r>
              <w:rPr>
                <w:spacing w:val="-2"/>
                <w:sz w:val="18"/>
              </w:rPr>
              <w:t>Hypoglycaemia</w:t>
            </w:r>
            <w:proofErr w:type="spellEnd"/>
          </w:p>
        </w:tc>
        <w:tc>
          <w:tcPr>
            <w:tcW w:w="2271" w:type="dxa"/>
            <w:tcBorders>
              <w:left w:val="single" w:sz="4" w:space="0" w:color="7E7E7E"/>
              <w:right w:val="nil"/>
            </w:tcBorders>
          </w:tcPr>
          <w:p w14:paraId="4591F90E" w14:textId="77777777" w:rsidR="00974F57" w:rsidRDefault="00974F57" w:rsidP="000A1AFF">
            <w:pPr>
              <w:pStyle w:val="TableParagraph"/>
              <w:spacing w:before="117"/>
              <w:ind w:left="106"/>
              <w:jc w:val="left"/>
              <w:rPr>
                <w:sz w:val="18"/>
              </w:rPr>
            </w:pPr>
            <w:proofErr w:type="spellStart"/>
            <w:r>
              <w:rPr>
                <w:sz w:val="18"/>
              </w:rPr>
              <w:t>Tumour</w:t>
            </w:r>
            <w:proofErr w:type="spellEnd"/>
            <w:r>
              <w:rPr>
                <w:sz w:val="18"/>
              </w:rPr>
              <w:t xml:space="preserve"> lysis</w:t>
            </w:r>
            <w:r>
              <w:rPr>
                <w:spacing w:val="-2"/>
                <w:sz w:val="18"/>
              </w:rPr>
              <w:t xml:space="preserve"> syndrome</w:t>
            </w:r>
          </w:p>
        </w:tc>
      </w:tr>
      <w:tr w:rsidR="00974F57" w14:paraId="2E0085DA" w14:textId="77777777" w:rsidTr="000A1AFF">
        <w:trPr>
          <w:trHeight w:val="328"/>
        </w:trPr>
        <w:tc>
          <w:tcPr>
            <w:tcW w:w="2279" w:type="dxa"/>
            <w:tcBorders>
              <w:left w:val="nil"/>
              <w:right w:val="single" w:sz="4" w:space="0" w:color="7E7E7E"/>
            </w:tcBorders>
          </w:tcPr>
          <w:p w14:paraId="55BC1816" w14:textId="77777777" w:rsidR="00974F57" w:rsidRDefault="00974F57" w:rsidP="000A1AFF">
            <w:pPr>
              <w:pStyle w:val="TableParagraph"/>
              <w:spacing w:before="117" w:line="191" w:lineRule="exact"/>
              <w:ind w:left="122"/>
              <w:jc w:val="left"/>
              <w:rPr>
                <w:b/>
                <w:sz w:val="18"/>
              </w:rPr>
            </w:pPr>
            <w:r>
              <w:rPr>
                <w:b/>
                <w:sz w:val="18"/>
              </w:rPr>
              <w:t>Psychiatric</w:t>
            </w:r>
            <w:r>
              <w:rPr>
                <w:b/>
                <w:spacing w:val="-8"/>
                <w:sz w:val="18"/>
              </w:rPr>
              <w:t xml:space="preserve"> </w:t>
            </w:r>
            <w:r>
              <w:rPr>
                <w:b/>
                <w:spacing w:val="-2"/>
                <w:sz w:val="18"/>
              </w:rPr>
              <w:t>disorders</w:t>
            </w:r>
          </w:p>
        </w:tc>
        <w:tc>
          <w:tcPr>
            <w:tcW w:w="2268" w:type="dxa"/>
            <w:tcBorders>
              <w:left w:val="single" w:sz="4" w:space="0" w:color="7E7E7E"/>
              <w:right w:val="single" w:sz="4" w:space="0" w:color="7E7E7E"/>
            </w:tcBorders>
          </w:tcPr>
          <w:p w14:paraId="2BF4EE78" w14:textId="77777777" w:rsidR="00974F57" w:rsidRDefault="00974F57" w:rsidP="000A1AFF">
            <w:pPr>
              <w:pStyle w:val="TableParagraph"/>
              <w:spacing w:before="117" w:line="191" w:lineRule="exact"/>
              <w:ind w:left="106"/>
              <w:jc w:val="left"/>
              <w:rPr>
                <w:sz w:val="18"/>
              </w:rPr>
            </w:pPr>
            <w:r>
              <w:rPr>
                <w:spacing w:val="-2"/>
                <w:sz w:val="18"/>
              </w:rPr>
              <w:t>Anxiety</w:t>
            </w:r>
          </w:p>
        </w:tc>
        <w:tc>
          <w:tcPr>
            <w:tcW w:w="2275" w:type="dxa"/>
            <w:tcBorders>
              <w:left w:val="single" w:sz="4" w:space="0" w:color="7E7E7E"/>
              <w:right w:val="single" w:sz="4" w:space="0" w:color="7E7E7E"/>
            </w:tcBorders>
          </w:tcPr>
          <w:p w14:paraId="6E6D2957" w14:textId="77777777" w:rsidR="00974F57" w:rsidRDefault="00974F57" w:rsidP="000A1AFF">
            <w:pPr>
              <w:pStyle w:val="TableParagraph"/>
              <w:spacing w:before="117" w:line="191" w:lineRule="exact"/>
              <w:ind w:left="106"/>
              <w:jc w:val="left"/>
              <w:rPr>
                <w:sz w:val="18"/>
              </w:rPr>
            </w:pPr>
            <w:r>
              <w:rPr>
                <w:sz w:val="18"/>
              </w:rPr>
              <w:t>Sleep</w:t>
            </w:r>
            <w:r>
              <w:rPr>
                <w:spacing w:val="4"/>
                <w:sz w:val="18"/>
              </w:rPr>
              <w:t xml:space="preserve"> </w:t>
            </w:r>
            <w:r>
              <w:rPr>
                <w:spacing w:val="-2"/>
                <w:sz w:val="18"/>
              </w:rPr>
              <w:t>disorders</w:t>
            </w:r>
          </w:p>
        </w:tc>
        <w:tc>
          <w:tcPr>
            <w:tcW w:w="2271" w:type="dxa"/>
            <w:tcBorders>
              <w:left w:val="single" w:sz="4" w:space="0" w:color="7E7E7E"/>
              <w:right w:val="nil"/>
            </w:tcBorders>
          </w:tcPr>
          <w:p w14:paraId="6CD7CDD6" w14:textId="77777777" w:rsidR="00974F57" w:rsidRDefault="00974F57" w:rsidP="000A1AFF">
            <w:pPr>
              <w:pStyle w:val="TableParagraph"/>
              <w:spacing w:before="0"/>
              <w:jc w:val="left"/>
              <w:rPr>
                <w:rFonts w:ascii="Times New Roman"/>
                <w:sz w:val="20"/>
              </w:rPr>
            </w:pPr>
          </w:p>
        </w:tc>
      </w:tr>
      <w:tr w:rsidR="00974F57" w14:paraId="27A8DC2D" w14:textId="77777777" w:rsidTr="000A1AFF">
        <w:trPr>
          <w:trHeight w:val="983"/>
        </w:trPr>
        <w:tc>
          <w:tcPr>
            <w:tcW w:w="2279" w:type="dxa"/>
            <w:tcBorders>
              <w:left w:val="nil"/>
              <w:right w:val="single" w:sz="4" w:space="0" w:color="7E7E7E"/>
            </w:tcBorders>
          </w:tcPr>
          <w:p w14:paraId="651BC074" w14:textId="77777777" w:rsidR="00974F57" w:rsidRDefault="00974F57" w:rsidP="000A1AFF">
            <w:pPr>
              <w:pStyle w:val="TableParagraph"/>
              <w:spacing w:before="117"/>
              <w:ind w:left="122" w:right="44"/>
              <w:jc w:val="left"/>
              <w:rPr>
                <w:b/>
                <w:sz w:val="18"/>
              </w:rPr>
            </w:pPr>
            <w:r>
              <w:rPr>
                <w:b/>
                <w:spacing w:val="-2"/>
                <w:sz w:val="18"/>
              </w:rPr>
              <w:t>Nervous</w:t>
            </w:r>
            <w:r>
              <w:rPr>
                <w:b/>
                <w:spacing w:val="-11"/>
                <w:sz w:val="18"/>
              </w:rPr>
              <w:t xml:space="preserve"> </w:t>
            </w:r>
            <w:r>
              <w:rPr>
                <w:b/>
                <w:spacing w:val="-2"/>
                <w:sz w:val="18"/>
              </w:rPr>
              <w:t>system disorders</w:t>
            </w:r>
          </w:p>
        </w:tc>
        <w:tc>
          <w:tcPr>
            <w:tcW w:w="2268" w:type="dxa"/>
            <w:tcBorders>
              <w:left w:val="single" w:sz="4" w:space="0" w:color="7E7E7E"/>
              <w:right w:val="single" w:sz="4" w:space="0" w:color="7E7E7E"/>
            </w:tcBorders>
          </w:tcPr>
          <w:p w14:paraId="74B30E2F" w14:textId="77777777" w:rsidR="00974F57" w:rsidRDefault="00974F57" w:rsidP="000A1AFF">
            <w:pPr>
              <w:pStyle w:val="TableParagraph"/>
              <w:spacing w:before="117" w:line="384" w:lineRule="auto"/>
              <w:ind w:left="106" w:right="835"/>
              <w:jc w:val="left"/>
              <w:rPr>
                <w:sz w:val="18"/>
              </w:rPr>
            </w:pPr>
            <w:r>
              <w:rPr>
                <w:spacing w:val="-2"/>
                <w:sz w:val="18"/>
              </w:rPr>
              <w:t>Dizziness Headache</w:t>
            </w:r>
          </w:p>
        </w:tc>
        <w:tc>
          <w:tcPr>
            <w:tcW w:w="2275" w:type="dxa"/>
            <w:tcBorders>
              <w:left w:val="single" w:sz="4" w:space="0" w:color="7E7E7E"/>
              <w:right w:val="single" w:sz="4" w:space="0" w:color="7E7E7E"/>
            </w:tcBorders>
          </w:tcPr>
          <w:p w14:paraId="14341E6F" w14:textId="77777777" w:rsidR="00974F57" w:rsidRDefault="00974F57" w:rsidP="000A1AFF">
            <w:pPr>
              <w:pStyle w:val="TableParagraph"/>
              <w:spacing w:before="117" w:line="384" w:lineRule="auto"/>
              <w:ind w:left="106" w:right="670"/>
              <w:jc w:val="left"/>
              <w:rPr>
                <w:sz w:val="18"/>
              </w:rPr>
            </w:pPr>
            <w:r>
              <w:rPr>
                <w:spacing w:val="-2"/>
                <w:sz w:val="18"/>
              </w:rPr>
              <w:t>Dysgeusia Syncope</w:t>
            </w:r>
          </w:p>
        </w:tc>
        <w:tc>
          <w:tcPr>
            <w:tcW w:w="2271" w:type="dxa"/>
            <w:tcBorders>
              <w:left w:val="single" w:sz="4" w:space="0" w:color="7E7E7E"/>
              <w:right w:val="nil"/>
            </w:tcBorders>
          </w:tcPr>
          <w:p w14:paraId="2E803775" w14:textId="77777777" w:rsidR="00974F57" w:rsidRDefault="00974F57" w:rsidP="000A1AFF">
            <w:pPr>
              <w:pStyle w:val="TableParagraph"/>
              <w:spacing w:before="117" w:line="384" w:lineRule="auto"/>
              <w:ind w:left="106" w:right="221"/>
              <w:jc w:val="left"/>
              <w:rPr>
                <w:sz w:val="18"/>
              </w:rPr>
            </w:pPr>
            <w:r>
              <w:rPr>
                <w:sz w:val="18"/>
              </w:rPr>
              <w:t>Hepatic</w:t>
            </w:r>
            <w:r>
              <w:rPr>
                <w:spacing w:val="-13"/>
                <w:sz w:val="18"/>
              </w:rPr>
              <w:t xml:space="preserve"> </w:t>
            </w:r>
            <w:r>
              <w:rPr>
                <w:sz w:val="18"/>
              </w:rPr>
              <w:t xml:space="preserve">encephalopathy </w:t>
            </w:r>
            <w:proofErr w:type="spellStart"/>
            <w:r>
              <w:rPr>
                <w:spacing w:val="-2"/>
                <w:sz w:val="18"/>
              </w:rPr>
              <w:t>Paraesthesia</w:t>
            </w:r>
            <w:proofErr w:type="spellEnd"/>
          </w:p>
          <w:p w14:paraId="07DC40A6" w14:textId="77777777" w:rsidR="00974F57" w:rsidRDefault="00974F57" w:rsidP="000A1AFF">
            <w:pPr>
              <w:pStyle w:val="TableParagraph"/>
              <w:spacing w:before="0" w:line="183" w:lineRule="exact"/>
              <w:ind w:left="106"/>
              <w:jc w:val="left"/>
              <w:rPr>
                <w:sz w:val="18"/>
              </w:rPr>
            </w:pPr>
            <w:r>
              <w:rPr>
                <w:spacing w:val="-2"/>
                <w:sz w:val="18"/>
              </w:rPr>
              <w:t>Parosmia</w:t>
            </w:r>
          </w:p>
        </w:tc>
      </w:tr>
      <w:tr w:rsidR="00974F57" w14:paraId="76DC2AAE" w14:textId="77777777" w:rsidTr="000A1AFF">
        <w:trPr>
          <w:trHeight w:val="983"/>
        </w:trPr>
        <w:tc>
          <w:tcPr>
            <w:tcW w:w="2279" w:type="dxa"/>
            <w:tcBorders>
              <w:top w:val="single" w:sz="4" w:space="0" w:color="000000"/>
              <w:left w:val="nil"/>
              <w:bottom w:val="single" w:sz="4" w:space="0" w:color="000000"/>
              <w:right w:val="single" w:sz="4" w:space="0" w:color="7E7E7E"/>
            </w:tcBorders>
          </w:tcPr>
          <w:p w14:paraId="141362D9" w14:textId="77777777" w:rsidR="00974F57" w:rsidRPr="000F020D" w:rsidRDefault="00974F57" w:rsidP="000A1AFF">
            <w:pPr>
              <w:pStyle w:val="TableParagraph"/>
              <w:spacing w:before="117"/>
              <w:ind w:left="122" w:right="44"/>
              <w:jc w:val="left"/>
              <w:rPr>
                <w:b/>
                <w:spacing w:val="-2"/>
                <w:sz w:val="18"/>
              </w:rPr>
            </w:pPr>
            <w:r w:rsidRPr="000F020D">
              <w:rPr>
                <w:b/>
                <w:spacing w:val="-2"/>
                <w:sz w:val="18"/>
              </w:rPr>
              <w:t>MedDRA System Organ Class (SOC)</w:t>
            </w:r>
          </w:p>
        </w:tc>
        <w:tc>
          <w:tcPr>
            <w:tcW w:w="2268" w:type="dxa"/>
            <w:tcBorders>
              <w:top w:val="single" w:sz="4" w:space="0" w:color="000000"/>
              <w:left w:val="single" w:sz="4" w:space="0" w:color="7E7E7E"/>
              <w:bottom w:val="single" w:sz="4" w:space="0" w:color="000000"/>
              <w:right w:val="single" w:sz="4" w:space="0" w:color="7E7E7E"/>
            </w:tcBorders>
          </w:tcPr>
          <w:p w14:paraId="46C3D0A9" w14:textId="77777777" w:rsidR="00974F57" w:rsidRPr="000F020D" w:rsidRDefault="00974F57" w:rsidP="000A1AFF">
            <w:pPr>
              <w:pStyle w:val="TableParagraph"/>
              <w:spacing w:before="117" w:line="384" w:lineRule="auto"/>
              <w:ind w:left="106" w:right="835"/>
              <w:jc w:val="left"/>
              <w:rPr>
                <w:spacing w:val="-2"/>
                <w:sz w:val="18"/>
              </w:rPr>
            </w:pPr>
            <w:r w:rsidRPr="000F020D">
              <w:rPr>
                <w:spacing w:val="-2"/>
                <w:sz w:val="18"/>
              </w:rPr>
              <w:t>Very common</w:t>
            </w:r>
          </w:p>
        </w:tc>
        <w:tc>
          <w:tcPr>
            <w:tcW w:w="2275" w:type="dxa"/>
            <w:tcBorders>
              <w:top w:val="single" w:sz="4" w:space="0" w:color="000000"/>
              <w:left w:val="single" w:sz="4" w:space="0" w:color="7E7E7E"/>
              <w:bottom w:val="single" w:sz="4" w:space="0" w:color="000000"/>
              <w:right w:val="single" w:sz="4" w:space="0" w:color="7E7E7E"/>
            </w:tcBorders>
          </w:tcPr>
          <w:p w14:paraId="6128B537" w14:textId="77777777" w:rsidR="00974F57" w:rsidRPr="000F020D" w:rsidRDefault="00974F57" w:rsidP="000A1AFF">
            <w:pPr>
              <w:pStyle w:val="TableParagraph"/>
              <w:spacing w:before="117" w:line="384" w:lineRule="auto"/>
              <w:ind w:left="106" w:right="670"/>
              <w:jc w:val="left"/>
              <w:rPr>
                <w:spacing w:val="-2"/>
                <w:sz w:val="18"/>
              </w:rPr>
            </w:pPr>
            <w:r w:rsidRPr="000F020D">
              <w:rPr>
                <w:spacing w:val="-2"/>
                <w:sz w:val="18"/>
              </w:rPr>
              <w:t>Common</w:t>
            </w:r>
          </w:p>
        </w:tc>
        <w:tc>
          <w:tcPr>
            <w:tcW w:w="2271" w:type="dxa"/>
            <w:tcBorders>
              <w:top w:val="single" w:sz="4" w:space="0" w:color="000000"/>
              <w:left w:val="single" w:sz="4" w:space="0" w:color="7E7E7E"/>
              <w:bottom w:val="single" w:sz="4" w:space="0" w:color="000000"/>
              <w:right w:val="nil"/>
            </w:tcBorders>
          </w:tcPr>
          <w:p w14:paraId="71BCE64E" w14:textId="77777777" w:rsidR="00974F57" w:rsidRPr="000F020D" w:rsidRDefault="00974F57" w:rsidP="000A1AFF">
            <w:pPr>
              <w:pStyle w:val="TableParagraph"/>
              <w:spacing w:before="117" w:line="384" w:lineRule="auto"/>
              <w:ind w:left="106" w:right="221"/>
              <w:jc w:val="left"/>
              <w:rPr>
                <w:sz w:val="18"/>
              </w:rPr>
            </w:pPr>
            <w:r w:rsidRPr="000F020D">
              <w:rPr>
                <w:sz w:val="18"/>
              </w:rPr>
              <w:t>Uncommon</w:t>
            </w:r>
          </w:p>
        </w:tc>
      </w:tr>
      <w:tr w:rsidR="00974F57" w14:paraId="3DF73942" w14:textId="77777777" w:rsidTr="000A1AFF">
        <w:trPr>
          <w:trHeight w:val="983"/>
        </w:trPr>
        <w:tc>
          <w:tcPr>
            <w:tcW w:w="2279" w:type="dxa"/>
            <w:tcBorders>
              <w:top w:val="single" w:sz="4" w:space="0" w:color="000000"/>
              <w:left w:val="nil"/>
              <w:bottom w:val="single" w:sz="4" w:space="0" w:color="000000"/>
              <w:right w:val="single" w:sz="4" w:space="0" w:color="7E7E7E"/>
            </w:tcBorders>
          </w:tcPr>
          <w:p w14:paraId="775E4839" w14:textId="77777777" w:rsidR="00974F57" w:rsidRPr="000F020D" w:rsidRDefault="00974F57" w:rsidP="000A1AFF">
            <w:pPr>
              <w:pStyle w:val="TableParagraph"/>
              <w:spacing w:before="117"/>
              <w:ind w:left="122" w:right="44"/>
              <w:jc w:val="left"/>
              <w:rPr>
                <w:b/>
                <w:spacing w:val="-2"/>
                <w:sz w:val="18"/>
              </w:rPr>
            </w:pPr>
            <w:r w:rsidRPr="000F020D">
              <w:rPr>
                <w:b/>
                <w:spacing w:val="-2"/>
                <w:sz w:val="18"/>
              </w:rPr>
              <w:t xml:space="preserve">Ear and labyrinth </w:t>
            </w:r>
            <w:r>
              <w:rPr>
                <w:b/>
                <w:spacing w:val="-2"/>
                <w:sz w:val="18"/>
              </w:rPr>
              <w:t>disorders</w:t>
            </w:r>
          </w:p>
        </w:tc>
        <w:tc>
          <w:tcPr>
            <w:tcW w:w="2268" w:type="dxa"/>
            <w:tcBorders>
              <w:top w:val="single" w:sz="4" w:space="0" w:color="000000"/>
              <w:left w:val="single" w:sz="4" w:space="0" w:color="7E7E7E"/>
              <w:bottom w:val="single" w:sz="4" w:space="0" w:color="000000"/>
              <w:right w:val="single" w:sz="4" w:space="0" w:color="7E7E7E"/>
            </w:tcBorders>
          </w:tcPr>
          <w:p w14:paraId="7705AC03" w14:textId="77777777" w:rsidR="00974F57" w:rsidRPr="000F020D" w:rsidRDefault="00974F57" w:rsidP="000A1AFF">
            <w:pPr>
              <w:pStyle w:val="TableParagraph"/>
              <w:spacing w:before="117" w:line="384" w:lineRule="auto"/>
              <w:ind w:left="106" w:right="835"/>
              <w:jc w:val="left"/>
              <w:rPr>
                <w:spacing w:val="-2"/>
                <w:sz w:val="18"/>
              </w:rPr>
            </w:pPr>
          </w:p>
        </w:tc>
        <w:tc>
          <w:tcPr>
            <w:tcW w:w="2275" w:type="dxa"/>
            <w:tcBorders>
              <w:top w:val="single" w:sz="4" w:space="0" w:color="000000"/>
              <w:left w:val="single" w:sz="4" w:space="0" w:color="7E7E7E"/>
              <w:bottom w:val="single" w:sz="4" w:space="0" w:color="000000"/>
              <w:right w:val="single" w:sz="4" w:space="0" w:color="7E7E7E"/>
            </w:tcBorders>
          </w:tcPr>
          <w:p w14:paraId="2FA4F24A" w14:textId="77777777" w:rsidR="00974F57" w:rsidRPr="000F020D" w:rsidRDefault="00974F57" w:rsidP="000A1AFF">
            <w:pPr>
              <w:pStyle w:val="TableParagraph"/>
              <w:spacing w:before="117" w:line="384" w:lineRule="auto"/>
              <w:ind w:left="106" w:right="670"/>
              <w:jc w:val="left"/>
              <w:rPr>
                <w:spacing w:val="-2"/>
                <w:sz w:val="18"/>
              </w:rPr>
            </w:pPr>
            <w:r>
              <w:rPr>
                <w:spacing w:val="-2"/>
                <w:sz w:val="18"/>
              </w:rPr>
              <w:t>Vertigo</w:t>
            </w:r>
          </w:p>
        </w:tc>
        <w:tc>
          <w:tcPr>
            <w:tcW w:w="2271" w:type="dxa"/>
            <w:tcBorders>
              <w:top w:val="single" w:sz="4" w:space="0" w:color="000000"/>
              <w:left w:val="single" w:sz="4" w:space="0" w:color="7E7E7E"/>
              <w:bottom w:val="single" w:sz="4" w:space="0" w:color="000000"/>
              <w:right w:val="nil"/>
            </w:tcBorders>
          </w:tcPr>
          <w:p w14:paraId="65EFDCD1" w14:textId="77777777" w:rsidR="00974F57" w:rsidRPr="000F020D" w:rsidRDefault="00974F57" w:rsidP="000A1AFF">
            <w:pPr>
              <w:pStyle w:val="TableParagraph"/>
              <w:spacing w:before="117" w:line="384" w:lineRule="auto"/>
              <w:ind w:left="106" w:right="221"/>
              <w:jc w:val="left"/>
              <w:rPr>
                <w:sz w:val="18"/>
              </w:rPr>
            </w:pPr>
          </w:p>
        </w:tc>
      </w:tr>
      <w:tr w:rsidR="00974F57" w14:paraId="0657B8A4" w14:textId="77777777" w:rsidTr="000A1AFF">
        <w:trPr>
          <w:trHeight w:val="983"/>
        </w:trPr>
        <w:tc>
          <w:tcPr>
            <w:tcW w:w="2279" w:type="dxa"/>
            <w:tcBorders>
              <w:top w:val="single" w:sz="4" w:space="0" w:color="000000"/>
              <w:left w:val="nil"/>
              <w:bottom w:val="single" w:sz="4" w:space="0" w:color="000000"/>
              <w:right w:val="single" w:sz="4" w:space="0" w:color="7E7E7E"/>
            </w:tcBorders>
          </w:tcPr>
          <w:p w14:paraId="505C7211" w14:textId="77777777" w:rsidR="00974F57" w:rsidRPr="000F020D" w:rsidRDefault="00974F57" w:rsidP="000A1AFF">
            <w:pPr>
              <w:pStyle w:val="TableParagraph"/>
              <w:spacing w:before="117"/>
              <w:ind w:left="122" w:right="44"/>
              <w:jc w:val="left"/>
              <w:rPr>
                <w:b/>
                <w:spacing w:val="-2"/>
                <w:sz w:val="18"/>
              </w:rPr>
            </w:pPr>
            <w:r w:rsidRPr="000F020D">
              <w:rPr>
                <w:b/>
                <w:spacing w:val="-2"/>
                <w:sz w:val="18"/>
              </w:rPr>
              <w:t xml:space="preserve">Cardiac </w:t>
            </w:r>
            <w:r>
              <w:rPr>
                <w:b/>
                <w:spacing w:val="-2"/>
                <w:sz w:val="18"/>
              </w:rPr>
              <w:t>disorders</w:t>
            </w:r>
          </w:p>
        </w:tc>
        <w:tc>
          <w:tcPr>
            <w:tcW w:w="2268" w:type="dxa"/>
            <w:tcBorders>
              <w:top w:val="single" w:sz="4" w:space="0" w:color="000000"/>
              <w:left w:val="single" w:sz="4" w:space="0" w:color="7E7E7E"/>
              <w:bottom w:val="single" w:sz="4" w:space="0" w:color="000000"/>
              <w:right w:val="single" w:sz="4" w:space="0" w:color="7E7E7E"/>
            </w:tcBorders>
          </w:tcPr>
          <w:p w14:paraId="0590CEE5" w14:textId="77777777" w:rsidR="00974F57" w:rsidRPr="000F020D" w:rsidRDefault="00974F57" w:rsidP="000A1AFF">
            <w:pPr>
              <w:pStyle w:val="TableParagraph"/>
              <w:spacing w:before="117" w:line="384" w:lineRule="auto"/>
              <w:ind w:left="106" w:right="835"/>
              <w:jc w:val="left"/>
              <w:rPr>
                <w:spacing w:val="-2"/>
                <w:sz w:val="18"/>
              </w:rPr>
            </w:pPr>
          </w:p>
        </w:tc>
        <w:tc>
          <w:tcPr>
            <w:tcW w:w="2275" w:type="dxa"/>
            <w:tcBorders>
              <w:top w:val="single" w:sz="4" w:space="0" w:color="000000"/>
              <w:left w:val="single" w:sz="4" w:space="0" w:color="7E7E7E"/>
              <w:bottom w:val="single" w:sz="4" w:space="0" w:color="000000"/>
              <w:right w:val="single" w:sz="4" w:space="0" w:color="7E7E7E"/>
            </w:tcBorders>
          </w:tcPr>
          <w:p w14:paraId="1F5DDD11" w14:textId="77777777" w:rsidR="00974F57" w:rsidRPr="000F020D" w:rsidRDefault="00974F57" w:rsidP="000A1AFF">
            <w:pPr>
              <w:pStyle w:val="TableParagraph"/>
              <w:spacing w:before="117" w:line="384" w:lineRule="auto"/>
              <w:ind w:left="106" w:right="670"/>
              <w:jc w:val="left"/>
              <w:rPr>
                <w:spacing w:val="-2"/>
                <w:sz w:val="18"/>
              </w:rPr>
            </w:pPr>
            <w:r w:rsidRPr="000F020D">
              <w:rPr>
                <w:spacing w:val="-2"/>
                <w:sz w:val="18"/>
              </w:rPr>
              <w:t xml:space="preserve">Electrocardiogram QT </w:t>
            </w:r>
            <w:r>
              <w:rPr>
                <w:spacing w:val="-2"/>
                <w:sz w:val="18"/>
              </w:rPr>
              <w:t>prolonged</w:t>
            </w:r>
            <w:r w:rsidRPr="000F020D">
              <w:rPr>
                <w:spacing w:val="-2"/>
                <w:sz w:val="18"/>
              </w:rPr>
              <w:t>6</w:t>
            </w:r>
          </w:p>
        </w:tc>
        <w:tc>
          <w:tcPr>
            <w:tcW w:w="2271" w:type="dxa"/>
            <w:tcBorders>
              <w:top w:val="single" w:sz="4" w:space="0" w:color="000000"/>
              <w:left w:val="single" w:sz="4" w:space="0" w:color="7E7E7E"/>
              <w:bottom w:val="single" w:sz="4" w:space="0" w:color="000000"/>
              <w:right w:val="nil"/>
            </w:tcBorders>
          </w:tcPr>
          <w:p w14:paraId="6EF69FA7" w14:textId="77777777" w:rsidR="00974F57" w:rsidRPr="000F020D" w:rsidRDefault="00974F57" w:rsidP="000A1AFF">
            <w:pPr>
              <w:pStyle w:val="TableParagraph"/>
              <w:spacing w:before="117" w:line="384" w:lineRule="auto"/>
              <w:ind w:left="106" w:right="221"/>
              <w:jc w:val="left"/>
              <w:rPr>
                <w:sz w:val="18"/>
              </w:rPr>
            </w:pPr>
          </w:p>
        </w:tc>
      </w:tr>
      <w:tr w:rsidR="00974F57" w14:paraId="04345758" w14:textId="77777777" w:rsidTr="000A1AFF">
        <w:trPr>
          <w:trHeight w:val="983"/>
        </w:trPr>
        <w:tc>
          <w:tcPr>
            <w:tcW w:w="2279" w:type="dxa"/>
            <w:tcBorders>
              <w:top w:val="single" w:sz="4" w:space="0" w:color="000000"/>
              <w:left w:val="nil"/>
              <w:bottom w:val="single" w:sz="4" w:space="0" w:color="000000"/>
              <w:right w:val="single" w:sz="4" w:space="0" w:color="7E7E7E"/>
            </w:tcBorders>
          </w:tcPr>
          <w:p w14:paraId="6E531F80" w14:textId="77777777" w:rsidR="00974F57" w:rsidRPr="000F020D" w:rsidRDefault="00974F57" w:rsidP="000A1AFF">
            <w:pPr>
              <w:pStyle w:val="TableParagraph"/>
              <w:spacing w:before="117"/>
              <w:ind w:left="122" w:right="44"/>
              <w:jc w:val="left"/>
              <w:rPr>
                <w:b/>
                <w:spacing w:val="-2"/>
                <w:sz w:val="18"/>
              </w:rPr>
            </w:pPr>
            <w:r w:rsidRPr="000F020D">
              <w:rPr>
                <w:b/>
                <w:spacing w:val="-2"/>
                <w:sz w:val="18"/>
              </w:rPr>
              <w:t xml:space="preserve">Vascular </w:t>
            </w:r>
            <w:r>
              <w:rPr>
                <w:b/>
                <w:spacing w:val="-2"/>
                <w:sz w:val="18"/>
              </w:rPr>
              <w:t>disorders</w:t>
            </w:r>
          </w:p>
        </w:tc>
        <w:tc>
          <w:tcPr>
            <w:tcW w:w="2268" w:type="dxa"/>
            <w:tcBorders>
              <w:top w:val="single" w:sz="4" w:space="0" w:color="000000"/>
              <w:left w:val="single" w:sz="4" w:space="0" w:color="7E7E7E"/>
              <w:bottom w:val="single" w:sz="4" w:space="0" w:color="000000"/>
              <w:right w:val="single" w:sz="4" w:space="0" w:color="7E7E7E"/>
            </w:tcBorders>
          </w:tcPr>
          <w:p w14:paraId="05EC6CFC" w14:textId="77777777" w:rsidR="00974F57" w:rsidRPr="000F020D" w:rsidRDefault="00974F57" w:rsidP="000A1AFF">
            <w:pPr>
              <w:pStyle w:val="TableParagraph"/>
              <w:spacing w:before="117" w:line="384" w:lineRule="auto"/>
              <w:ind w:left="106" w:right="835"/>
              <w:jc w:val="left"/>
              <w:rPr>
                <w:spacing w:val="-2"/>
                <w:sz w:val="18"/>
              </w:rPr>
            </w:pPr>
            <w:r>
              <w:rPr>
                <w:spacing w:val="-2"/>
                <w:sz w:val="18"/>
              </w:rPr>
              <w:t>Flushing Hypertension</w:t>
            </w:r>
          </w:p>
        </w:tc>
        <w:tc>
          <w:tcPr>
            <w:tcW w:w="2275" w:type="dxa"/>
            <w:tcBorders>
              <w:top w:val="single" w:sz="4" w:space="0" w:color="000000"/>
              <w:left w:val="single" w:sz="4" w:space="0" w:color="7E7E7E"/>
              <w:bottom w:val="single" w:sz="4" w:space="0" w:color="000000"/>
              <w:right w:val="single" w:sz="4" w:space="0" w:color="7E7E7E"/>
            </w:tcBorders>
          </w:tcPr>
          <w:p w14:paraId="5A1DC035" w14:textId="77777777" w:rsidR="00974F57" w:rsidRPr="000F020D" w:rsidRDefault="00974F57" w:rsidP="000A1AFF">
            <w:pPr>
              <w:pStyle w:val="TableParagraph"/>
              <w:spacing w:before="117" w:line="384" w:lineRule="auto"/>
              <w:ind w:left="106" w:right="670"/>
              <w:jc w:val="left"/>
              <w:rPr>
                <w:spacing w:val="-2"/>
                <w:sz w:val="18"/>
              </w:rPr>
            </w:pPr>
            <w:r w:rsidRPr="000F020D">
              <w:rPr>
                <w:spacing w:val="-2"/>
                <w:sz w:val="18"/>
              </w:rPr>
              <w:t xml:space="preserve">Hot flush </w:t>
            </w:r>
            <w:r>
              <w:rPr>
                <w:spacing w:val="-2"/>
                <w:sz w:val="18"/>
              </w:rPr>
              <w:t>Hypotension</w:t>
            </w:r>
          </w:p>
        </w:tc>
        <w:tc>
          <w:tcPr>
            <w:tcW w:w="2271" w:type="dxa"/>
            <w:tcBorders>
              <w:top w:val="single" w:sz="4" w:space="0" w:color="000000"/>
              <w:left w:val="single" w:sz="4" w:space="0" w:color="7E7E7E"/>
              <w:bottom w:val="single" w:sz="4" w:space="0" w:color="000000"/>
              <w:right w:val="nil"/>
            </w:tcBorders>
          </w:tcPr>
          <w:p w14:paraId="4263A817" w14:textId="77777777" w:rsidR="00974F57" w:rsidRPr="000F020D" w:rsidRDefault="00974F57" w:rsidP="000A1AFF">
            <w:pPr>
              <w:pStyle w:val="TableParagraph"/>
              <w:spacing w:before="117" w:line="384" w:lineRule="auto"/>
              <w:ind w:left="106" w:right="221"/>
              <w:jc w:val="left"/>
              <w:rPr>
                <w:sz w:val="18"/>
              </w:rPr>
            </w:pPr>
          </w:p>
        </w:tc>
      </w:tr>
      <w:tr w:rsidR="00974F57" w14:paraId="7C65995C" w14:textId="77777777" w:rsidTr="000A1AFF">
        <w:trPr>
          <w:trHeight w:val="983"/>
        </w:trPr>
        <w:tc>
          <w:tcPr>
            <w:tcW w:w="2279" w:type="dxa"/>
            <w:tcBorders>
              <w:top w:val="single" w:sz="4" w:space="0" w:color="000000"/>
              <w:left w:val="nil"/>
              <w:bottom w:val="single" w:sz="4" w:space="0" w:color="000000"/>
              <w:right w:val="single" w:sz="4" w:space="0" w:color="7E7E7E"/>
            </w:tcBorders>
          </w:tcPr>
          <w:p w14:paraId="67078E67" w14:textId="77777777" w:rsidR="00974F57" w:rsidRPr="000F020D" w:rsidRDefault="00974F57" w:rsidP="000A1AFF">
            <w:pPr>
              <w:pStyle w:val="TableParagraph"/>
              <w:spacing w:before="117"/>
              <w:ind w:left="122" w:right="44"/>
              <w:jc w:val="left"/>
              <w:rPr>
                <w:b/>
                <w:spacing w:val="-2"/>
                <w:sz w:val="18"/>
              </w:rPr>
            </w:pPr>
            <w:r w:rsidRPr="000F020D">
              <w:rPr>
                <w:b/>
                <w:spacing w:val="-2"/>
                <w:sz w:val="18"/>
              </w:rPr>
              <w:t xml:space="preserve">Respiratory, thoracic and mediastinal </w:t>
            </w:r>
            <w:r>
              <w:rPr>
                <w:b/>
                <w:spacing w:val="-2"/>
                <w:sz w:val="18"/>
              </w:rPr>
              <w:t>disorders</w:t>
            </w:r>
          </w:p>
        </w:tc>
        <w:tc>
          <w:tcPr>
            <w:tcW w:w="2268" w:type="dxa"/>
            <w:tcBorders>
              <w:top w:val="single" w:sz="4" w:space="0" w:color="000000"/>
              <w:left w:val="single" w:sz="4" w:space="0" w:color="7E7E7E"/>
              <w:bottom w:val="single" w:sz="4" w:space="0" w:color="000000"/>
              <w:right w:val="single" w:sz="4" w:space="0" w:color="7E7E7E"/>
            </w:tcBorders>
          </w:tcPr>
          <w:p w14:paraId="27EEF18B" w14:textId="77777777" w:rsidR="00974F57" w:rsidRPr="000F020D" w:rsidRDefault="00974F57" w:rsidP="000A1AFF">
            <w:pPr>
              <w:pStyle w:val="TableParagraph"/>
              <w:spacing w:before="117" w:line="384" w:lineRule="auto"/>
              <w:ind w:left="106" w:right="835"/>
              <w:jc w:val="left"/>
              <w:rPr>
                <w:spacing w:val="-2"/>
                <w:sz w:val="18"/>
              </w:rPr>
            </w:pPr>
            <w:proofErr w:type="spellStart"/>
            <w:r>
              <w:rPr>
                <w:spacing w:val="-2"/>
                <w:sz w:val="18"/>
              </w:rPr>
              <w:t>Dyspnoea</w:t>
            </w:r>
            <w:proofErr w:type="spellEnd"/>
          </w:p>
        </w:tc>
        <w:tc>
          <w:tcPr>
            <w:tcW w:w="2275" w:type="dxa"/>
            <w:tcBorders>
              <w:top w:val="single" w:sz="4" w:space="0" w:color="000000"/>
              <w:left w:val="single" w:sz="4" w:space="0" w:color="7E7E7E"/>
              <w:bottom w:val="single" w:sz="4" w:space="0" w:color="000000"/>
              <w:right w:val="single" w:sz="4" w:space="0" w:color="7E7E7E"/>
            </w:tcBorders>
          </w:tcPr>
          <w:p w14:paraId="14B51919" w14:textId="77777777" w:rsidR="00974F57" w:rsidRPr="000F020D" w:rsidRDefault="00974F57" w:rsidP="000A1AFF">
            <w:pPr>
              <w:pStyle w:val="TableParagraph"/>
              <w:spacing w:before="117" w:line="384" w:lineRule="auto"/>
              <w:ind w:left="106" w:right="670"/>
              <w:jc w:val="left"/>
              <w:rPr>
                <w:spacing w:val="-2"/>
                <w:sz w:val="18"/>
              </w:rPr>
            </w:pPr>
          </w:p>
        </w:tc>
        <w:tc>
          <w:tcPr>
            <w:tcW w:w="2271" w:type="dxa"/>
            <w:tcBorders>
              <w:top w:val="single" w:sz="4" w:space="0" w:color="000000"/>
              <w:left w:val="single" w:sz="4" w:space="0" w:color="7E7E7E"/>
              <w:bottom w:val="single" w:sz="4" w:space="0" w:color="000000"/>
              <w:right w:val="nil"/>
            </w:tcBorders>
          </w:tcPr>
          <w:p w14:paraId="02907F05" w14:textId="77777777" w:rsidR="00974F57" w:rsidRPr="000F020D" w:rsidRDefault="00974F57" w:rsidP="000A1AFF">
            <w:pPr>
              <w:pStyle w:val="TableParagraph"/>
              <w:spacing w:before="117" w:line="384" w:lineRule="auto"/>
              <w:ind w:left="106" w:right="221"/>
              <w:jc w:val="left"/>
              <w:rPr>
                <w:sz w:val="18"/>
              </w:rPr>
            </w:pPr>
          </w:p>
        </w:tc>
      </w:tr>
      <w:tr w:rsidR="00974F57" w14:paraId="684B94AE" w14:textId="77777777" w:rsidTr="000A1AFF">
        <w:trPr>
          <w:trHeight w:val="983"/>
        </w:trPr>
        <w:tc>
          <w:tcPr>
            <w:tcW w:w="2279" w:type="dxa"/>
            <w:tcBorders>
              <w:top w:val="single" w:sz="4" w:space="0" w:color="000000"/>
              <w:left w:val="nil"/>
              <w:bottom w:val="single" w:sz="4" w:space="0" w:color="000000"/>
              <w:right w:val="single" w:sz="4" w:space="0" w:color="7E7E7E"/>
            </w:tcBorders>
          </w:tcPr>
          <w:p w14:paraId="60B9679E" w14:textId="77777777" w:rsidR="00974F57" w:rsidRPr="000F020D" w:rsidRDefault="00974F57" w:rsidP="000A1AFF">
            <w:pPr>
              <w:pStyle w:val="TableParagraph"/>
              <w:spacing w:before="117"/>
              <w:ind w:left="122" w:right="44"/>
              <w:jc w:val="left"/>
              <w:rPr>
                <w:b/>
                <w:spacing w:val="-2"/>
                <w:sz w:val="18"/>
              </w:rPr>
            </w:pPr>
            <w:r>
              <w:rPr>
                <w:b/>
                <w:spacing w:val="-2"/>
                <w:sz w:val="18"/>
              </w:rPr>
              <w:t>Gastrointestinal disorders</w:t>
            </w:r>
          </w:p>
        </w:tc>
        <w:tc>
          <w:tcPr>
            <w:tcW w:w="2268" w:type="dxa"/>
            <w:tcBorders>
              <w:top w:val="single" w:sz="4" w:space="0" w:color="000000"/>
              <w:left w:val="single" w:sz="4" w:space="0" w:color="7E7E7E"/>
              <w:bottom w:val="single" w:sz="4" w:space="0" w:color="000000"/>
              <w:right w:val="single" w:sz="4" w:space="0" w:color="7E7E7E"/>
            </w:tcBorders>
          </w:tcPr>
          <w:p w14:paraId="43C8F948" w14:textId="77777777" w:rsidR="00974F57" w:rsidRPr="000F020D" w:rsidRDefault="00974F57" w:rsidP="000A1AFF">
            <w:pPr>
              <w:pStyle w:val="TableParagraph"/>
              <w:spacing w:before="117" w:line="384" w:lineRule="auto"/>
              <w:ind w:left="106" w:right="835"/>
              <w:jc w:val="left"/>
              <w:rPr>
                <w:spacing w:val="-2"/>
                <w:sz w:val="18"/>
              </w:rPr>
            </w:pPr>
            <w:r>
              <w:rPr>
                <w:spacing w:val="-2"/>
                <w:sz w:val="18"/>
              </w:rPr>
              <w:t>Nausea</w:t>
            </w:r>
            <w:r w:rsidRPr="000F020D">
              <w:rPr>
                <w:spacing w:val="-2"/>
                <w:sz w:val="18"/>
              </w:rPr>
              <w:t xml:space="preserve"> </w:t>
            </w:r>
            <w:r>
              <w:rPr>
                <w:spacing w:val="-2"/>
                <w:sz w:val="18"/>
              </w:rPr>
              <w:t xml:space="preserve">Vomiting </w:t>
            </w:r>
            <w:r w:rsidRPr="000F020D">
              <w:rPr>
                <w:spacing w:val="-2"/>
                <w:sz w:val="18"/>
              </w:rPr>
              <w:t xml:space="preserve">Abdominal pain7 </w:t>
            </w:r>
            <w:proofErr w:type="spellStart"/>
            <w:r>
              <w:rPr>
                <w:spacing w:val="-2"/>
                <w:sz w:val="18"/>
              </w:rPr>
              <w:lastRenderedPageBreak/>
              <w:t>Diarrhoea</w:t>
            </w:r>
            <w:proofErr w:type="spellEnd"/>
          </w:p>
          <w:p w14:paraId="101013AE" w14:textId="77777777" w:rsidR="00974F57" w:rsidRPr="000F020D" w:rsidRDefault="00974F57" w:rsidP="000A1AFF">
            <w:pPr>
              <w:pStyle w:val="TableParagraph"/>
              <w:spacing w:before="117" w:line="384" w:lineRule="auto"/>
              <w:ind w:left="106" w:right="835"/>
              <w:jc w:val="left"/>
              <w:rPr>
                <w:spacing w:val="-2"/>
                <w:sz w:val="18"/>
              </w:rPr>
            </w:pPr>
            <w:r w:rsidRPr="000F020D">
              <w:rPr>
                <w:spacing w:val="-2"/>
                <w:sz w:val="18"/>
              </w:rPr>
              <w:t xml:space="preserve">Abdominal </w:t>
            </w:r>
            <w:r>
              <w:rPr>
                <w:spacing w:val="-2"/>
                <w:sz w:val="18"/>
              </w:rPr>
              <w:t>distension</w:t>
            </w:r>
          </w:p>
        </w:tc>
        <w:tc>
          <w:tcPr>
            <w:tcW w:w="2275" w:type="dxa"/>
            <w:tcBorders>
              <w:top w:val="single" w:sz="4" w:space="0" w:color="000000"/>
              <w:left w:val="single" w:sz="4" w:space="0" w:color="7E7E7E"/>
              <w:bottom w:val="single" w:sz="4" w:space="0" w:color="000000"/>
              <w:right w:val="single" w:sz="4" w:space="0" w:color="7E7E7E"/>
            </w:tcBorders>
          </w:tcPr>
          <w:p w14:paraId="53CFA97D" w14:textId="77777777" w:rsidR="00974F57" w:rsidRPr="000F020D" w:rsidRDefault="00974F57" w:rsidP="000A1AFF">
            <w:pPr>
              <w:pStyle w:val="TableParagraph"/>
              <w:spacing w:before="117" w:line="384" w:lineRule="auto"/>
              <w:ind w:left="106" w:right="670"/>
              <w:jc w:val="left"/>
              <w:rPr>
                <w:spacing w:val="-2"/>
                <w:sz w:val="18"/>
              </w:rPr>
            </w:pPr>
            <w:r>
              <w:rPr>
                <w:spacing w:val="-2"/>
                <w:sz w:val="18"/>
              </w:rPr>
              <w:lastRenderedPageBreak/>
              <w:t xml:space="preserve">Constipation Dyspepsia Flatulence </w:t>
            </w:r>
            <w:r>
              <w:rPr>
                <w:spacing w:val="-2"/>
                <w:sz w:val="18"/>
              </w:rPr>
              <w:lastRenderedPageBreak/>
              <w:t>Gastritis Ascites</w:t>
            </w:r>
          </w:p>
          <w:p w14:paraId="60A611DA" w14:textId="77777777" w:rsidR="00974F57" w:rsidRPr="000F020D" w:rsidRDefault="00974F57" w:rsidP="000A1AFF">
            <w:pPr>
              <w:pStyle w:val="TableParagraph"/>
              <w:spacing w:before="117" w:line="384" w:lineRule="auto"/>
              <w:ind w:left="106" w:right="670"/>
              <w:jc w:val="left"/>
              <w:rPr>
                <w:spacing w:val="-2"/>
                <w:sz w:val="18"/>
              </w:rPr>
            </w:pPr>
            <w:r>
              <w:rPr>
                <w:spacing w:val="-2"/>
                <w:sz w:val="18"/>
              </w:rPr>
              <w:t>Stomatitis</w:t>
            </w:r>
          </w:p>
        </w:tc>
        <w:tc>
          <w:tcPr>
            <w:tcW w:w="2271" w:type="dxa"/>
            <w:tcBorders>
              <w:top w:val="single" w:sz="4" w:space="0" w:color="000000"/>
              <w:left w:val="single" w:sz="4" w:space="0" w:color="7E7E7E"/>
              <w:bottom w:val="single" w:sz="4" w:space="0" w:color="000000"/>
              <w:right w:val="nil"/>
            </w:tcBorders>
          </w:tcPr>
          <w:p w14:paraId="5E07B22F" w14:textId="77777777" w:rsidR="00974F57" w:rsidRDefault="00974F57" w:rsidP="000A1AFF">
            <w:pPr>
              <w:pStyle w:val="TableParagraph"/>
              <w:spacing w:before="117" w:line="384" w:lineRule="auto"/>
              <w:ind w:left="106" w:right="221"/>
              <w:jc w:val="left"/>
              <w:rPr>
                <w:sz w:val="18"/>
              </w:rPr>
            </w:pPr>
            <w:r>
              <w:rPr>
                <w:sz w:val="18"/>
              </w:rPr>
              <w:lastRenderedPageBreak/>
              <w:t>Intestinal</w:t>
            </w:r>
            <w:r w:rsidRPr="000F020D">
              <w:rPr>
                <w:sz w:val="18"/>
              </w:rPr>
              <w:t xml:space="preserve"> obstruction</w:t>
            </w:r>
          </w:p>
        </w:tc>
      </w:tr>
      <w:tr w:rsidR="00974F57" w14:paraId="3C113B6F" w14:textId="77777777" w:rsidTr="000A1AFF">
        <w:trPr>
          <w:trHeight w:val="983"/>
        </w:trPr>
        <w:tc>
          <w:tcPr>
            <w:tcW w:w="2279" w:type="dxa"/>
            <w:tcBorders>
              <w:top w:val="single" w:sz="4" w:space="0" w:color="000000"/>
              <w:left w:val="nil"/>
              <w:bottom w:val="single" w:sz="4" w:space="0" w:color="000000"/>
              <w:right w:val="single" w:sz="4" w:space="0" w:color="7E7E7E"/>
            </w:tcBorders>
          </w:tcPr>
          <w:p w14:paraId="3693CEB9" w14:textId="77777777" w:rsidR="00974F57" w:rsidRPr="000F020D" w:rsidRDefault="00974F57" w:rsidP="000A1AFF">
            <w:pPr>
              <w:pStyle w:val="TableParagraph"/>
              <w:spacing w:before="117"/>
              <w:ind w:left="122" w:right="44"/>
              <w:jc w:val="left"/>
              <w:rPr>
                <w:b/>
                <w:spacing w:val="-2"/>
                <w:sz w:val="18"/>
              </w:rPr>
            </w:pPr>
            <w:r w:rsidRPr="000F020D">
              <w:rPr>
                <w:b/>
                <w:spacing w:val="-2"/>
                <w:sz w:val="18"/>
              </w:rPr>
              <w:t xml:space="preserve">Hepatobiliary </w:t>
            </w:r>
            <w:r>
              <w:rPr>
                <w:b/>
                <w:spacing w:val="-2"/>
                <w:sz w:val="18"/>
              </w:rPr>
              <w:t>disorders</w:t>
            </w:r>
          </w:p>
        </w:tc>
        <w:tc>
          <w:tcPr>
            <w:tcW w:w="2268" w:type="dxa"/>
            <w:tcBorders>
              <w:top w:val="single" w:sz="4" w:space="0" w:color="000000"/>
              <w:left w:val="single" w:sz="4" w:space="0" w:color="7E7E7E"/>
              <w:bottom w:val="single" w:sz="4" w:space="0" w:color="000000"/>
              <w:right w:val="single" w:sz="4" w:space="0" w:color="7E7E7E"/>
            </w:tcBorders>
          </w:tcPr>
          <w:p w14:paraId="5F6E5E2E" w14:textId="77777777" w:rsidR="00974F57" w:rsidRPr="000F020D" w:rsidRDefault="00974F57" w:rsidP="000A1AFF">
            <w:pPr>
              <w:pStyle w:val="TableParagraph"/>
              <w:spacing w:before="117" w:line="384" w:lineRule="auto"/>
              <w:ind w:left="106" w:right="835"/>
              <w:jc w:val="left"/>
              <w:rPr>
                <w:spacing w:val="-2"/>
                <w:sz w:val="18"/>
              </w:rPr>
            </w:pPr>
          </w:p>
        </w:tc>
        <w:tc>
          <w:tcPr>
            <w:tcW w:w="2275" w:type="dxa"/>
            <w:tcBorders>
              <w:top w:val="single" w:sz="4" w:space="0" w:color="000000"/>
              <w:left w:val="single" w:sz="4" w:space="0" w:color="7E7E7E"/>
              <w:bottom w:val="single" w:sz="4" w:space="0" w:color="000000"/>
              <w:right w:val="single" w:sz="4" w:space="0" w:color="7E7E7E"/>
            </w:tcBorders>
          </w:tcPr>
          <w:p w14:paraId="281FF5C9" w14:textId="77777777" w:rsidR="00974F57" w:rsidRPr="000F020D" w:rsidRDefault="00974F57" w:rsidP="000A1AFF">
            <w:pPr>
              <w:pStyle w:val="TableParagraph"/>
              <w:spacing w:before="117" w:line="384" w:lineRule="auto"/>
              <w:ind w:left="106" w:right="670"/>
              <w:jc w:val="left"/>
              <w:rPr>
                <w:spacing w:val="-2"/>
                <w:sz w:val="18"/>
              </w:rPr>
            </w:pPr>
            <w:r w:rsidRPr="000F020D">
              <w:rPr>
                <w:spacing w:val="-2"/>
                <w:sz w:val="18"/>
              </w:rPr>
              <w:t xml:space="preserve">Blood bilirubin </w:t>
            </w:r>
            <w:r>
              <w:rPr>
                <w:spacing w:val="-2"/>
                <w:sz w:val="18"/>
              </w:rPr>
              <w:t>increased</w:t>
            </w:r>
          </w:p>
        </w:tc>
        <w:tc>
          <w:tcPr>
            <w:tcW w:w="2271" w:type="dxa"/>
            <w:tcBorders>
              <w:top w:val="single" w:sz="4" w:space="0" w:color="000000"/>
              <w:left w:val="single" w:sz="4" w:space="0" w:color="7E7E7E"/>
              <w:bottom w:val="single" w:sz="4" w:space="0" w:color="000000"/>
              <w:right w:val="nil"/>
            </w:tcBorders>
          </w:tcPr>
          <w:p w14:paraId="6D24E926" w14:textId="77777777" w:rsidR="00974F57" w:rsidRDefault="00974F57" w:rsidP="000A1AFF">
            <w:pPr>
              <w:pStyle w:val="TableParagraph"/>
              <w:spacing w:before="117" w:line="384" w:lineRule="auto"/>
              <w:ind w:left="106" w:right="221"/>
              <w:jc w:val="left"/>
              <w:rPr>
                <w:sz w:val="18"/>
              </w:rPr>
            </w:pPr>
            <w:r>
              <w:rPr>
                <w:sz w:val="18"/>
              </w:rPr>
              <w:t>Hepatic</w:t>
            </w:r>
            <w:r w:rsidRPr="000F020D">
              <w:rPr>
                <w:sz w:val="18"/>
              </w:rPr>
              <w:t xml:space="preserve"> failure</w:t>
            </w:r>
          </w:p>
        </w:tc>
      </w:tr>
      <w:tr w:rsidR="00974F57" w14:paraId="2AD87770" w14:textId="77777777" w:rsidTr="000A1AFF">
        <w:trPr>
          <w:trHeight w:val="983"/>
        </w:trPr>
        <w:tc>
          <w:tcPr>
            <w:tcW w:w="2279" w:type="dxa"/>
            <w:tcBorders>
              <w:top w:val="single" w:sz="4" w:space="0" w:color="000000"/>
              <w:left w:val="nil"/>
              <w:bottom w:val="single" w:sz="4" w:space="0" w:color="000000"/>
              <w:right w:val="single" w:sz="4" w:space="0" w:color="7E7E7E"/>
            </w:tcBorders>
          </w:tcPr>
          <w:p w14:paraId="7C21E910" w14:textId="77777777" w:rsidR="00974F57" w:rsidRPr="000F020D" w:rsidRDefault="00974F57" w:rsidP="000A1AFF">
            <w:pPr>
              <w:pStyle w:val="TableParagraph"/>
              <w:spacing w:before="117"/>
              <w:ind w:left="122" w:right="44"/>
              <w:jc w:val="left"/>
              <w:rPr>
                <w:b/>
                <w:spacing w:val="-2"/>
                <w:sz w:val="18"/>
              </w:rPr>
            </w:pPr>
            <w:r w:rsidRPr="000F020D">
              <w:rPr>
                <w:b/>
                <w:spacing w:val="-2"/>
                <w:sz w:val="18"/>
              </w:rPr>
              <w:t>Skin and subcutaneous tissue disorders</w:t>
            </w:r>
          </w:p>
        </w:tc>
        <w:tc>
          <w:tcPr>
            <w:tcW w:w="2268" w:type="dxa"/>
            <w:tcBorders>
              <w:top w:val="single" w:sz="4" w:space="0" w:color="000000"/>
              <w:left w:val="single" w:sz="4" w:space="0" w:color="7E7E7E"/>
              <w:bottom w:val="single" w:sz="4" w:space="0" w:color="000000"/>
              <w:right w:val="single" w:sz="4" w:space="0" w:color="7E7E7E"/>
            </w:tcBorders>
          </w:tcPr>
          <w:p w14:paraId="3BF6FF8D" w14:textId="77777777" w:rsidR="00974F57" w:rsidRPr="000F020D" w:rsidRDefault="00974F57" w:rsidP="000A1AFF">
            <w:pPr>
              <w:pStyle w:val="TableParagraph"/>
              <w:spacing w:before="117" w:line="384" w:lineRule="auto"/>
              <w:ind w:left="106" w:right="835"/>
              <w:jc w:val="left"/>
              <w:rPr>
                <w:spacing w:val="-2"/>
                <w:sz w:val="18"/>
              </w:rPr>
            </w:pPr>
            <w:r>
              <w:rPr>
                <w:spacing w:val="-2"/>
                <w:sz w:val="18"/>
              </w:rPr>
              <w:t>Alopecia</w:t>
            </w:r>
          </w:p>
        </w:tc>
        <w:tc>
          <w:tcPr>
            <w:tcW w:w="2275" w:type="dxa"/>
            <w:tcBorders>
              <w:top w:val="single" w:sz="4" w:space="0" w:color="000000"/>
              <w:left w:val="single" w:sz="4" w:space="0" w:color="7E7E7E"/>
              <w:bottom w:val="single" w:sz="4" w:space="0" w:color="000000"/>
              <w:right w:val="single" w:sz="4" w:space="0" w:color="7E7E7E"/>
            </w:tcBorders>
          </w:tcPr>
          <w:p w14:paraId="0DB69E11" w14:textId="77777777" w:rsidR="00974F57" w:rsidRPr="000F020D" w:rsidRDefault="00974F57" w:rsidP="000A1AFF">
            <w:pPr>
              <w:pStyle w:val="TableParagraph"/>
              <w:spacing w:before="117" w:line="384" w:lineRule="auto"/>
              <w:ind w:left="106" w:right="670"/>
              <w:jc w:val="left"/>
              <w:rPr>
                <w:spacing w:val="-2"/>
                <w:sz w:val="18"/>
              </w:rPr>
            </w:pPr>
            <w:r w:rsidRPr="000F020D">
              <w:rPr>
                <w:spacing w:val="-2"/>
                <w:sz w:val="18"/>
              </w:rPr>
              <w:t>Rash Dry skin</w:t>
            </w:r>
          </w:p>
        </w:tc>
        <w:tc>
          <w:tcPr>
            <w:tcW w:w="2271" w:type="dxa"/>
            <w:tcBorders>
              <w:top w:val="single" w:sz="4" w:space="0" w:color="000000"/>
              <w:left w:val="single" w:sz="4" w:space="0" w:color="7E7E7E"/>
              <w:bottom w:val="single" w:sz="4" w:space="0" w:color="000000"/>
              <w:right w:val="nil"/>
            </w:tcBorders>
          </w:tcPr>
          <w:p w14:paraId="31DA9D7C" w14:textId="77777777" w:rsidR="00974F57" w:rsidRPr="000F020D" w:rsidRDefault="00974F57" w:rsidP="000A1AFF">
            <w:pPr>
              <w:pStyle w:val="TableParagraph"/>
              <w:spacing w:before="117" w:line="384" w:lineRule="auto"/>
              <w:ind w:left="106" w:right="221"/>
              <w:jc w:val="left"/>
              <w:rPr>
                <w:sz w:val="18"/>
              </w:rPr>
            </w:pPr>
          </w:p>
        </w:tc>
      </w:tr>
      <w:tr w:rsidR="00974F57" w14:paraId="34D30290" w14:textId="77777777" w:rsidTr="000A1AFF">
        <w:trPr>
          <w:trHeight w:val="983"/>
        </w:trPr>
        <w:tc>
          <w:tcPr>
            <w:tcW w:w="2279" w:type="dxa"/>
            <w:tcBorders>
              <w:top w:val="single" w:sz="4" w:space="0" w:color="000000"/>
              <w:left w:val="nil"/>
              <w:bottom w:val="single" w:sz="4" w:space="0" w:color="000000"/>
              <w:right w:val="single" w:sz="4" w:space="0" w:color="7E7E7E"/>
            </w:tcBorders>
          </w:tcPr>
          <w:p w14:paraId="4D6AD1EA" w14:textId="77777777" w:rsidR="00974F57" w:rsidRPr="000F020D" w:rsidRDefault="00974F57" w:rsidP="000A1AFF">
            <w:pPr>
              <w:pStyle w:val="TableParagraph"/>
              <w:spacing w:before="117"/>
              <w:ind w:left="122" w:right="44"/>
              <w:jc w:val="left"/>
              <w:rPr>
                <w:b/>
                <w:spacing w:val="-2"/>
                <w:sz w:val="18"/>
              </w:rPr>
            </w:pPr>
            <w:r w:rsidRPr="000F020D">
              <w:rPr>
                <w:b/>
                <w:spacing w:val="-2"/>
                <w:sz w:val="18"/>
              </w:rPr>
              <w:t xml:space="preserve">Musculoskeletal and connective tissue </w:t>
            </w:r>
            <w:r>
              <w:rPr>
                <w:b/>
                <w:spacing w:val="-2"/>
                <w:sz w:val="18"/>
              </w:rPr>
              <w:t>disorders</w:t>
            </w:r>
          </w:p>
        </w:tc>
        <w:tc>
          <w:tcPr>
            <w:tcW w:w="2268" w:type="dxa"/>
            <w:tcBorders>
              <w:top w:val="single" w:sz="4" w:space="0" w:color="000000"/>
              <w:left w:val="single" w:sz="4" w:space="0" w:color="7E7E7E"/>
              <w:bottom w:val="single" w:sz="4" w:space="0" w:color="000000"/>
              <w:right w:val="single" w:sz="4" w:space="0" w:color="7E7E7E"/>
            </w:tcBorders>
          </w:tcPr>
          <w:p w14:paraId="1603C9C3" w14:textId="77777777" w:rsidR="00974F57" w:rsidRPr="000F020D" w:rsidRDefault="00974F57" w:rsidP="000A1AFF">
            <w:pPr>
              <w:pStyle w:val="TableParagraph"/>
              <w:spacing w:before="117" w:line="384" w:lineRule="auto"/>
              <w:ind w:left="106" w:right="835"/>
              <w:jc w:val="left"/>
              <w:rPr>
                <w:spacing w:val="-2"/>
                <w:sz w:val="18"/>
              </w:rPr>
            </w:pPr>
            <w:r>
              <w:rPr>
                <w:spacing w:val="-2"/>
                <w:sz w:val="18"/>
              </w:rPr>
              <w:t>Arthralgia</w:t>
            </w:r>
          </w:p>
          <w:p w14:paraId="2A6009D2" w14:textId="77777777" w:rsidR="00974F57" w:rsidRPr="000F020D" w:rsidRDefault="00974F57" w:rsidP="000A1AFF">
            <w:pPr>
              <w:pStyle w:val="TableParagraph"/>
              <w:spacing w:before="117" w:line="384" w:lineRule="auto"/>
              <w:ind w:left="106" w:right="835"/>
              <w:jc w:val="left"/>
              <w:rPr>
                <w:spacing w:val="-2"/>
                <w:sz w:val="18"/>
              </w:rPr>
            </w:pPr>
            <w:r w:rsidRPr="000F020D">
              <w:rPr>
                <w:spacing w:val="-2"/>
                <w:sz w:val="18"/>
              </w:rPr>
              <w:t xml:space="preserve">Pain in </w:t>
            </w:r>
            <w:r>
              <w:rPr>
                <w:spacing w:val="-2"/>
                <w:sz w:val="18"/>
              </w:rPr>
              <w:t>extremity</w:t>
            </w:r>
          </w:p>
        </w:tc>
        <w:tc>
          <w:tcPr>
            <w:tcW w:w="2275" w:type="dxa"/>
            <w:tcBorders>
              <w:top w:val="single" w:sz="4" w:space="0" w:color="000000"/>
              <w:left w:val="single" w:sz="4" w:space="0" w:color="7E7E7E"/>
              <w:bottom w:val="single" w:sz="4" w:space="0" w:color="000000"/>
              <w:right w:val="single" w:sz="4" w:space="0" w:color="7E7E7E"/>
            </w:tcBorders>
          </w:tcPr>
          <w:p w14:paraId="416577CF" w14:textId="77777777" w:rsidR="00974F57" w:rsidRPr="000F020D" w:rsidRDefault="00974F57" w:rsidP="000A1AFF">
            <w:pPr>
              <w:pStyle w:val="TableParagraph"/>
              <w:spacing w:before="117" w:line="384" w:lineRule="auto"/>
              <w:ind w:left="106" w:right="670"/>
              <w:jc w:val="left"/>
              <w:rPr>
                <w:spacing w:val="-2"/>
                <w:sz w:val="18"/>
              </w:rPr>
            </w:pPr>
            <w:r w:rsidRPr="000F020D">
              <w:rPr>
                <w:spacing w:val="-2"/>
                <w:sz w:val="18"/>
              </w:rPr>
              <w:t>Musculoskeletal pain8 Muscle spasms</w:t>
            </w:r>
          </w:p>
          <w:p w14:paraId="6CB214B7" w14:textId="77777777" w:rsidR="00974F57" w:rsidRPr="000F020D" w:rsidRDefault="00974F57" w:rsidP="000A1AFF">
            <w:pPr>
              <w:pStyle w:val="TableParagraph"/>
              <w:spacing w:before="117" w:line="384" w:lineRule="auto"/>
              <w:ind w:left="106" w:right="670"/>
              <w:jc w:val="left"/>
              <w:rPr>
                <w:spacing w:val="-2"/>
                <w:sz w:val="18"/>
              </w:rPr>
            </w:pPr>
            <w:r w:rsidRPr="000F020D">
              <w:rPr>
                <w:spacing w:val="-2"/>
                <w:sz w:val="18"/>
              </w:rPr>
              <w:t>Flank pain</w:t>
            </w:r>
          </w:p>
        </w:tc>
        <w:tc>
          <w:tcPr>
            <w:tcW w:w="2271" w:type="dxa"/>
            <w:tcBorders>
              <w:top w:val="single" w:sz="4" w:space="0" w:color="000000"/>
              <w:left w:val="single" w:sz="4" w:space="0" w:color="7E7E7E"/>
              <w:bottom w:val="single" w:sz="4" w:space="0" w:color="000000"/>
              <w:right w:val="nil"/>
            </w:tcBorders>
          </w:tcPr>
          <w:p w14:paraId="06D1AC7E" w14:textId="77777777" w:rsidR="00974F57" w:rsidRPr="000F020D" w:rsidRDefault="00974F57" w:rsidP="000A1AFF">
            <w:pPr>
              <w:pStyle w:val="TableParagraph"/>
              <w:spacing w:before="117" w:line="384" w:lineRule="auto"/>
              <w:ind w:left="106" w:right="221"/>
              <w:jc w:val="left"/>
              <w:rPr>
                <w:sz w:val="18"/>
              </w:rPr>
            </w:pPr>
          </w:p>
        </w:tc>
      </w:tr>
      <w:tr w:rsidR="00974F57" w14:paraId="50A2B3AB" w14:textId="77777777" w:rsidTr="000A1AFF">
        <w:trPr>
          <w:trHeight w:val="983"/>
        </w:trPr>
        <w:tc>
          <w:tcPr>
            <w:tcW w:w="2279" w:type="dxa"/>
            <w:tcBorders>
              <w:top w:val="single" w:sz="4" w:space="0" w:color="000000"/>
              <w:left w:val="nil"/>
              <w:bottom w:val="single" w:sz="4" w:space="0" w:color="000000"/>
              <w:right w:val="single" w:sz="4" w:space="0" w:color="7E7E7E"/>
            </w:tcBorders>
          </w:tcPr>
          <w:p w14:paraId="1E162F46" w14:textId="77777777" w:rsidR="00974F57" w:rsidRPr="000F020D" w:rsidRDefault="00974F57" w:rsidP="000A1AFF">
            <w:pPr>
              <w:pStyle w:val="TableParagraph"/>
              <w:spacing w:before="117"/>
              <w:ind w:left="122" w:right="44"/>
              <w:jc w:val="left"/>
              <w:rPr>
                <w:b/>
                <w:spacing w:val="-2"/>
                <w:sz w:val="18"/>
              </w:rPr>
            </w:pPr>
            <w:r w:rsidRPr="000F020D">
              <w:rPr>
                <w:b/>
                <w:spacing w:val="-2"/>
                <w:sz w:val="18"/>
              </w:rPr>
              <w:t xml:space="preserve">Renal and urinary </w:t>
            </w:r>
            <w:r>
              <w:rPr>
                <w:b/>
                <w:spacing w:val="-2"/>
                <w:sz w:val="18"/>
              </w:rPr>
              <w:t>disorders</w:t>
            </w:r>
          </w:p>
        </w:tc>
        <w:tc>
          <w:tcPr>
            <w:tcW w:w="2268" w:type="dxa"/>
            <w:tcBorders>
              <w:top w:val="single" w:sz="4" w:space="0" w:color="000000"/>
              <w:left w:val="single" w:sz="4" w:space="0" w:color="7E7E7E"/>
              <w:bottom w:val="single" w:sz="4" w:space="0" w:color="000000"/>
              <w:right w:val="single" w:sz="4" w:space="0" w:color="7E7E7E"/>
            </w:tcBorders>
          </w:tcPr>
          <w:p w14:paraId="5420458E" w14:textId="77777777" w:rsidR="00974F57" w:rsidRPr="000F020D" w:rsidRDefault="00974F57" w:rsidP="000A1AFF">
            <w:pPr>
              <w:pStyle w:val="TableParagraph"/>
              <w:spacing w:before="117" w:line="384" w:lineRule="auto"/>
              <w:ind w:left="106" w:right="835"/>
              <w:jc w:val="left"/>
              <w:rPr>
                <w:spacing w:val="-2"/>
                <w:sz w:val="18"/>
              </w:rPr>
            </w:pPr>
            <w:r w:rsidRPr="000F020D">
              <w:rPr>
                <w:spacing w:val="-2"/>
                <w:sz w:val="18"/>
              </w:rPr>
              <w:t xml:space="preserve">Renal </w:t>
            </w:r>
            <w:r>
              <w:rPr>
                <w:spacing w:val="-2"/>
                <w:sz w:val="18"/>
              </w:rPr>
              <w:t>failure</w:t>
            </w:r>
            <w:r w:rsidRPr="000F020D">
              <w:rPr>
                <w:spacing w:val="-2"/>
                <w:sz w:val="18"/>
              </w:rPr>
              <w:t>9</w:t>
            </w:r>
          </w:p>
        </w:tc>
        <w:tc>
          <w:tcPr>
            <w:tcW w:w="2275" w:type="dxa"/>
            <w:tcBorders>
              <w:top w:val="single" w:sz="4" w:space="0" w:color="000000"/>
              <w:left w:val="single" w:sz="4" w:space="0" w:color="7E7E7E"/>
              <w:bottom w:val="single" w:sz="4" w:space="0" w:color="000000"/>
              <w:right w:val="single" w:sz="4" w:space="0" w:color="7E7E7E"/>
            </w:tcBorders>
          </w:tcPr>
          <w:p w14:paraId="75192A1B" w14:textId="77777777" w:rsidR="00974F57" w:rsidRPr="000F020D" w:rsidRDefault="00974F57" w:rsidP="000A1AFF">
            <w:pPr>
              <w:pStyle w:val="TableParagraph"/>
              <w:spacing w:before="117" w:line="384" w:lineRule="auto"/>
              <w:ind w:left="106" w:right="670"/>
              <w:jc w:val="left"/>
              <w:rPr>
                <w:spacing w:val="-2"/>
                <w:sz w:val="18"/>
              </w:rPr>
            </w:pPr>
            <w:proofErr w:type="spellStart"/>
            <w:r>
              <w:rPr>
                <w:spacing w:val="-2"/>
                <w:sz w:val="18"/>
              </w:rPr>
              <w:t>Haematuria</w:t>
            </w:r>
            <w:proofErr w:type="spellEnd"/>
            <w:r>
              <w:rPr>
                <w:spacing w:val="-2"/>
                <w:sz w:val="18"/>
              </w:rPr>
              <w:t xml:space="preserve"> Proteinuria</w:t>
            </w:r>
          </w:p>
        </w:tc>
        <w:tc>
          <w:tcPr>
            <w:tcW w:w="2271" w:type="dxa"/>
            <w:tcBorders>
              <w:top w:val="single" w:sz="4" w:space="0" w:color="000000"/>
              <w:left w:val="single" w:sz="4" w:space="0" w:color="7E7E7E"/>
              <w:bottom w:val="single" w:sz="4" w:space="0" w:color="000000"/>
              <w:right w:val="nil"/>
            </w:tcBorders>
          </w:tcPr>
          <w:p w14:paraId="61713F9F" w14:textId="77777777" w:rsidR="00974F57" w:rsidRDefault="00974F57" w:rsidP="000A1AFF">
            <w:pPr>
              <w:pStyle w:val="TableParagraph"/>
              <w:spacing w:before="117" w:line="384" w:lineRule="auto"/>
              <w:ind w:left="106" w:right="221"/>
              <w:jc w:val="left"/>
              <w:rPr>
                <w:sz w:val="18"/>
              </w:rPr>
            </w:pPr>
            <w:r w:rsidRPr="000F020D">
              <w:rPr>
                <w:sz w:val="18"/>
              </w:rPr>
              <w:t>Leukocyturia</w:t>
            </w:r>
          </w:p>
        </w:tc>
      </w:tr>
      <w:tr w:rsidR="00974F57" w14:paraId="518DB00D" w14:textId="77777777" w:rsidTr="000A1AFF">
        <w:trPr>
          <w:trHeight w:val="983"/>
        </w:trPr>
        <w:tc>
          <w:tcPr>
            <w:tcW w:w="2279" w:type="dxa"/>
            <w:tcBorders>
              <w:top w:val="single" w:sz="4" w:space="0" w:color="000000"/>
              <w:left w:val="nil"/>
              <w:bottom w:val="single" w:sz="4" w:space="0" w:color="000000"/>
              <w:right w:val="single" w:sz="4" w:space="0" w:color="7E7E7E"/>
            </w:tcBorders>
          </w:tcPr>
          <w:p w14:paraId="0CD37919" w14:textId="77777777" w:rsidR="00974F57" w:rsidRPr="000F020D" w:rsidRDefault="00974F57" w:rsidP="000A1AFF">
            <w:pPr>
              <w:pStyle w:val="TableParagraph"/>
              <w:spacing w:before="117"/>
              <w:ind w:left="122" w:right="44"/>
              <w:jc w:val="left"/>
              <w:rPr>
                <w:b/>
                <w:spacing w:val="-2"/>
                <w:sz w:val="18"/>
              </w:rPr>
            </w:pPr>
            <w:r w:rsidRPr="000F020D">
              <w:rPr>
                <w:b/>
                <w:spacing w:val="-2"/>
                <w:sz w:val="18"/>
              </w:rPr>
              <w:t xml:space="preserve">General disorders and administration site </w:t>
            </w:r>
            <w:r>
              <w:rPr>
                <w:b/>
                <w:spacing w:val="-2"/>
                <w:sz w:val="18"/>
              </w:rPr>
              <w:t>conditions</w:t>
            </w:r>
          </w:p>
        </w:tc>
        <w:tc>
          <w:tcPr>
            <w:tcW w:w="2268" w:type="dxa"/>
            <w:tcBorders>
              <w:top w:val="single" w:sz="4" w:space="0" w:color="000000"/>
              <w:left w:val="single" w:sz="4" w:space="0" w:color="7E7E7E"/>
              <w:bottom w:val="single" w:sz="4" w:space="0" w:color="000000"/>
              <w:right w:val="single" w:sz="4" w:space="0" w:color="7E7E7E"/>
            </w:tcBorders>
          </w:tcPr>
          <w:p w14:paraId="27D95C9F" w14:textId="77777777" w:rsidR="00974F57" w:rsidRPr="000F020D" w:rsidRDefault="00974F57" w:rsidP="000A1AFF">
            <w:pPr>
              <w:pStyle w:val="TableParagraph"/>
              <w:spacing w:before="117" w:line="384" w:lineRule="auto"/>
              <w:ind w:left="106" w:right="835"/>
              <w:jc w:val="left"/>
              <w:rPr>
                <w:spacing w:val="-2"/>
                <w:sz w:val="18"/>
              </w:rPr>
            </w:pPr>
            <w:r>
              <w:rPr>
                <w:spacing w:val="-2"/>
                <w:sz w:val="18"/>
              </w:rPr>
              <w:t>Fatigue</w:t>
            </w:r>
            <w:r w:rsidRPr="000F020D">
              <w:rPr>
                <w:spacing w:val="-2"/>
                <w:sz w:val="18"/>
              </w:rPr>
              <w:t>10</w:t>
            </w:r>
          </w:p>
          <w:p w14:paraId="58C2FD80" w14:textId="77777777" w:rsidR="00974F57" w:rsidRPr="000F020D" w:rsidRDefault="00974F57" w:rsidP="000A1AFF">
            <w:pPr>
              <w:pStyle w:val="TableParagraph"/>
              <w:spacing w:before="117" w:line="384" w:lineRule="auto"/>
              <w:ind w:left="106" w:right="835"/>
              <w:jc w:val="left"/>
              <w:rPr>
                <w:spacing w:val="-2"/>
                <w:sz w:val="18"/>
              </w:rPr>
            </w:pPr>
            <w:r w:rsidRPr="000F020D">
              <w:rPr>
                <w:spacing w:val="-2"/>
                <w:sz w:val="18"/>
              </w:rPr>
              <w:t>Oedema peripheral Injection site reaction11</w:t>
            </w:r>
          </w:p>
        </w:tc>
        <w:tc>
          <w:tcPr>
            <w:tcW w:w="2275" w:type="dxa"/>
            <w:tcBorders>
              <w:top w:val="single" w:sz="4" w:space="0" w:color="000000"/>
              <w:left w:val="single" w:sz="4" w:space="0" w:color="7E7E7E"/>
              <w:bottom w:val="single" w:sz="4" w:space="0" w:color="000000"/>
              <w:right w:val="single" w:sz="4" w:space="0" w:color="7E7E7E"/>
            </w:tcBorders>
          </w:tcPr>
          <w:p w14:paraId="4B840B1D" w14:textId="77777777" w:rsidR="00974F57" w:rsidRPr="000F020D" w:rsidRDefault="00974F57" w:rsidP="000A1AFF">
            <w:pPr>
              <w:pStyle w:val="TableParagraph"/>
              <w:spacing w:before="117" w:line="384" w:lineRule="auto"/>
              <w:ind w:left="106" w:right="670"/>
              <w:jc w:val="left"/>
              <w:rPr>
                <w:spacing w:val="-2"/>
                <w:sz w:val="18"/>
              </w:rPr>
            </w:pPr>
            <w:r>
              <w:rPr>
                <w:spacing w:val="-2"/>
                <w:sz w:val="18"/>
              </w:rPr>
              <w:t>Pyrexia Chills</w:t>
            </w:r>
          </w:p>
          <w:p w14:paraId="23AB3BCB" w14:textId="77777777" w:rsidR="00974F57" w:rsidRPr="000F020D" w:rsidRDefault="00974F57" w:rsidP="000A1AFF">
            <w:pPr>
              <w:pStyle w:val="TableParagraph"/>
              <w:spacing w:before="117" w:line="384" w:lineRule="auto"/>
              <w:ind w:left="106" w:right="670"/>
              <w:jc w:val="left"/>
              <w:rPr>
                <w:spacing w:val="-2"/>
                <w:sz w:val="18"/>
              </w:rPr>
            </w:pPr>
            <w:r w:rsidRPr="000F020D">
              <w:rPr>
                <w:spacing w:val="-2"/>
                <w:sz w:val="18"/>
              </w:rPr>
              <w:t xml:space="preserve">Influenza-like </w:t>
            </w:r>
            <w:r>
              <w:rPr>
                <w:spacing w:val="-2"/>
                <w:sz w:val="18"/>
              </w:rPr>
              <w:t>illness</w:t>
            </w:r>
          </w:p>
        </w:tc>
        <w:tc>
          <w:tcPr>
            <w:tcW w:w="2271" w:type="dxa"/>
            <w:tcBorders>
              <w:top w:val="single" w:sz="4" w:space="0" w:color="000000"/>
              <w:left w:val="single" w:sz="4" w:space="0" w:color="7E7E7E"/>
              <w:bottom w:val="single" w:sz="4" w:space="0" w:color="000000"/>
              <w:right w:val="nil"/>
            </w:tcBorders>
          </w:tcPr>
          <w:p w14:paraId="7B218F91" w14:textId="77777777" w:rsidR="00974F57" w:rsidRPr="000F020D" w:rsidRDefault="00974F57" w:rsidP="000A1AFF">
            <w:pPr>
              <w:pStyle w:val="TableParagraph"/>
              <w:spacing w:before="117" w:line="384" w:lineRule="auto"/>
              <w:ind w:left="106" w:right="221"/>
              <w:jc w:val="left"/>
              <w:rPr>
                <w:sz w:val="18"/>
              </w:rPr>
            </w:pPr>
          </w:p>
        </w:tc>
      </w:tr>
      <w:tr w:rsidR="00974F57" w14:paraId="379FBECF" w14:textId="77777777" w:rsidTr="000A1AFF">
        <w:trPr>
          <w:trHeight w:val="983"/>
        </w:trPr>
        <w:tc>
          <w:tcPr>
            <w:tcW w:w="2279" w:type="dxa"/>
            <w:tcBorders>
              <w:top w:val="single" w:sz="4" w:space="0" w:color="000000"/>
              <w:left w:val="nil"/>
              <w:bottom w:val="single" w:sz="4" w:space="0" w:color="000000"/>
              <w:right w:val="single" w:sz="4" w:space="0" w:color="7E7E7E"/>
            </w:tcBorders>
          </w:tcPr>
          <w:p w14:paraId="43A7BEA9" w14:textId="77777777" w:rsidR="00974F57" w:rsidRPr="000F020D" w:rsidRDefault="00974F57" w:rsidP="000A1AFF">
            <w:pPr>
              <w:pStyle w:val="TableParagraph"/>
              <w:spacing w:before="117"/>
              <w:ind w:left="122" w:right="44"/>
              <w:jc w:val="left"/>
              <w:rPr>
                <w:b/>
                <w:spacing w:val="-2"/>
                <w:sz w:val="18"/>
              </w:rPr>
            </w:pPr>
            <w:r>
              <w:rPr>
                <w:b/>
                <w:spacing w:val="-2"/>
                <w:sz w:val="18"/>
              </w:rPr>
              <w:t>Investigations</w:t>
            </w:r>
          </w:p>
        </w:tc>
        <w:tc>
          <w:tcPr>
            <w:tcW w:w="2268" w:type="dxa"/>
            <w:tcBorders>
              <w:top w:val="single" w:sz="4" w:space="0" w:color="000000"/>
              <w:left w:val="single" w:sz="4" w:space="0" w:color="7E7E7E"/>
              <w:bottom w:val="single" w:sz="4" w:space="0" w:color="000000"/>
              <w:right w:val="single" w:sz="4" w:space="0" w:color="7E7E7E"/>
            </w:tcBorders>
          </w:tcPr>
          <w:p w14:paraId="154A2E5E" w14:textId="77777777" w:rsidR="00974F57" w:rsidRPr="000F020D" w:rsidRDefault="00974F57" w:rsidP="000A1AFF">
            <w:pPr>
              <w:pStyle w:val="TableParagraph"/>
              <w:spacing w:before="117" w:line="384" w:lineRule="auto"/>
              <w:ind w:left="106" w:right="835"/>
              <w:jc w:val="left"/>
              <w:rPr>
                <w:spacing w:val="-2"/>
                <w:sz w:val="18"/>
              </w:rPr>
            </w:pPr>
          </w:p>
        </w:tc>
        <w:tc>
          <w:tcPr>
            <w:tcW w:w="2275" w:type="dxa"/>
            <w:tcBorders>
              <w:top w:val="single" w:sz="4" w:space="0" w:color="000000"/>
              <w:left w:val="single" w:sz="4" w:space="0" w:color="7E7E7E"/>
              <w:bottom w:val="single" w:sz="4" w:space="0" w:color="000000"/>
              <w:right w:val="single" w:sz="4" w:space="0" w:color="7E7E7E"/>
            </w:tcBorders>
          </w:tcPr>
          <w:p w14:paraId="59E17EE0" w14:textId="77777777" w:rsidR="00974F57" w:rsidRPr="000F020D" w:rsidRDefault="00974F57" w:rsidP="000A1AFF">
            <w:pPr>
              <w:pStyle w:val="TableParagraph"/>
              <w:spacing w:before="117" w:line="384" w:lineRule="auto"/>
              <w:ind w:left="106" w:right="670"/>
              <w:jc w:val="left"/>
              <w:rPr>
                <w:spacing w:val="-2"/>
                <w:sz w:val="18"/>
              </w:rPr>
            </w:pPr>
            <w:r w:rsidRPr="000F020D">
              <w:rPr>
                <w:spacing w:val="-2"/>
                <w:sz w:val="18"/>
              </w:rPr>
              <w:t xml:space="preserve">GGT* increased ALT** increased AST*** </w:t>
            </w:r>
            <w:r>
              <w:rPr>
                <w:spacing w:val="-2"/>
                <w:sz w:val="18"/>
              </w:rPr>
              <w:t>increased</w:t>
            </w:r>
          </w:p>
          <w:p w14:paraId="3ACD3017" w14:textId="77777777" w:rsidR="00974F57" w:rsidRPr="000F020D" w:rsidRDefault="00974F57" w:rsidP="000A1AFF">
            <w:pPr>
              <w:pStyle w:val="TableParagraph"/>
              <w:spacing w:before="117" w:line="384" w:lineRule="auto"/>
              <w:ind w:left="106" w:right="670"/>
              <w:jc w:val="left"/>
              <w:rPr>
                <w:spacing w:val="-2"/>
                <w:sz w:val="18"/>
              </w:rPr>
            </w:pPr>
            <w:r w:rsidRPr="000F020D">
              <w:rPr>
                <w:spacing w:val="-2"/>
                <w:sz w:val="18"/>
              </w:rPr>
              <w:t xml:space="preserve">Blood ALP**** </w:t>
            </w:r>
            <w:r>
              <w:rPr>
                <w:spacing w:val="-2"/>
                <w:sz w:val="18"/>
              </w:rPr>
              <w:t>increased</w:t>
            </w:r>
          </w:p>
          <w:p w14:paraId="6CBABE97" w14:textId="77777777" w:rsidR="00974F57" w:rsidRPr="000F020D" w:rsidRDefault="00974F57" w:rsidP="000A1AFF">
            <w:pPr>
              <w:pStyle w:val="TableParagraph"/>
              <w:spacing w:before="117" w:line="384" w:lineRule="auto"/>
              <w:ind w:left="106" w:right="670"/>
              <w:jc w:val="left"/>
              <w:rPr>
                <w:spacing w:val="-2"/>
                <w:sz w:val="18"/>
              </w:rPr>
            </w:pPr>
            <w:proofErr w:type="spellStart"/>
            <w:r w:rsidRPr="000F020D">
              <w:rPr>
                <w:spacing w:val="-2"/>
                <w:sz w:val="18"/>
              </w:rPr>
              <w:t>Haematocrit</w:t>
            </w:r>
            <w:proofErr w:type="spellEnd"/>
            <w:r w:rsidRPr="000F020D">
              <w:rPr>
                <w:spacing w:val="-2"/>
                <w:sz w:val="18"/>
              </w:rPr>
              <w:t xml:space="preserve"> </w:t>
            </w:r>
            <w:r>
              <w:rPr>
                <w:spacing w:val="-2"/>
                <w:sz w:val="18"/>
              </w:rPr>
              <w:t>decreased</w:t>
            </w:r>
          </w:p>
        </w:tc>
        <w:tc>
          <w:tcPr>
            <w:tcW w:w="2271" w:type="dxa"/>
            <w:tcBorders>
              <w:top w:val="single" w:sz="4" w:space="0" w:color="000000"/>
              <w:left w:val="single" w:sz="4" w:space="0" w:color="7E7E7E"/>
              <w:bottom w:val="single" w:sz="4" w:space="0" w:color="000000"/>
              <w:right w:val="nil"/>
            </w:tcBorders>
          </w:tcPr>
          <w:p w14:paraId="532E97B2" w14:textId="77777777" w:rsidR="00974F57" w:rsidRDefault="00974F57" w:rsidP="000A1AFF">
            <w:pPr>
              <w:pStyle w:val="TableParagraph"/>
              <w:spacing w:before="117" w:line="384" w:lineRule="auto"/>
              <w:ind w:left="106" w:right="221"/>
              <w:jc w:val="left"/>
              <w:rPr>
                <w:sz w:val="18"/>
              </w:rPr>
            </w:pPr>
            <w:r>
              <w:rPr>
                <w:sz w:val="18"/>
              </w:rPr>
              <w:t>Blood</w:t>
            </w:r>
            <w:r w:rsidRPr="000F020D">
              <w:rPr>
                <w:sz w:val="18"/>
              </w:rPr>
              <w:t xml:space="preserve"> </w:t>
            </w:r>
            <w:r>
              <w:rPr>
                <w:sz w:val="18"/>
              </w:rPr>
              <w:t xml:space="preserve">potassium </w:t>
            </w:r>
            <w:r w:rsidRPr="000F020D">
              <w:rPr>
                <w:sz w:val="18"/>
              </w:rPr>
              <w:t>decreased</w:t>
            </w:r>
          </w:p>
          <w:p w14:paraId="3D7E76C8" w14:textId="77777777" w:rsidR="00974F57" w:rsidRDefault="00974F57" w:rsidP="000A1AFF">
            <w:pPr>
              <w:pStyle w:val="TableParagraph"/>
              <w:spacing w:before="117" w:line="384" w:lineRule="auto"/>
              <w:ind w:left="106" w:right="221"/>
              <w:jc w:val="left"/>
              <w:rPr>
                <w:sz w:val="18"/>
              </w:rPr>
            </w:pPr>
            <w:r>
              <w:rPr>
                <w:sz w:val="18"/>
              </w:rPr>
              <w:t>Blood</w:t>
            </w:r>
            <w:r w:rsidRPr="000F020D">
              <w:rPr>
                <w:sz w:val="18"/>
              </w:rPr>
              <w:t xml:space="preserve"> </w:t>
            </w:r>
            <w:r>
              <w:rPr>
                <w:sz w:val="18"/>
              </w:rPr>
              <w:t xml:space="preserve">lactate </w:t>
            </w:r>
            <w:r w:rsidRPr="000F020D">
              <w:rPr>
                <w:sz w:val="18"/>
              </w:rPr>
              <w:t>dehydrogenase increased</w:t>
            </w:r>
          </w:p>
        </w:tc>
      </w:tr>
    </w:tbl>
    <w:p w14:paraId="7B26788F" w14:textId="77777777" w:rsidR="00974F57" w:rsidRDefault="00974F57">
      <w:pPr>
        <w:tabs>
          <w:tab w:val="left" w:pos="1175"/>
        </w:tabs>
        <w:spacing w:before="205" w:after="3" w:line="276" w:lineRule="auto"/>
        <w:ind w:left="1175" w:right="505" w:hanging="1153"/>
        <w:rPr>
          <w:b/>
        </w:rPr>
      </w:pPr>
    </w:p>
    <w:p w14:paraId="1E9A1DDF" w14:textId="77777777" w:rsidR="00FE0DD6" w:rsidRDefault="00516457">
      <w:pPr>
        <w:spacing w:before="45"/>
        <w:ind w:left="23"/>
        <w:rPr>
          <w:b/>
        </w:rPr>
      </w:pPr>
      <w:r>
        <w:rPr>
          <w:b/>
        </w:rPr>
        <w:t>Table</w:t>
      </w:r>
      <w:r>
        <w:rPr>
          <w:b/>
          <w:spacing w:val="-2"/>
        </w:rPr>
        <w:t xml:space="preserve"> </w:t>
      </w:r>
      <w:r>
        <w:rPr>
          <w:b/>
        </w:rPr>
        <w:t>7:</w:t>
      </w:r>
      <w:r>
        <w:rPr>
          <w:b/>
          <w:spacing w:val="-2"/>
        </w:rPr>
        <w:t xml:space="preserve"> </w:t>
      </w:r>
      <w:r>
        <w:rPr>
          <w:b/>
        </w:rPr>
        <w:t>Adverse</w:t>
      </w:r>
      <w:r>
        <w:rPr>
          <w:b/>
          <w:spacing w:val="-2"/>
        </w:rPr>
        <w:t xml:space="preserve"> </w:t>
      </w:r>
      <w:r>
        <w:rPr>
          <w:b/>
        </w:rPr>
        <w:t>drug</w:t>
      </w:r>
      <w:r>
        <w:rPr>
          <w:b/>
          <w:spacing w:val="-3"/>
        </w:rPr>
        <w:t xml:space="preserve"> </w:t>
      </w:r>
      <w:r>
        <w:rPr>
          <w:b/>
        </w:rPr>
        <w:t>reactions</w:t>
      </w:r>
      <w:r>
        <w:rPr>
          <w:b/>
          <w:spacing w:val="-7"/>
        </w:rPr>
        <w:t xml:space="preserve"> </w:t>
      </w:r>
      <w:r>
        <w:rPr>
          <w:b/>
        </w:rPr>
        <w:t>from</w:t>
      </w:r>
      <w:r>
        <w:rPr>
          <w:b/>
          <w:spacing w:val="-6"/>
        </w:rPr>
        <w:t xml:space="preserve"> </w:t>
      </w:r>
      <w:r>
        <w:rPr>
          <w:b/>
        </w:rPr>
        <w:t>the</w:t>
      </w:r>
      <w:r>
        <w:rPr>
          <w:b/>
          <w:spacing w:val="-8"/>
        </w:rPr>
        <w:t xml:space="preserve"> </w:t>
      </w:r>
      <w:r>
        <w:rPr>
          <w:b/>
        </w:rPr>
        <w:t>NETTER-1</w:t>
      </w:r>
      <w:r>
        <w:rPr>
          <w:b/>
          <w:spacing w:val="-9"/>
        </w:rPr>
        <w:t xml:space="preserve"> </w:t>
      </w:r>
      <w:r>
        <w:rPr>
          <w:b/>
        </w:rPr>
        <w:t>clinical</w:t>
      </w:r>
      <w:r>
        <w:rPr>
          <w:b/>
          <w:spacing w:val="-2"/>
        </w:rPr>
        <w:t xml:space="preserve"> study</w:t>
      </w:r>
    </w:p>
    <w:p w14:paraId="1E9A1DE0" w14:textId="77777777" w:rsidR="00FE0DD6" w:rsidRDefault="00FE0DD6">
      <w:pPr>
        <w:pStyle w:val="BodyText"/>
        <w:spacing w:before="4" w:after="1"/>
        <w:rPr>
          <w:b/>
          <w:sz w:val="19"/>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1"/>
        <w:gridCol w:w="1404"/>
        <w:gridCol w:w="2290"/>
        <w:gridCol w:w="1131"/>
        <w:gridCol w:w="2225"/>
      </w:tblGrid>
      <w:tr w:rsidR="00FE0DD6" w14:paraId="1E9A1DE4" w14:textId="77777777">
        <w:trPr>
          <w:trHeight w:val="508"/>
        </w:trPr>
        <w:tc>
          <w:tcPr>
            <w:tcW w:w="1991" w:type="dxa"/>
            <w:tcBorders>
              <w:left w:val="nil"/>
            </w:tcBorders>
          </w:tcPr>
          <w:p w14:paraId="1E9A1DE1" w14:textId="77777777" w:rsidR="00FE0DD6" w:rsidRDefault="00FE0DD6">
            <w:pPr>
              <w:pStyle w:val="TableParagraph"/>
              <w:spacing w:before="0"/>
              <w:jc w:val="left"/>
              <w:rPr>
                <w:rFonts w:ascii="Times New Roman"/>
                <w:sz w:val="18"/>
              </w:rPr>
            </w:pPr>
          </w:p>
        </w:tc>
        <w:tc>
          <w:tcPr>
            <w:tcW w:w="3694" w:type="dxa"/>
            <w:gridSpan w:val="2"/>
          </w:tcPr>
          <w:p w14:paraId="1E9A1DE2" w14:textId="77777777" w:rsidR="00FE0DD6" w:rsidRDefault="00516457">
            <w:pPr>
              <w:pStyle w:val="TableParagraph"/>
              <w:spacing w:before="5" w:line="240" w:lineRule="atLeast"/>
              <w:ind w:left="1521" w:right="576" w:hanging="936"/>
              <w:jc w:val="left"/>
              <w:rPr>
                <w:b/>
                <w:sz w:val="18"/>
              </w:rPr>
            </w:pPr>
            <w:r>
              <w:rPr>
                <w:b/>
                <w:sz w:val="18"/>
              </w:rPr>
              <w:t>Lutathera</w:t>
            </w:r>
            <w:r>
              <w:rPr>
                <w:b/>
                <w:spacing w:val="-13"/>
                <w:sz w:val="18"/>
              </w:rPr>
              <w:t xml:space="preserve"> </w:t>
            </w:r>
            <w:r>
              <w:rPr>
                <w:b/>
                <w:sz w:val="18"/>
              </w:rPr>
              <w:t>and</w:t>
            </w:r>
            <w:r>
              <w:rPr>
                <w:b/>
                <w:spacing w:val="-12"/>
                <w:sz w:val="18"/>
              </w:rPr>
              <w:t xml:space="preserve"> </w:t>
            </w:r>
            <w:r>
              <w:rPr>
                <w:b/>
                <w:sz w:val="18"/>
              </w:rPr>
              <w:t>octreotide</w:t>
            </w:r>
            <w:r>
              <w:rPr>
                <w:b/>
                <w:spacing w:val="-13"/>
                <w:sz w:val="18"/>
              </w:rPr>
              <w:t xml:space="preserve"> </w:t>
            </w:r>
            <w:r>
              <w:rPr>
                <w:b/>
                <w:sz w:val="18"/>
              </w:rPr>
              <w:t xml:space="preserve">LAR </w:t>
            </w:r>
            <w:r>
              <w:rPr>
                <w:b/>
                <w:spacing w:val="-2"/>
                <w:sz w:val="18"/>
              </w:rPr>
              <w:t>(N=111)</w:t>
            </w:r>
          </w:p>
        </w:tc>
        <w:tc>
          <w:tcPr>
            <w:tcW w:w="3356" w:type="dxa"/>
            <w:gridSpan w:val="2"/>
          </w:tcPr>
          <w:p w14:paraId="1E9A1DE3" w14:textId="77777777" w:rsidR="00FE0DD6" w:rsidRDefault="00516457">
            <w:pPr>
              <w:pStyle w:val="TableParagraph"/>
              <w:spacing w:before="5" w:line="240" w:lineRule="atLeast"/>
              <w:ind w:left="1348" w:right="563" w:hanging="778"/>
              <w:jc w:val="left"/>
              <w:rPr>
                <w:b/>
                <w:sz w:val="18"/>
              </w:rPr>
            </w:pPr>
            <w:r>
              <w:rPr>
                <w:b/>
                <w:sz w:val="18"/>
              </w:rPr>
              <w:t>High-dose</w:t>
            </w:r>
            <w:r>
              <w:rPr>
                <w:b/>
                <w:spacing w:val="-15"/>
                <w:sz w:val="18"/>
              </w:rPr>
              <w:t xml:space="preserve"> </w:t>
            </w:r>
            <w:r>
              <w:rPr>
                <w:b/>
                <w:sz w:val="18"/>
              </w:rPr>
              <w:t>octreotide</w:t>
            </w:r>
            <w:r>
              <w:rPr>
                <w:b/>
                <w:spacing w:val="-12"/>
                <w:sz w:val="18"/>
              </w:rPr>
              <w:t xml:space="preserve"> </w:t>
            </w:r>
            <w:r>
              <w:rPr>
                <w:b/>
                <w:sz w:val="18"/>
              </w:rPr>
              <w:t xml:space="preserve">LAR </w:t>
            </w:r>
            <w:r>
              <w:rPr>
                <w:b/>
                <w:spacing w:val="-2"/>
                <w:sz w:val="18"/>
              </w:rPr>
              <w:t>(N=112)</w:t>
            </w:r>
          </w:p>
        </w:tc>
      </w:tr>
      <w:tr w:rsidR="00FE0DD6" w14:paraId="1E9A1DEA" w14:textId="77777777">
        <w:trPr>
          <w:trHeight w:val="515"/>
        </w:trPr>
        <w:tc>
          <w:tcPr>
            <w:tcW w:w="1991" w:type="dxa"/>
            <w:tcBorders>
              <w:left w:val="nil"/>
            </w:tcBorders>
          </w:tcPr>
          <w:p w14:paraId="1E9A1DE5" w14:textId="77777777" w:rsidR="00FE0DD6" w:rsidRDefault="00516457">
            <w:pPr>
              <w:pStyle w:val="TableParagraph"/>
              <w:spacing w:before="45"/>
              <w:ind w:left="126" w:right="692"/>
              <w:jc w:val="left"/>
              <w:rPr>
                <w:b/>
                <w:sz w:val="18"/>
              </w:rPr>
            </w:pPr>
            <w:r>
              <w:rPr>
                <w:b/>
                <w:sz w:val="18"/>
              </w:rPr>
              <w:t>Adverse</w:t>
            </w:r>
            <w:r>
              <w:rPr>
                <w:b/>
                <w:spacing w:val="-13"/>
                <w:sz w:val="18"/>
              </w:rPr>
              <w:t xml:space="preserve"> </w:t>
            </w:r>
            <w:r>
              <w:rPr>
                <w:b/>
                <w:sz w:val="18"/>
              </w:rPr>
              <w:t xml:space="preserve">drug </w:t>
            </w:r>
            <w:r>
              <w:rPr>
                <w:b/>
                <w:spacing w:val="-2"/>
                <w:sz w:val="18"/>
              </w:rPr>
              <w:t>reactions</w:t>
            </w:r>
          </w:p>
        </w:tc>
        <w:tc>
          <w:tcPr>
            <w:tcW w:w="1404" w:type="dxa"/>
          </w:tcPr>
          <w:p w14:paraId="1E9A1DE6" w14:textId="77777777" w:rsidR="00FE0DD6" w:rsidRDefault="00516457">
            <w:pPr>
              <w:pStyle w:val="TableParagraph"/>
              <w:spacing w:before="12" w:line="240" w:lineRule="atLeast"/>
              <w:ind w:left="484" w:right="248" w:hanging="216"/>
              <w:jc w:val="left"/>
              <w:rPr>
                <w:b/>
                <w:sz w:val="18"/>
              </w:rPr>
            </w:pPr>
            <w:r>
              <w:rPr>
                <w:b/>
                <w:sz w:val="18"/>
              </w:rPr>
              <w:t>All</w:t>
            </w:r>
            <w:r>
              <w:rPr>
                <w:b/>
                <w:spacing w:val="-13"/>
                <w:sz w:val="18"/>
              </w:rPr>
              <w:t xml:space="preserve"> </w:t>
            </w:r>
            <w:r>
              <w:rPr>
                <w:b/>
                <w:sz w:val="18"/>
              </w:rPr>
              <w:t>grades n (%)</w:t>
            </w:r>
          </w:p>
        </w:tc>
        <w:tc>
          <w:tcPr>
            <w:tcW w:w="2290" w:type="dxa"/>
          </w:tcPr>
          <w:p w14:paraId="1E9A1DE7" w14:textId="77777777" w:rsidR="00FE0DD6" w:rsidRDefault="00516457">
            <w:pPr>
              <w:pStyle w:val="TableParagraph"/>
              <w:spacing w:before="12" w:line="240" w:lineRule="atLeast"/>
              <w:ind w:left="923" w:right="746" w:hanging="166"/>
              <w:jc w:val="left"/>
              <w:rPr>
                <w:b/>
                <w:sz w:val="18"/>
              </w:rPr>
            </w:pPr>
            <w:r>
              <w:rPr>
                <w:b/>
                <w:sz w:val="18"/>
              </w:rPr>
              <w:t>Grade</w:t>
            </w:r>
            <w:r>
              <w:rPr>
                <w:b/>
                <w:spacing w:val="-13"/>
                <w:sz w:val="18"/>
              </w:rPr>
              <w:t xml:space="preserve"> </w:t>
            </w:r>
            <w:r>
              <w:rPr>
                <w:b/>
                <w:sz w:val="18"/>
              </w:rPr>
              <w:t>≥3 n (%)</w:t>
            </w:r>
          </w:p>
        </w:tc>
        <w:tc>
          <w:tcPr>
            <w:tcW w:w="1131" w:type="dxa"/>
          </w:tcPr>
          <w:p w14:paraId="1E9A1DE8" w14:textId="77777777" w:rsidR="00FE0DD6" w:rsidRDefault="00516457">
            <w:pPr>
              <w:pStyle w:val="TableParagraph"/>
              <w:spacing w:before="12" w:line="240" w:lineRule="atLeast"/>
              <w:ind w:left="347" w:right="112" w:hanging="216"/>
              <w:jc w:val="left"/>
              <w:rPr>
                <w:b/>
                <w:sz w:val="18"/>
              </w:rPr>
            </w:pPr>
            <w:r>
              <w:rPr>
                <w:b/>
                <w:sz w:val="18"/>
              </w:rPr>
              <w:t>All</w:t>
            </w:r>
            <w:r>
              <w:rPr>
                <w:b/>
                <w:spacing w:val="-13"/>
                <w:sz w:val="18"/>
              </w:rPr>
              <w:t xml:space="preserve"> </w:t>
            </w:r>
            <w:r>
              <w:rPr>
                <w:b/>
                <w:sz w:val="18"/>
              </w:rPr>
              <w:t>grades n (%)</w:t>
            </w:r>
          </w:p>
        </w:tc>
        <w:tc>
          <w:tcPr>
            <w:tcW w:w="2225" w:type="dxa"/>
            <w:tcBorders>
              <w:right w:val="nil"/>
            </w:tcBorders>
          </w:tcPr>
          <w:p w14:paraId="1E9A1DE9" w14:textId="77777777" w:rsidR="00FE0DD6" w:rsidRDefault="00516457">
            <w:pPr>
              <w:pStyle w:val="TableParagraph"/>
              <w:spacing w:before="12" w:line="240" w:lineRule="atLeast"/>
              <w:ind w:left="886" w:right="723" w:hanging="166"/>
              <w:jc w:val="left"/>
              <w:rPr>
                <w:b/>
                <w:sz w:val="18"/>
              </w:rPr>
            </w:pPr>
            <w:r>
              <w:rPr>
                <w:b/>
                <w:sz w:val="18"/>
              </w:rPr>
              <w:t>Grade</w:t>
            </w:r>
            <w:r>
              <w:rPr>
                <w:b/>
                <w:spacing w:val="-13"/>
                <w:sz w:val="18"/>
              </w:rPr>
              <w:t xml:space="preserve"> </w:t>
            </w:r>
            <w:r>
              <w:rPr>
                <w:b/>
                <w:sz w:val="18"/>
              </w:rPr>
              <w:t>≥3 n (%)</w:t>
            </w:r>
          </w:p>
        </w:tc>
      </w:tr>
    </w:tbl>
    <w:p w14:paraId="1E9A1DEB" w14:textId="77777777" w:rsidR="00FE0DD6" w:rsidRDefault="00516457">
      <w:pPr>
        <w:spacing w:before="45" w:after="20"/>
        <w:ind w:left="131"/>
        <w:rPr>
          <w:rFonts w:ascii="Arial"/>
          <w:b/>
          <w:sz w:val="18"/>
        </w:rPr>
      </w:pPr>
      <w:r>
        <w:rPr>
          <w:rFonts w:ascii="Arial"/>
          <w:b/>
          <w:sz w:val="18"/>
        </w:rPr>
        <w:t>Blood</w:t>
      </w:r>
      <w:r>
        <w:rPr>
          <w:rFonts w:ascii="Arial"/>
          <w:b/>
          <w:spacing w:val="-5"/>
          <w:sz w:val="18"/>
        </w:rPr>
        <w:t xml:space="preserve"> </w:t>
      </w:r>
      <w:r>
        <w:rPr>
          <w:rFonts w:ascii="Arial"/>
          <w:b/>
          <w:sz w:val="18"/>
        </w:rPr>
        <w:t>and</w:t>
      </w:r>
      <w:r>
        <w:rPr>
          <w:rFonts w:ascii="Arial"/>
          <w:b/>
          <w:spacing w:val="-5"/>
          <w:sz w:val="18"/>
        </w:rPr>
        <w:t xml:space="preserve"> </w:t>
      </w:r>
      <w:r>
        <w:rPr>
          <w:rFonts w:ascii="Arial"/>
          <w:b/>
          <w:sz w:val="18"/>
        </w:rPr>
        <w:t>lymphatic</w:t>
      </w:r>
      <w:r>
        <w:rPr>
          <w:rFonts w:ascii="Arial"/>
          <w:b/>
          <w:spacing w:val="-3"/>
          <w:sz w:val="18"/>
        </w:rPr>
        <w:t xml:space="preserve"> </w:t>
      </w:r>
      <w:r>
        <w:rPr>
          <w:rFonts w:ascii="Arial"/>
          <w:b/>
          <w:sz w:val="18"/>
        </w:rPr>
        <w:t>system</w:t>
      </w:r>
      <w:r>
        <w:rPr>
          <w:rFonts w:ascii="Arial"/>
          <w:b/>
          <w:spacing w:val="-4"/>
          <w:sz w:val="18"/>
        </w:rPr>
        <w:t xml:space="preserve"> </w:t>
      </w:r>
      <w:r>
        <w:rPr>
          <w:rFonts w:ascii="Arial"/>
          <w:b/>
          <w:spacing w:val="-2"/>
          <w:sz w:val="18"/>
        </w:rPr>
        <w:t>disorders</w:t>
      </w:r>
    </w:p>
    <w:tbl>
      <w:tblPr>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1"/>
        <w:gridCol w:w="1404"/>
        <w:gridCol w:w="2290"/>
        <w:gridCol w:w="1131"/>
        <w:gridCol w:w="2229"/>
      </w:tblGrid>
      <w:tr w:rsidR="00FE0DD6" w14:paraId="1E9A1DF1" w14:textId="77777777">
        <w:trPr>
          <w:trHeight w:val="263"/>
        </w:trPr>
        <w:tc>
          <w:tcPr>
            <w:tcW w:w="1991" w:type="dxa"/>
            <w:tcBorders>
              <w:left w:val="nil"/>
            </w:tcBorders>
          </w:tcPr>
          <w:p w14:paraId="1E9A1DEC" w14:textId="77777777" w:rsidR="00FE0DD6" w:rsidRDefault="00516457">
            <w:pPr>
              <w:pStyle w:val="TableParagraph"/>
              <w:spacing w:before="35" w:line="209" w:lineRule="exact"/>
              <w:ind w:left="122"/>
              <w:jc w:val="left"/>
              <w:rPr>
                <w:position w:val="6"/>
                <w:sz w:val="12"/>
              </w:rPr>
            </w:pPr>
            <w:r>
              <w:rPr>
                <w:spacing w:val="-2"/>
                <w:sz w:val="18"/>
              </w:rPr>
              <w:t>Lymphopenia</w:t>
            </w:r>
            <w:r>
              <w:rPr>
                <w:spacing w:val="-2"/>
                <w:position w:val="6"/>
                <w:sz w:val="12"/>
              </w:rPr>
              <w:t>1</w:t>
            </w:r>
          </w:p>
        </w:tc>
        <w:tc>
          <w:tcPr>
            <w:tcW w:w="1404" w:type="dxa"/>
          </w:tcPr>
          <w:p w14:paraId="1E9A1DED" w14:textId="77777777" w:rsidR="00FE0DD6" w:rsidRDefault="00516457">
            <w:pPr>
              <w:pStyle w:val="TableParagraph"/>
              <w:spacing w:line="205" w:lineRule="exact"/>
              <w:ind w:left="24" w:right="7"/>
              <w:rPr>
                <w:sz w:val="18"/>
              </w:rPr>
            </w:pPr>
            <w:r>
              <w:rPr>
                <w:sz w:val="18"/>
              </w:rPr>
              <w:t>32</w:t>
            </w:r>
            <w:r>
              <w:rPr>
                <w:spacing w:val="1"/>
                <w:sz w:val="18"/>
              </w:rPr>
              <w:t xml:space="preserve"> </w:t>
            </w:r>
            <w:r>
              <w:rPr>
                <w:spacing w:val="-2"/>
                <w:sz w:val="18"/>
              </w:rPr>
              <w:t>(28.8)</w:t>
            </w:r>
          </w:p>
        </w:tc>
        <w:tc>
          <w:tcPr>
            <w:tcW w:w="2290" w:type="dxa"/>
          </w:tcPr>
          <w:p w14:paraId="1E9A1DEE" w14:textId="77777777" w:rsidR="00FE0DD6" w:rsidRDefault="00516457">
            <w:pPr>
              <w:pStyle w:val="TableParagraph"/>
              <w:spacing w:line="205" w:lineRule="exact"/>
              <w:ind w:left="9" w:right="11"/>
              <w:rPr>
                <w:sz w:val="18"/>
              </w:rPr>
            </w:pPr>
            <w:r>
              <w:rPr>
                <w:sz w:val="18"/>
              </w:rPr>
              <w:t>19</w:t>
            </w:r>
            <w:r>
              <w:rPr>
                <w:spacing w:val="1"/>
                <w:sz w:val="18"/>
              </w:rPr>
              <w:t xml:space="preserve"> </w:t>
            </w:r>
            <w:r>
              <w:rPr>
                <w:spacing w:val="-2"/>
                <w:sz w:val="18"/>
              </w:rPr>
              <w:t>(17.1)</w:t>
            </w:r>
          </w:p>
        </w:tc>
        <w:tc>
          <w:tcPr>
            <w:tcW w:w="1131" w:type="dxa"/>
          </w:tcPr>
          <w:p w14:paraId="1E9A1DEF" w14:textId="77777777" w:rsidR="00FE0DD6" w:rsidRDefault="00516457">
            <w:pPr>
              <w:pStyle w:val="TableParagraph"/>
              <w:spacing w:line="205" w:lineRule="exact"/>
              <w:ind w:left="23" w:right="8"/>
              <w:rPr>
                <w:sz w:val="18"/>
              </w:rPr>
            </w:pPr>
            <w:r>
              <w:rPr>
                <w:sz w:val="18"/>
              </w:rPr>
              <w:t>2</w:t>
            </w:r>
            <w:r>
              <w:rPr>
                <w:spacing w:val="1"/>
                <w:sz w:val="18"/>
              </w:rPr>
              <w:t xml:space="preserve"> </w:t>
            </w:r>
            <w:r>
              <w:rPr>
                <w:spacing w:val="-2"/>
                <w:sz w:val="18"/>
              </w:rPr>
              <w:t>(1.8)</w:t>
            </w:r>
          </w:p>
        </w:tc>
        <w:tc>
          <w:tcPr>
            <w:tcW w:w="2229" w:type="dxa"/>
            <w:tcBorders>
              <w:right w:val="nil"/>
            </w:tcBorders>
          </w:tcPr>
          <w:p w14:paraId="1E9A1DF0" w14:textId="77777777" w:rsidR="00FE0DD6" w:rsidRDefault="00516457">
            <w:pPr>
              <w:pStyle w:val="TableParagraph"/>
              <w:spacing w:line="205" w:lineRule="exact"/>
              <w:ind w:left="7" w:right="13"/>
              <w:rPr>
                <w:sz w:val="18"/>
              </w:rPr>
            </w:pPr>
            <w:r>
              <w:rPr>
                <w:sz w:val="18"/>
              </w:rPr>
              <w:t>1</w:t>
            </w:r>
            <w:r>
              <w:rPr>
                <w:spacing w:val="1"/>
                <w:sz w:val="18"/>
              </w:rPr>
              <w:t xml:space="preserve"> </w:t>
            </w:r>
            <w:r>
              <w:rPr>
                <w:spacing w:val="-2"/>
                <w:sz w:val="18"/>
              </w:rPr>
              <w:t>(0.9)</w:t>
            </w:r>
          </w:p>
        </w:tc>
      </w:tr>
      <w:tr w:rsidR="00FE0DD6" w14:paraId="1E9A1DF7" w14:textId="77777777">
        <w:trPr>
          <w:trHeight w:val="270"/>
        </w:trPr>
        <w:tc>
          <w:tcPr>
            <w:tcW w:w="1991" w:type="dxa"/>
            <w:tcBorders>
              <w:left w:val="nil"/>
            </w:tcBorders>
          </w:tcPr>
          <w:p w14:paraId="1E9A1DF2" w14:textId="77777777" w:rsidR="00FE0DD6" w:rsidRDefault="00516457">
            <w:pPr>
              <w:pStyle w:val="TableParagraph"/>
              <w:spacing w:before="42" w:line="209" w:lineRule="exact"/>
              <w:ind w:left="122"/>
              <w:jc w:val="left"/>
              <w:rPr>
                <w:position w:val="6"/>
                <w:sz w:val="12"/>
              </w:rPr>
            </w:pPr>
            <w:r>
              <w:rPr>
                <w:spacing w:val="-2"/>
                <w:sz w:val="18"/>
              </w:rPr>
              <w:t>Thrombocytopenia</w:t>
            </w:r>
            <w:r>
              <w:rPr>
                <w:spacing w:val="-2"/>
                <w:position w:val="6"/>
                <w:sz w:val="12"/>
              </w:rPr>
              <w:t>2</w:t>
            </w:r>
          </w:p>
        </w:tc>
        <w:tc>
          <w:tcPr>
            <w:tcW w:w="1404" w:type="dxa"/>
          </w:tcPr>
          <w:p w14:paraId="1E9A1DF3" w14:textId="77777777" w:rsidR="00FE0DD6" w:rsidRDefault="00516457">
            <w:pPr>
              <w:pStyle w:val="TableParagraph"/>
              <w:spacing w:before="45" w:line="205" w:lineRule="exact"/>
              <w:ind w:left="24" w:right="7"/>
              <w:rPr>
                <w:sz w:val="18"/>
              </w:rPr>
            </w:pPr>
            <w:r>
              <w:rPr>
                <w:sz w:val="18"/>
              </w:rPr>
              <w:t>27</w:t>
            </w:r>
            <w:r>
              <w:rPr>
                <w:spacing w:val="1"/>
                <w:sz w:val="18"/>
              </w:rPr>
              <w:t xml:space="preserve"> </w:t>
            </w:r>
            <w:r>
              <w:rPr>
                <w:spacing w:val="-2"/>
                <w:sz w:val="18"/>
              </w:rPr>
              <w:t>(24.3)</w:t>
            </w:r>
          </w:p>
        </w:tc>
        <w:tc>
          <w:tcPr>
            <w:tcW w:w="2290" w:type="dxa"/>
          </w:tcPr>
          <w:p w14:paraId="1E9A1DF4" w14:textId="77777777" w:rsidR="00FE0DD6" w:rsidRDefault="00516457">
            <w:pPr>
              <w:pStyle w:val="TableParagraph"/>
              <w:spacing w:before="45" w:line="205" w:lineRule="exact"/>
              <w:ind w:left="9" w:right="11"/>
              <w:rPr>
                <w:sz w:val="18"/>
              </w:rPr>
            </w:pPr>
            <w:r>
              <w:rPr>
                <w:sz w:val="18"/>
              </w:rPr>
              <w:t>3</w:t>
            </w:r>
            <w:r>
              <w:rPr>
                <w:spacing w:val="1"/>
                <w:sz w:val="18"/>
              </w:rPr>
              <w:t xml:space="preserve"> </w:t>
            </w:r>
            <w:r>
              <w:rPr>
                <w:spacing w:val="-2"/>
                <w:sz w:val="18"/>
              </w:rPr>
              <w:t>(2.7)</w:t>
            </w:r>
          </w:p>
        </w:tc>
        <w:tc>
          <w:tcPr>
            <w:tcW w:w="1131" w:type="dxa"/>
          </w:tcPr>
          <w:p w14:paraId="1E9A1DF5" w14:textId="77777777" w:rsidR="00FE0DD6" w:rsidRDefault="00516457">
            <w:pPr>
              <w:pStyle w:val="TableParagraph"/>
              <w:spacing w:before="45" w:line="205" w:lineRule="exact"/>
              <w:ind w:left="23" w:right="8"/>
              <w:rPr>
                <w:sz w:val="18"/>
              </w:rPr>
            </w:pPr>
            <w:r>
              <w:rPr>
                <w:sz w:val="18"/>
              </w:rPr>
              <w:t>2</w:t>
            </w:r>
            <w:r>
              <w:rPr>
                <w:spacing w:val="1"/>
                <w:sz w:val="18"/>
              </w:rPr>
              <w:t xml:space="preserve"> </w:t>
            </w:r>
            <w:r>
              <w:rPr>
                <w:spacing w:val="-2"/>
                <w:sz w:val="18"/>
              </w:rPr>
              <w:t>(1.8)</w:t>
            </w:r>
          </w:p>
        </w:tc>
        <w:tc>
          <w:tcPr>
            <w:tcW w:w="2229" w:type="dxa"/>
            <w:tcBorders>
              <w:right w:val="nil"/>
            </w:tcBorders>
          </w:tcPr>
          <w:p w14:paraId="1E9A1DF6" w14:textId="77777777" w:rsidR="00FE0DD6" w:rsidRDefault="00516457">
            <w:pPr>
              <w:pStyle w:val="TableParagraph"/>
              <w:spacing w:before="45" w:line="205" w:lineRule="exact"/>
              <w:ind w:right="13"/>
              <w:rPr>
                <w:sz w:val="18"/>
              </w:rPr>
            </w:pPr>
            <w:r>
              <w:rPr>
                <w:sz w:val="18"/>
              </w:rPr>
              <w:t>0</w:t>
            </w:r>
            <w:r>
              <w:rPr>
                <w:spacing w:val="1"/>
                <w:sz w:val="18"/>
              </w:rPr>
              <w:t xml:space="preserve"> </w:t>
            </w:r>
            <w:r>
              <w:rPr>
                <w:spacing w:val="-5"/>
                <w:sz w:val="18"/>
              </w:rPr>
              <w:t>(0)</w:t>
            </w:r>
          </w:p>
        </w:tc>
      </w:tr>
      <w:tr w:rsidR="00FE0DD6" w14:paraId="1E9A1DFD" w14:textId="77777777">
        <w:trPr>
          <w:trHeight w:val="263"/>
        </w:trPr>
        <w:tc>
          <w:tcPr>
            <w:tcW w:w="1991" w:type="dxa"/>
            <w:tcBorders>
              <w:left w:val="nil"/>
            </w:tcBorders>
          </w:tcPr>
          <w:p w14:paraId="1E9A1DF8" w14:textId="77777777" w:rsidR="00FE0DD6" w:rsidRDefault="00516457">
            <w:pPr>
              <w:pStyle w:val="TableParagraph"/>
              <w:spacing w:before="35" w:line="209" w:lineRule="exact"/>
              <w:ind w:left="122"/>
              <w:jc w:val="left"/>
              <w:rPr>
                <w:position w:val="6"/>
                <w:sz w:val="12"/>
              </w:rPr>
            </w:pPr>
            <w:r>
              <w:rPr>
                <w:spacing w:val="-2"/>
                <w:sz w:val="18"/>
              </w:rPr>
              <w:t>Anaemia</w:t>
            </w:r>
            <w:r>
              <w:rPr>
                <w:spacing w:val="-2"/>
                <w:position w:val="6"/>
                <w:sz w:val="12"/>
              </w:rPr>
              <w:t>3</w:t>
            </w:r>
          </w:p>
        </w:tc>
        <w:tc>
          <w:tcPr>
            <w:tcW w:w="1404" w:type="dxa"/>
          </w:tcPr>
          <w:p w14:paraId="1E9A1DF9" w14:textId="77777777" w:rsidR="00FE0DD6" w:rsidRDefault="00516457">
            <w:pPr>
              <w:pStyle w:val="TableParagraph"/>
              <w:spacing w:line="205" w:lineRule="exact"/>
              <w:ind w:left="24" w:right="7"/>
              <w:rPr>
                <w:sz w:val="18"/>
              </w:rPr>
            </w:pPr>
            <w:r>
              <w:rPr>
                <w:sz w:val="18"/>
              </w:rPr>
              <w:t>20</w:t>
            </w:r>
            <w:r>
              <w:rPr>
                <w:spacing w:val="1"/>
                <w:sz w:val="18"/>
              </w:rPr>
              <w:t xml:space="preserve"> </w:t>
            </w:r>
            <w:r>
              <w:rPr>
                <w:spacing w:val="-2"/>
                <w:sz w:val="18"/>
              </w:rPr>
              <w:t>(18.0)</w:t>
            </w:r>
          </w:p>
        </w:tc>
        <w:tc>
          <w:tcPr>
            <w:tcW w:w="2290" w:type="dxa"/>
          </w:tcPr>
          <w:p w14:paraId="1E9A1DFA" w14:textId="77777777" w:rsidR="00FE0DD6" w:rsidRDefault="00516457">
            <w:pPr>
              <w:pStyle w:val="TableParagraph"/>
              <w:spacing w:line="205" w:lineRule="exact"/>
              <w:ind w:left="9" w:right="7"/>
              <w:rPr>
                <w:sz w:val="18"/>
              </w:rPr>
            </w:pPr>
            <w:r>
              <w:rPr>
                <w:sz w:val="18"/>
              </w:rPr>
              <w:t>0</w:t>
            </w:r>
            <w:r>
              <w:rPr>
                <w:spacing w:val="1"/>
                <w:sz w:val="18"/>
              </w:rPr>
              <w:t xml:space="preserve"> </w:t>
            </w:r>
            <w:r>
              <w:rPr>
                <w:spacing w:val="-5"/>
                <w:sz w:val="18"/>
              </w:rPr>
              <w:t>(0)</w:t>
            </w:r>
          </w:p>
        </w:tc>
        <w:tc>
          <w:tcPr>
            <w:tcW w:w="1131" w:type="dxa"/>
          </w:tcPr>
          <w:p w14:paraId="1E9A1DFB" w14:textId="77777777" w:rsidR="00FE0DD6" w:rsidRDefault="00516457">
            <w:pPr>
              <w:pStyle w:val="TableParagraph"/>
              <w:spacing w:line="205" w:lineRule="exact"/>
              <w:ind w:left="23" w:right="8"/>
              <w:rPr>
                <w:sz w:val="18"/>
              </w:rPr>
            </w:pPr>
            <w:r>
              <w:rPr>
                <w:sz w:val="18"/>
              </w:rPr>
              <w:t>8</w:t>
            </w:r>
            <w:r>
              <w:rPr>
                <w:spacing w:val="1"/>
                <w:sz w:val="18"/>
              </w:rPr>
              <w:t xml:space="preserve"> </w:t>
            </w:r>
            <w:r>
              <w:rPr>
                <w:spacing w:val="-2"/>
                <w:sz w:val="18"/>
              </w:rPr>
              <w:t>(7.1)</w:t>
            </w:r>
          </w:p>
        </w:tc>
        <w:tc>
          <w:tcPr>
            <w:tcW w:w="2229" w:type="dxa"/>
            <w:tcBorders>
              <w:right w:val="nil"/>
            </w:tcBorders>
          </w:tcPr>
          <w:p w14:paraId="1E9A1DFC" w14:textId="77777777" w:rsidR="00FE0DD6" w:rsidRDefault="00516457">
            <w:pPr>
              <w:pStyle w:val="TableParagraph"/>
              <w:spacing w:line="205" w:lineRule="exact"/>
              <w:ind w:right="13"/>
              <w:rPr>
                <w:sz w:val="18"/>
              </w:rPr>
            </w:pPr>
            <w:r>
              <w:rPr>
                <w:sz w:val="18"/>
              </w:rPr>
              <w:t>0</w:t>
            </w:r>
            <w:r>
              <w:rPr>
                <w:spacing w:val="1"/>
                <w:sz w:val="18"/>
              </w:rPr>
              <w:t xml:space="preserve"> </w:t>
            </w:r>
            <w:r>
              <w:rPr>
                <w:spacing w:val="-5"/>
                <w:sz w:val="18"/>
              </w:rPr>
              <w:t>(0)</w:t>
            </w:r>
          </w:p>
        </w:tc>
      </w:tr>
      <w:tr w:rsidR="00FE0DD6" w14:paraId="1E9A1E03" w14:textId="77777777">
        <w:trPr>
          <w:trHeight w:val="270"/>
        </w:trPr>
        <w:tc>
          <w:tcPr>
            <w:tcW w:w="1991" w:type="dxa"/>
            <w:tcBorders>
              <w:left w:val="nil"/>
            </w:tcBorders>
          </w:tcPr>
          <w:p w14:paraId="1E9A1DFE" w14:textId="77777777" w:rsidR="00FE0DD6" w:rsidRDefault="00516457">
            <w:pPr>
              <w:pStyle w:val="TableParagraph"/>
              <w:spacing w:before="35"/>
              <w:ind w:left="122"/>
              <w:jc w:val="left"/>
              <w:rPr>
                <w:position w:val="6"/>
                <w:sz w:val="12"/>
              </w:rPr>
            </w:pPr>
            <w:r>
              <w:rPr>
                <w:spacing w:val="-2"/>
                <w:sz w:val="18"/>
              </w:rPr>
              <w:t>Leukopenia</w:t>
            </w:r>
            <w:r>
              <w:rPr>
                <w:spacing w:val="-2"/>
                <w:position w:val="6"/>
                <w:sz w:val="12"/>
              </w:rPr>
              <w:t>4</w:t>
            </w:r>
          </w:p>
        </w:tc>
        <w:tc>
          <w:tcPr>
            <w:tcW w:w="1404" w:type="dxa"/>
          </w:tcPr>
          <w:p w14:paraId="1E9A1DFF" w14:textId="77777777" w:rsidR="00FE0DD6" w:rsidRDefault="00516457">
            <w:pPr>
              <w:pStyle w:val="TableParagraph"/>
              <w:ind w:left="24" w:right="7"/>
              <w:rPr>
                <w:sz w:val="18"/>
              </w:rPr>
            </w:pPr>
            <w:r>
              <w:rPr>
                <w:sz w:val="18"/>
              </w:rPr>
              <w:t>12</w:t>
            </w:r>
            <w:r>
              <w:rPr>
                <w:spacing w:val="1"/>
                <w:sz w:val="18"/>
              </w:rPr>
              <w:t xml:space="preserve"> </w:t>
            </w:r>
            <w:r>
              <w:rPr>
                <w:spacing w:val="-2"/>
                <w:sz w:val="18"/>
              </w:rPr>
              <w:t>(10.8)</w:t>
            </w:r>
          </w:p>
        </w:tc>
        <w:tc>
          <w:tcPr>
            <w:tcW w:w="2290" w:type="dxa"/>
          </w:tcPr>
          <w:p w14:paraId="1E9A1E00" w14:textId="77777777" w:rsidR="00FE0DD6" w:rsidRDefault="00516457">
            <w:pPr>
              <w:pStyle w:val="TableParagraph"/>
              <w:ind w:left="9" w:right="11"/>
              <w:rPr>
                <w:sz w:val="18"/>
              </w:rPr>
            </w:pPr>
            <w:r>
              <w:rPr>
                <w:sz w:val="18"/>
              </w:rPr>
              <w:t>1</w:t>
            </w:r>
            <w:r>
              <w:rPr>
                <w:spacing w:val="1"/>
                <w:sz w:val="18"/>
              </w:rPr>
              <w:t xml:space="preserve"> </w:t>
            </w:r>
            <w:r>
              <w:rPr>
                <w:spacing w:val="-2"/>
                <w:sz w:val="18"/>
              </w:rPr>
              <w:t>(0.9)</w:t>
            </w:r>
          </w:p>
        </w:tc>
        <w:tc>
          <w:tcPr>
            <w:tcW w:w="1131" w:type="dxa"/>
          </w:tcPr>
          <w:p w14:paraId="1E9A1E01" w14:textId="77777777" w:rsidR="00FE0DD6" w:rsidRDefault="00516457">
            <w:pPr>
              <w:pStyle w:val="TableParagraph"/>
              <w:ind w:left="23" w:right="8"/>
              <w:rPr>
                <w:sz w:val="18"/>
              </w:rPr>
            </w:pPr>
            <w:r>
              <w:rPr>
                <w:sz w:val="18"/>
              </w:rPr>
              <w:t>1</w:t>
            </w:r>
            <w:r>
              <w:rPr>
                <w:spacing w:val="1"/>
                <w:sz w:val="18"/>
              </w:rPr>
              <w:t xml:space="preserve"> </w:t>
            </w:r>
            <w:r>
              <w:rPr>
                <w:spacing w:val="-2"/>
                <w:sz w:val="18"/>
              </w:rPr>
              <w:t>(0.9)</w:t>
            </w:r>
          </w:p>
        </w:tc>
        <w:tc>
          <w:tcPr>
            <w:tcW w:w="2229" w:type="dxa"/>
            <w:tcBorders>
              <w:right w:val="nil"/>
            </w:tcBorders>
          </w:tcPr>
          <w:p w14:paraId="1E9A1E02" w14:textId="77777777" w:rsidR="00FE0DD6" w:rsidRDefault="00516457">
            <w:pPr>
              <w:pStyle w:val="TableParagraph"/>
              <w:ind w:right="13"/>
              <w:rPr>
                <w:sz w:val="18"/>
              </w:rPr>
            </w:pPr>
            <w:r>
              <w:rPr>
                <w:sz w:val="18"/>
              </w:rPr>
              <w:t>0</w:t>
            </w:r>
            <w:r>
              <w:rPr>
                <w:spacing w:val="1"/>
                <w:sz w:val="18"/>
              </w:rPr>
              <w:t xml:space="preserve"> </w:t>
            </w:r>
            <w:r>
              <w:rPr>
                <w:spacing w:val="-5"/>
                <w:sz w:val="18"/>
              </w:rPr>
              <w:t>(0)</w:t>
            </w:r>
          </w:p>
        </w:tc>
      </w:tr>
      <w:tr w:rsidR="00FE0DD6" w14:paraId="1E9A1E09" w14:textId="77777777">
        <w:trPr>
          <w:trHeight w:val="263"/>
        </w:trPr>
        <w:tc>
          <w:tcPr>
            <w:tcW w:w="1991" w:type="dxa"/>
            <w:tcBorders>
              <w:left w:val="nil"/>
            </w:tcBorders>
          </w:tcPr>
          <w:p w14:paraId="1E9A1E04" w14:textId="77777777" w:rsidR="00FE0DD6" w:rsidRDefault="00516457">
            <w:pPr>
              <w:pStyle w:val="TableParagraph"/>
              <w:spacing w:before="35" w:line="209" w:lineRule="exact"/>
              <w:ind w:left="122"/>
              <w:jc w:val="left"/>
              <w:rPr>
                <w:position w:val="6"/>
                <w:sz w:val="12"/>
              </w:rPr>
            </w:pPr>
            <w:r>
              <w:rPr>
                <w:spacing w:val="-2"/>
                <w:sz w:val="18"/>
              </w:rPr>
              <w:lastRenderedPageBreak/>
              <w:t>Neutropenia</w:t>
            </w:r>
            <w:r>
              <w:rPr>
                <w:spacing w:val="-2"/>
                <w:position w:val="6"/>
                <w:sz w:val="12"/>
              </w:rPr>
              <w:t>5</w:t>
            </w:r>
          </w:p>
        </w:tc>
        <w:tc>
          <w:tcPr>
            <w:tcW w:w="1404" w:type="dxa"/>
          </w:tcPr>
          <w:p w14:paraId="1E9A1E05" w14:textId="77777777" w:rsidR="00FE0DD6" w:rsidRDefault="00516457">
            <w:pPr>
              <w:pStyle w:val="TableParagraph"/>
              <w:spacing w:line="205" w:lineRule="exact"/>
              <w:ind w:left="24" w:right="7"/>
              <w:rPr>
                <w:sz w:val="18"/>
              </w:rPr>
            </w:pPr>
            <w:r>
              <w:rPr>
                <w:sz w:val="18"/>
              </w:rPr>
              <w:t>6</w:t>
            </w:r>
            <w:r>
              <w:rPr>
                <w:spacing w:val="1"/>
                <w:sz w:val="18"/>
              </w:rPr>
              <w:t xml:space="preserve"> </w:t>
            </w:r>
            <w:r>
              <w:rPr>
                <w:spacing w:val="-2"/>
                <w:sz w:val="18"/>
              </w:rPr>
              <w:t>(5.4)</w:t>
            </w:r>
          </w:p>
        </w:tc>
        <w:tc>
          <w:tcPr>
            <w:tcW w:w="2290" w:type="dxa"/>
          </w:tcPr>
          <w:p w14:paraId="1E9A1E06" w14:textId="77777777" w:rsidR="00FE0DD6" w:rsidRDefault="00516457">
            <w:pPr>
              <w:pStyle w:val="TableParagraph"/>
              <w:spacing w:line="205" w:lineRule="exact"/>
              <w:ind w:left="9" w:right="11"/>
              <w:rPr>
                <w:sz w:val="18"/>
              </w:rPr>
            </w:pPr>
            <w:r>
              <w:rPr>
                <w:sz w:val="18"/>
              </w:rPr>
              <w:t>1</w:t>
            </w:r>
            <w:r>
              <w:rPr>
                <w:spacing w:val="1"/>
                <w:sz w:val="18"/>
              </w:rPr>
              <w:t xml:space="preserve"> </w:t>
            </w:r>
            <w:r>
              <w:rPr>
                <w:spacing w:val="-2"/>
                <w:sz w:val="18"/>
              </w:rPr>
              <w:t>(0.9)</w:t>
            </w:r>
          </w:p>
        </w:tc>
        <w:tc>
          <w:tcPr>
            <w:tcW w:w="1131" w:type="dxa"/>
          </w:tcPr>
          <w:p w14:paraId="1E9A1E07" w14:textId="77777777" w:rsidR="00FE0DD6" w:rsidRDefault="00516457">
            <w:pPr>
              <w:pStyle w:val="TableParagraph"/>
              <w:spacing w:line="205" w:lineRule="exact"/>
              <w:ind w:left="23" w:right="8"/>
              <w:rPr>
                <w:sz w:val="18"/>
              </w:rPr>
            </w:pPr>
            <w:r>
              <w:rPr>
                <w:sz w:val="18"/>
              </w:rPr>
              <w:t>1</w:t>
            </w:r>
            <w:r>
              <w:rPr>
                <w:spacing w:val="1"/>
                <w:sz w:val="18"/>
              </w:rPr>
              <w:t xml:space="preserve"> </w:t>
            </w:r>
            <w:r>
              <w:rPr>
                <w:spacing w:val="-2"/>
                <w:sz w:val="18"/>
              </w:rPr>
              <w:t>(0.9)</w:t>
            </w:r>
          </w:p>
        </w:tc>
        <w:tc>
          <w:tcPr>
            <w:tcW w:w="2229" w:type="dxa"/>
            <w:tcBorders>
              <w:right w:val="nil"/>
            </w:tcBorders>
          </w:tcPr>
          <w:p w14:paraId="1E9A1E08" w14:textId="77777777" w:rsidR="00FE0DD6" w:rsidRDefault="00516457">
            <w:pPr>
              <w:pStyle w:val="TableParagraph"/>
              <w:spacing w:line="205" w:lineRule="exact"/>
              <w:ind w:right="13"/>
              <w:rPr>
                <w:sz w:val="18"/>
              </w:rPr>
            </w:pPr>
            <w:r>
              <w:rPr>
                <w:sz w:val="18"/>
              </w:rPr>
              <w:t>0</w:t>
            </w:r>
            <w:r>
              <w:rPr>
                <w:spacing w:val="1"/>
                <w:sz w:val="18"/>
              </w:rPr>
              <w:t xml:space="preserve"> </w:t>
            </w:r>
            <w:r>
              <w:rPr>
                <w:spacing w:val="-5"/>
                <w:sz w:val="18"/>
              </w:rPr>
              <w:t>(0)</w:t>
            </w:r>
          </w:p>
        </w:tc>
      </w:tr>
      <w:tr w:rsidR="00FE0DD6" w14:paraId="1E9A1E0F" w14:textId="77777777">
        <w:trPr>
          <w:trHeight w:val="270"/>
        </w:trPr>
        <w:tc>
          <w:tcPr>
            <w:tcW w:w="1991" w:type="dxa"/>
            <w:tcBorders>
              <w:left w:val="nil"/>
            </w:tcBorders>
          </w:tcPr>
          <w:p w14:paraId="1E9A1E0A" w14:textId="77777777" w:rsidR="00FE0DD6" w:rsidRDefault="00516457">
            <w:pPr>
              <w:pStyle w:val="TableParagraph"/>
              <w:ind w:left="122"/>
              <w:jc w:val="left"/>
              <w:rPr>
                <w:sz w:val="18"/>
              </w:rPr>
            </w:pPr>
            <w:r>
              <w:rPr>
                <w:spacing w:val="-2"/>
                <w:sz w:val="18"/>
              </w:rPr>
              <w:t>Pancytopenia</w:t>
            </w:r>
          </w:p>
        </w:tc>
        <w:tc>
          <w:tcPr>
            <w:tcW w:w="1404" w:type="dxa"/>
          </w:tcPr>
          <w:p w14:paraId="1E9A1E0B" w14:textId="77777777" w:rsidR="00FE0DD6" w:rsidRDefault="00516457">
            <w:pPr>
              <w:pStyle w:val="TableParagraph"/>
              <w:ind w:left="24" w:right="7"/>
              <w:rPr>
                <w:sz w:val="18"/>
              </w:rPr>
            </w:pPr>
            <w:r>
              <w:rPr>
                <w:sz w:val="18"/>
              </w:rPr>
              <w:t>2</w:t>
            </w:r>
            <w:r>
              <w:rPr>
                <w:spacing w:val="1"/>
                <w:sz w:val="18"/>
              </w:rPr>
              <w:t xml:space="preserve"> </w:t>
            </w:r>
            <w:r>
              <w:rPr>
                <w:spacing w:val="-2"/>
                <w:sz w:val="18"/>
              </w:rPr>
              <w:t>(1.8)</w:t>
            </w:r>
          </w:p>
        </w:tc>
        <w:tc>
          <w:tcPr>
            <w:tcW w:w="2290" w:type="dxa"/>
          </w:tcPr>
          <w:p w14:paraId="1E9A1E0C" w14:textId="77777777" w:rsidR="00FE0DD6" w:rsidRDefault="00516457">
            <w:pPr>
              <w:pStyle w:val="TableParagraph"/>
              <w:ind w:left="9" w:right="7"/>
              <w:rPr>
                <w:sz w:val="18"/>
              </w:rPr>
            </w:pPr>
            <w:r>
              <w:rPr>
                <w:sz w:val="18"/>
              </w:rPr>
              <w:t>0</w:t>
            </w:r>
            <w:r>
              <w:rPr>
                <w:spacing w:val="1"/>
                <w:sz w:val="18"/>
              </w:rPr>
              <w:t xml:space="preserve"> </w:t>
            </w:r>
            <w:r>
              <w:rPr>
                <w:spacing w:val="-5"/>
                <w:sz w:val="18"/>
              </w:rPr>
              <w:t>(0)</w:t>
            </w:r>
          </w:p>
        </w:tc>
        <w:tc>
          <w:tcPr>
            <w:tcW w:w="1131" w:type="dxa"/>
          </w:tcPr>
          <w:p w14:paraId="1E9A1E0D" w14:textId="77777777" w:rsidR="00FE0DD6" w:rsidRDefault="00516457">
            <w:pPr>
              <w:pStyle w:val="TableParagraph"/>
              <w:ind w:left="23" w:right="15"/>
              <w:rPr>
                <w:sz w:val="18"/>
              </w:rPr>
            </w:pPr>
            <w:r>
              <w:rPr>
                <w:sz w:val="18"/>
              </w:rPr>
              <w:t>0</w:t>
            </w:r>
            <w:r>
              <w:rPr>
                <w:spacing w:val="1"/>
                <w:sz w:val="18"/>
              </w:rPr>
              <w:t xml:space="preserve"> </w:t>
            </w:r>
            <w:r>
              <w:rPr>
                <w:spacing w:val="-5"/>
                <w:sz w:val="18"/>
              </w:rPr>
              <w:t>(0)</w:t>
            </w:r>
          </w:p>
        </w:tc>
        <w:tc>
          <w:tcPr>
            <w:tcW w:w="2229" w:type="dxa"/>
            <w:tcBorders>
              <w:right w:val="nil"/>
            </w:tcBorders>
          </w:tcPr>
          <w:p w14:paraId="1E9A1E0E" w14:textId="77777777" w:rsidR="00FE0DD6" w:rsidRDefault="00516457">
            <w:pPr>
              <w:pStyle w:val="TableParagraph"/>
              <w:ind w:right="13"/>
              <w:rPr>
                <w:sz w:val="18"/>
              </w:rPr>
            </w:pPr>
            <w:r>
              <w:rPr>
                <w:sz w:val="18"/>
              </w:rPr>
              <w:t>0</w:t>
            </w:r>
            <w:r>
              <w:rPr>
                <w:spacing w:val="1"/>
                <w:sz w:val="18"/>
              </w:rPr>
              <w:t xml:space="preserve"> </w:t>
            </w:r>
            <w:r>
              <w:rPr>
                <w:spacing w:val="-5"/>
                <w:sz w:val="18"/>
              </w:rPr>
              <w:t>(0)</w:t>
            </w:r>
          </w:p>
        </w:tc>
      </w:tr>
    </w:tbl>
    <w:p w14:paraId="1E9A1E10" w14:textId="77777777" w:rsidR="00FE0DD6" w:rsidRDefault="00516457">
      <w:pPr>
        <w:spacing w:before="41" w:line="643" w:lineRule="auto"/>
        <w:ind w:left="131" w:right="6593"/>
        <w:rPr>
          <w:rFonts w:ascii="Arial"/>
          <w:b/>
          <w:sz w:val="18"/>
        </w:rPr>
      </w:pPr>
      <w:r>
        <w:rPr>
          <w:rFonts w:ascii="Arial"/>
          <w:b/>
          <w:noProof/>
          <w:sz w:val="18"/>
        </w:rPr>
        <mc:AlternateContent>
          <mc:Choice Requires="wps">
            <w:drawing>
              <wp:anchor distT="0" distB="0" distL="0" distR="0" simplePos="0" relativeHeight="15730176" behindDoc="0" locked="0" layoutInCell="1" allowOverlap="1" wp14:anchorId="1E9A211F" wp14:editId="1E9A2120">
                <wp:simplePos x="0" y="0"/>
                <wp:positionH relativeFrom="page">
                  <wp:posOffset>867155</wp:posOffset>
                </wp:positionH>
                <wp:positionV relativeFrom="paragraph">
                  <wp:posOffset>170053</wp:posOffset>
                </wp:positionV>
                <wp:extent cx="5819140" cy="1797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9140" cy="179705"/>
                        </a:xfrm>
                        <a:prstGeom prst="rect">
                          <a:avLst/>
                        </a:prstGeom>
                      </wps:spPr>
                      <wps:txbx>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1"/>
                              <w:gridCol w:w="1404"/>
                              <w:gridCol w:w="2290"/>
                              <w:gridCol w:w="1131"/>
                              <w:gridCol w:w="2229"/>
                            </w:tblGrid>
                            <w:tr w:rsidR="00FE0DD6" w14:paraId="1E9A2157" w14:textId="77777777">
                              <w:trPr>
                                <w:trHeight w:val="263"/>
                              </w:trPr>
                              <w:tc>
                                <w:tcPr>
                                  <w:tcW w:w="1991" w:type="dxa"/>
                                  <w:tcBorders>
                                    <w:left w:val="nil"/>
                                  </w:tcBorders>
                                </w:tcPr>
                                <w:p w14:paraId="1E9A2152" w14:textId="77777777" w:rsidR="00FE0DD6" w:rsidRDefault="00516457">
                                  <w:pPr>
                                    <w:pStyle w:val="TableParagraph"/>
                                    <w:spacing w:line="205" w:lineRule="exact"/>
                                    <w:ind w:left="122"/>
                                    <w:jc w:val="left"/>
                                    <w:rPr>
                                      <w:sz w:val="18"/>
                                    </w:rPr>
                                  </w:pPr>
                                  <w:r>
                                    <w:rPr>
                                      <w:spacing w:val="-2"/>
                                      <w:sz w:val="18"/>
                                    </w:rPr>
                                    <w:t>Vertigo</w:t>
                                  </w:r>
                                </w:p>
                              </w:tc>
                              <w:tc>
                                <w:tcPr>
                                  <w:tcW w:w="1404" w:type="dxa"/>
                                </w:tcPr>
                                <w:p w14:paraId="1E9A2153" w14:textId="77777777" w:rsidR="00FE0DD6" w:rsidRDefault="00516457">
                                  <w:pPr>
                                    <w:pStyle w:val="TableParagraph"/>
                                    <w:spacing w:line="205" w:lineRule="exact"/>
                                    <w:ind w:left="444"/>
                                    <w:jc w:val="left"/>
                                    <w:rPr>
                                      <w:sz w:val="18"/>
                                    </w:rPr>
                                  </w:pPr>
                                  <w:r>
                                    <w:rPr>
                                      <w:sz w:val="18"/>
                                    </w:rPr>
                                    <w:t>5</w:t>
                                  </w:r>
                                  <w:r>
                                    <w:rPr>
                                      <w:spacing w:val="1"/>
                                      <w:sz w:val="18"/>
                                    </w:rPr>
                                    <w:t xml:space="preserve"> </w:t>
                                  </w:r>
                                  <w:r>
                                    <w:rPr>
                                      <w:spacing w:val="-2"/>
                                      <w:sz w:val="18"/>
                                    </w:rPr>
                                    <w:t>(4.5)</w:t>
                                  </w:r>
                                </w:p>
                              </w:tc>
                              <w:tc>
                                <w:tcPr>
                                  <w:tcW w:w="2290" w:type="dxa"/>
                                </w:tcPr>
                                <w:p w14:paraId="1E9A2154" w14:textId="77777777" w:rsidR="00FE0DD6" w:rsidRDefault="00516457">
                                  <w:pPr>
                                    <w:pStyle w:val="TableParagraph"/>
                                    <w:spacing w:line="205" w:lineRule="exact"/>
                                    <w:ind w:left="9" w:right="7"/>
                                    <w:rPr>
                                      <w:sz w:val="18"/>
                                    </w:rPr>
                                  </w:pPr>
                                  <w:r>
                                    <w:rPr>
                                      <w:sz w:val="18"/>
                                    </w:rPr>
                                    <w:t>0</w:t>
                                  </w:r>
                                  <w:r>
                                    <w:rPr>
                                      <w:spacing w:val="1"/>
                                      <w:sz w:val="18"/>
                                    </w:rPr>
                                    <w:t xml:space="preserve"> </w:t>
                                  </w:r>
                                  <w:r>
                                    <w:rPr>
                                      <w:spacing w:val="-5"/>
                                      <w:sz w:val="18"/>
                                    </w:rPr>
                                    <w:t>(0)</w:t>
                                  </w:r>
                                </w:p>
                              </w:tc>
                              <w:tc>
                                <w:tcPr>
                                  <w:tcW w:w="1131" w:type="dxa"/>
                                </w:tcPr>
                                <w:p w14:paraId="1E9A2155" w14:textId="77777777" w:rsidR="00FE0DD6" w:rsidRDefault="00516457">
                                  <w:pPr>
                                    <w:pStyle w:val="TableParagraph"/>
                                    <w:spacing w:line="205" w:lineRule="exact"/>
                                    <w:ind w:left="307"/>
                                    <w:jc w:val="left"/>
                                    <w:rPr>
                                      <w:sz w:val="18"/>
                                    </w:rPr>
                                  </w:pPr>
                                  <w:r>
                                    <w:rPr>
                                      <w:sz w:val="18"/>
                                    </w:rPr>
                                    <w:t>1</w:t>
                                  </w:r>
                                  <w:r>
                                    <w:rPr>
                                      <w:spacing w:val="1"/>
                                      <w:sz w:val="18"/>
                                    </w:rPr>
                                    <w:t xml:space="preserve"> </w:t>
                                  </w:r>
                                  <w:r>
                                    <w:rPr>
                                      <w:spacing w:val="-2"/>
                                      <w:sz w:val="18"/>
                                    </w:rPr>
                                    <w:t>(0.9)</w:t>
                                  </w:r>
                                </w:p>
                              </w:tc>
                              <w:tc>
                                <w:tcPr>
                                  <w:tcW w:w="2229" w:type="dxa"/>
                                  <w:tcBorders>
                                    <w:right w:val="nil"/>
                                  </w:tcBorders>
                                </w:tcPr>
                                <w:p w14:paraId="1E9A2156" w14:textId="77777777" w:rsidR="00FE0DD6" w:rsidRDefault="00516457">
                                  <w:pPr>
                                    <w:pStyle w:val="TableParagraph"/>
                                    <w:spacing w:line="205" w:lineRule="exact"/>
                                    <w:ind w:right="13"/>
                                    <w:rPr>
                                      <w:sz w:val="18"/>
                                    </w:rPr>
                                  </w:pPr>
                                  <w:r>
                                    <w:rPr>
                                      <w:sz w:val="18"/>
                                    </w:rPr>
                                    <w:t>0</w:t>
                                  </w:r>
                                  <w:r>
                                    <w:rPr>
                                      <w:spacing w:val="1"/>
                                      <w:sz w:val="18"/>
                                    </w:rPr>
                                    <w:t xml:space="preserve"> </w:t>
                                  </w:r>
                                  <w:r>
                                    <w:rPr>
                                      <w:spacing w:val="-5"/>
                                      <w:sz w:val="18"/>
                                    </w:rPr>
                                    <w:t>(0)</w:t>
                                  </w:r>
                                </w:p>
                              </w:tc>
                            </w:tr>
                          </w:tbl>
                          <w:p w14:paraId="1E9A2158" w14:textId="77777777" w:rsidR="00FE0DD6" w:rsidRDefault="00FE0DD6">
                            <w:pPr>
                              <w:pStyle w:val="BodyText"/>
                            </w:pPr>
                          </w:p>
                        </w:txbxContent>
                      </wps:txbx>
                      <wps:bodyPr wrap="square" lIns="0" tIns="0" rIns="0" bIns="0" rtlCol="0">
                        <a:noAutofit/>
                      </wps:bodyPr>
                    </wps:wsp>
                  </a:graphicData>
                </a:graphic>
              </wp:anchor>
            </w:drawing>
          </mc:Choice>
          <mc:Fallback>
            <w:pict>
              <v:shapetype w14:anchorId="1E9A211F" id="_x0000_t202" coordsize="21600,21600" o:spt="202" path="m,l,21600r21600,l21600,xe">
                <v:stroke joinstyle="miter"/>
                <v:path gradientshapeok="t" o:connecttype="rect"/>
              </v:shapetype>
              <v:shape id="Textbox 6" o:spid="_x0000_s1026" type="#_x0000_t202" style="position:absolute;left:0;text-align:left;margin-left:68.3pt;margin-top:13.4pt;width:458.2pt;height:14.1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" filled="f" stroked="f">
                <v:textbox inset="0,0,0,0">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1"/>
                        <w:gridCol w:w="1404"/>
                        <w:gridCol w:w="2290"/>
                        <w:gridCol w:w="1131"/>
                        <w:gridCol w:w="2229"/>
                      </w:tblGrid>
                      <w:tr w:rsidR="00FE0DD6" w14:paraId="1E9A2157" w14:textId="77777777">
                        <w:trPr>
                          <w:trHeight w:val="263"/>
                        </w:trPr>
                        <w:tc>
                          <w:tcPr>
                            <w:tcW w:w="1991" w:type="dxa"/>
                            <w:tcBorders>
                              <w:left w:val="nil"/>
                            </w:tcBorders>
                          </w:tcPr>
                          <w:p w14:paraId="1E9A2152" w14:textId="77777777" w:rsidR="00FE0DD6" w:rsidRDefault="00516457">
                            <w:pPr>
                              <w:pStyle w:val="TableParagraph"/>
                              <w:spacing w:line="205" w:lineRule="exact"/>
                              <w:ind w:left="122"/>
                              <w:jc w:val="left"/>
                              <w:rPr>
                                <w:sz w:val="18"/>
                              </w:rPr>
                            </w:pPr>
                            <w:r>
                              <w:rPr>
                                <w:spacing w:val="-2"/>
                                <w:sz w:val="18"/>
                              </w:rPr>
                              <w:t>Vertigo</w:t>
                            </w:r>
                          </w:p>
                        </w:tc>
                        <w:tc>
                          <w:tcPr>
                            <w:tcW w:w="1404" w:type="dxa"/>
                          </w:tcPr>
                          <w:p w14:paraId="1E9A2153" w14:textId="77777777" w:rsidR="00FE0DD6" w:rsidRDefault="00516457">
                            <w:pPr>
                              <w:pStyle w:val="TableParagraph"/>
                              <w:spacing w:line="205" w:lineRule="exact"/>
                              <w:ind w:left="444"/>
                              <w:jc w:val="left"/>
                              <w:rPr>
                                <w:sz w:val="18"/>
                              </w:rPr>
                            </w:pPr>
                            <w:r>
                              <w:rPr>
                                <w:sz w:val="18"/>
                              </w:rPr>
                              <w:t>5</w:t>
                            </w:r>
                            <w:r>
                              <w:rPr>
                                <w:spacing w:val="1"/>
                                <w:sz w:val="18"/>
                              </w:rPr>
                              <w:t xml:space="preserve"> </w:t>
                            </w:r>
                            <w:r>
                              <w:rPr>
                                <w:spacing w:val="-2"/>
                                <w:sz w:val="18"/>
                              </w:rPr>
                              <w:t>(4.5)</w:t>
                            </w:r>
                          </w:p>
                        </w:tc>
                        <w:tc>
                          <w:tcPr>
                            <w:tcW w:w="2290" w:type="dxa"/>
                          </w:tcPr>
                          <w:p w14:paraId="1E9A2154" w14:textId="77777777" w:rsidR="00FE0DD6" w:rsidRDefault="00516457">
                            <w:pPr>
                              <w:pStyle w:val="TableParagraph"/>
                              <w:spacing w:line="205" w:lineRule="exact"/>
                              <w:ind w:left="9" w:right="7"/>
                              <w:rPr>
                                <w:sz w:val="18"/>
                              </w:rPr>
                            </w:pPr>
                            <w:r>
                              <w:rPr>
                                <w:sz w:val="18"/>
                              </w:rPr>
                              <w:t>0</w:t>
                            </w:r>
                            <w:r>
                              <w:rPr>
                                <w:spacing w:val="1"/>
                                <w:sz w:val="18"/>
                              </w:rPr>
                              <w:t xml:space="preserve"> </w:t>
                            </w:r>
                            <w:r>
                              <w:rPr>
                                <w:spacing w:val="-5"/>
                                <w:sz w:val="18"/>
                              </w:rPr>
                              <w:t>(0)</w:t>
                            </w:r>
                          </w:p>
                        </w:tc>
                        <w:tc>
                          <w:tcPr>
                            <w:tcW w:w="1131" w:type="dxa"/>
                          </w:tcPr>
                          <w:p w14:paraId="1E9A2155" w14:textId="77777777" w:rsidR="00FE0DD6" w:rsidRDefault="00516457">
                            <w:pPr>
                              <w:pStyle w:val="TableParagraph"/>
                              <w:spacing w:line="205" w:lineRule="exact"/>
                              <w:ind w:left="307"/>
                              <w:jc w:val="left"/>
                              <w:rPr>
                                <w:sz w:val="18"/>
                              </w:rPr>
                            </w:pPr>
                            <w:r>
                              <w:rPr>
                                <w:sz w:val="18"/>
                              </w:rPr>
                              <w:t>1</w:t>
                            </w:r>
                            <w:r>
                              <w:rPr>
                                <w:spacing w:val="1"/>
                                <w:sz w:val="18"/>
                              </w:rPr>
                              <w:t xml:space="preserve"> </w:t>
                            </w:r>
                            <w:r>
                              <w:rPr>
                                <w:spacing w:val="-2"/>
                                <w:sz w:val="18"/>
                              </w:rPr>
                              <w:t>(0.9)</w:t>
                            </w:r>
                          </w:p>
                        </w:tc>
                        <w:tc>
                          <w:tcPr>
                            <w:tcW w:w="2229" w:type="dxa"/>
                            <w:tcBorders>
                              <w:right w:val="nil"/>
                            </w:tcBorders>
                          </w:tcPr>
                          <w:p w14:paraId="1E9A2156" w14:textId="77777777" w:rsidR="00FE0DD6" w:rsidRDefault="00516457">
                            <w:pPr>
                              <w:pStyle w:val="TableParagraph"/>
                              <w:spacing w:line="205" w:lineRule="exact"/>
                              <w:ind w:right="13"/>
                              <w:rPr>
                                <w:sz w:val="18"/>
                              </w:rPr>
                            </w:pPr>
                            <w:r>
                              <w:rPr>
                                <w:sz w:val="18"/>
                              </w:rPr>
                              <w:t>0</w:t>
                            </w:r>
                            <w:r>
                              <w:rPr>
                                <w:spacing w:val="1"/>
                                <w:sz w:val="18"/>
                              </w:rPr>
                              <w:t xml:space="preserve"> </w:t>
                            </w:r>
                            <w:r>
                              <w:rPr>
                                <w:spacing w:val="-5"/>
                                <w:sz w:val="18"/>
                              </w:rPr>
                              <w:t>(0)</w:t>
                            </w:r>
                          </w:p>
                        </w:tc>
                      </w:tr>
                    </w:tbl>
                    <w:p w14:paraId="1E9A2158" w14:textId="77777777" w:rsidR="00FE0DD6" w:rsidRDefault="00FE0DD6">
                      <w:pPr>
                        <w:pStyle w:val="BodyText"/>
                      </w:pPr>
                    </w:p>
                  </w:txbxContent>
                </v:textbox>
                <w10:wrap anchorx="page"/>
              </v:shape>
            </w:pict>
          </mc:Fallback>
        </mc:AlternateContent>
      </w:r>
      <w:r>
        <w:rPr>
          <w:rFonts w:ascii="Arial"/>
          <w:b/>
          <w:noProof/>
          <w:sz w:val="18"/>
        </w:rPr>
        <mc:AlternateContent>
          <mc:Choice Requires="wps">
            <w:drawing>
              <wp:anchor distT="0" distB="0" distL="0" distR="0" simplePos="0" relativeHeight="15730688" behindDoc="0" locked="0" layoutInCell="1" allowOverlap="1" wp14:anchorId="1E9A2121" wp14:editId="1E9A2122">
                <wp:simplePos x="0" y="0"/>
                <wp:positionH relativeFrom="page">
                  <wp:posOffset>867155</wp:posOffset>
                </wp:positionH>
                <wp:positionV relativeFrom="paragraph">
                  <wp:posOffset>522097</wp:posOffset>
                </wp:positionV>
                <wp:extent cx="5819140" cy="31242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9140" cy="312420"/>
                        </a:xfrm>
                        <a:prstGeom prst="rect">
                          <a:avLst/>
                        </a:prstGeom>
                      </wps:spPr>
                      <wps:txbx>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1"/>
                              <w:gridCol w:w="1404"/>
                              <w:gridCol w:w="2290"/>
                              <w:gridCol w:w="1131"/>
                              <w:gridCol w:w="2229"/>
                            </w:tblGrid>
                            <w:tr w:rsidR="00FE0DD6" w14:paraId="1E9A215E" w14:textId="77777777">
                              <w:trPr>
                                <w:trHeight w:val="472"/>
                              </w:trPr>
                              <w:tc>
                                <w:tcPr>
                                  <w:tcW w:w="1991" w:type="dxa"/>
                                  <w:tcBorders>
                                    <w:left w:val="nil"/>
                                  </w:tcBorders>
                                </w:tcPr>
                                <w:p w14:paraId="1E9A2159" w14:textId="77777777" w:rsidR="00FE0DD6" w:rsidRDefault="00516457">
                                  <w:pPr>
                                    <w:pStyle w:val="TableParagraph"/>
                                    <w:spacing w:before="31" w:line="210" w:lineRule="atLeast"/>
                                    <w:ind w:left="122"/>
                                    <w:jc w:val="left"/>
                                    <w:rPr>
                                      <w:position w:val="6"/>
                                      <w:sz w:val="12"/>
                                    </w:rPr>
                                  </w:pPr>
                                  <w:r>
                                    <w:rPr>
                                      <w:spacing w:val="-2"/>
                                      <w:sz w:val="18"/>
                                    </w:rPr>
                                    <w:t>Secondary hypothyroidism</w:t>
                                  </w:r>
                                  <w:r>
                                    <w:rPr>
                                      <w:spacing w:val="-2"/>
                                      <w:position w:val="6"/>
                                      <w:sz w:val="12"/>
                                    </w:rPr>
                                    <w:t>6</w:t>
                                  </w:r>
                                </w:p>
                              </w:tc>
                              <w:tc>
                                <w:tcPr>
                                  <w:tcW w:w="1404" w:type="dxa"/>
                                </w:tcPr>
                                <w:p w14:paraId="1E9A215A" w14:textId="77777777" w:rsidR="00FE0DD6" w:rsidRDefault="00516457">
                                  <w:pPr>
                                    <w:pStyle w:val="TableParagraph"/>
                                    <w:ind w:left="444"/>
                                    <w:jc w:val="left"/>
                                    <w:rPr>
                                      <w:sz w:val="18"/>
                                    </w:rPr>
                                  </w:pPr>
                                  <w:r>
                                    <w:rPr>
                                      <w:sz w:val="18"/>
                                    </w:rPr>
                                    <w:t>5</w:t>
                                  </w:r>
                                  <w:r>
                                    <w:rPr>
                                      <w:spacing w:val="1"/>
                                      <w:sz w:val="18"/>
                                    </w:rPr>
                                    <w:t xml:space="preserve"> </w:t>
                                  </w:r>
                                  <w:r>
                                    <w:rPr>
                                      <w:spacing w:val="-2"/>
                                      <w:sz w:val="18"/>
                                    </w:rPr>
                                    <w:t>(4.5)</w:t>
                                  </w:r>
                                </w:p>
                              </w:tc>
                              <w:tc>
                                <w:tcPr>
                                  <w:tcW w:w="2290" w:type="dxa"/>
                                </w:tcPr>
                                <w:p w14:paraId="1E9A215B" w14:textId="77777777" w:rsidR="00FE0DD6" w:rsidRDefault="00516457">
                                  <w:pPr>
                                    <w:pStyle w:val="TableParagraph"/>
                                    <w:ind w:left="9" w:right="7"/>
                                    <w:rPr>
                                      <w:sz w:val="18"/>
                                    </w:rPr>
                                  </w:pPr>
                                  <w:r>
                                    <w:rPr>
                                      <w:sz w:val="18"/>
                                    </w:rPr>
                                    <w:t>0</w:t>
                                  </w:r>
                                  <w:r>
                                    <w:rPr>
                                      <w:spacing w:val="1"/>
                                      <w:sz w:val="18"/>
                                    </w:rPr>
                                    <w:t xml:space="preserve"> </w:t>
                                  </w:r>
                                  <w:r>
                                    <w:rPr>
                                      <w:spacing w:val="-5"/>
                                      <w:sz w:val="18"/>
                                    </w:rPr>
                                    <w:t>(0)</w:t>
                                  </w:r>
                                </w:p>
                              </w:tc>
                              <w:tc>
                                <w:tcPr>
                                  <w:tcW w:w="1131" w:type="dxa"/>
                                </w:tcPr>
                                <w:p w14:paraId="1E9A215C" w14:textId="77777777" w:rsidR="00FE0DD6" w:rsidRDefault="00516457">
                                  <w:pPr>
                                    <w:pStyle w:val="TableParagraph"/>
                                    <w:ind w:left="307"/>
                                    <w:jc w:val="left"/>
                                    <w:rPr>
                                      <w:sz w:val="18"/>
                                    </w:rPr>
                                  </w:pPr>
                                  <w:r>
                                    <w:rPr>
                                      <w:sz w:val="18"/>
                                    </w:rPr>
                                    <w:t>3</w:t>
                                  </w:r>
                                  <w:r>
                                    <w:rPr>
                                      <w:spacing w:val="1"/>
                                      <w:sz w:val="18"/>
                                    </w:rPr>
                                    <w:t xml:space="preserve"> </w:t>
                                  </w:r>
                                  <w:r>
                                    <w:rPr>
                                      <w:spacing w:val="-2"/>
                                      <w:sz w:val="18"/>
                                    </w:rPr>
                                    <w:t>(2.7)</w:t>
                                  </w:r>
                                </w:p>
                              </w:tc>
                              <w:tc>
                                <w:tcPr>
                                  <w:tcW w:w="2229" w:type="dxa"/>
                                  <w:tcBorders>
                                    <w:right w:val="nil"/>
                                  </w:tcBorders>
                                </w:tcPr>
                                <w:p w14:paraId="1E9A215D" w14:textId="77777777" w:rsidR="00FE0DD6" w:rsidRDefault="00516457">
                                  <w:pPr>
                                    <w:pStyle w:val="TableParagraph"/>
                                    <w:ind w:right="13"/>
                                    <w:rPr>
                                      <w:sz w:val="18"/>
                                    </w:rPr>
                                  </w:pPr>
                                  <w:r>
                                    <w:rPr>
                                      <w:sz w:val="18"/>
                                    </w:rPr>
                                    <w:t>0</w:t>
                                  </w:r>
                                  <w:r>
                                    <w:rPr>
                                      <w:spacing w:val="1"/>
                                      <w:sz w:val="18"/>
                                    </w:rPr>
                                    <w:t xml:space="preserve"> </w:t>
                                  </w:r>
                                  <w:r>
                                    <w:rPr>
                                      <w:spacing w:val="-5"/>
                                      <w:sz w:val="18"/>
                                    </w:rPr>
                                    <w:t>(0)</w:t>
                                  </w:r>
                                </w:p>
                              </w:tc>
                            </w:tr>
                          </w:tbl>
                          <w:p w14:paraId="1E9A215F" w14:textId="77777777" w:rsidR="00FE0DD6" w:rsidRDefault="00FE0DD6">
                            <w:pPr>
                              <w:pStyle w:val="BodyText"/>
                            </w:pPr>
                          </w:p>
                        </w:txbxContent>
                      </wps:txbx>
                      <wps:bodyPr wrap="square" lIns="0" tIns="0" rIns="0" bIns="0" rtlCol="0">
                        <a:noAutofit/>
                      </wps:bodyPr>
                    </wps:wsp>
                  </a:graphicData>
                </a:graphic>
              </wp:anchor>
            </w:drawing>
          </mc:Choice>
          <mc:Fallback>
            <w:pict>
              <v:shape w14:anchorId="1E9A2121" id="Textbox 7" o:spid="_x0000_s1027" type="#_x0000_t202" style="position:absolute;left:0;text-align:left;margin-left:68.3pt;margin-top:41.1pt;width:458.2pt;height:24.6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" filled="f" stroked="f">
                <v:textbox inset="0,0,0,0">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1"/>
                        <w:gridCol w:w="1404"/>
                        <w:gridCol w:w="2290"/>
                        <w:gridCol w:w="1131"/>
                        <w:gridCol w:w="2229"/>
                      </w:tblGrid>
                      <w:tr w:rsidR="00FE0DD6" w14:paraId="1E9A215E" w14:textId="77777777">
                        <w:trPr>
                          <w:trHeight w:val="472"/>
                        </w:trPr>
                        <w:tc>
                          <w:tcPr>
                            <w:tcW w:w="1991" w:type="dxa"/>
                            <w:tcBorders>
                              <w:left w:val="nil"/>
                            </w:tcBorders>
                          </w:tcPr>
                          <w:p w14:paraId="1E9A2159" w14:textId="77777777" w:rsidR="00FE0DD6" w:rsidRDefault="00516457">
                            <w:pPr>
                              <w:pStyle w:val="TableParagraph"/>
                              <w:spacing w:before="31" w:line="210" w:lineRule="atLeast"/>
                              <w:ind w:left="122"/>
                              <w:jc w:val="left"/>
                              <w:rPr>
                                <w:position w:val="6"/>
                                <w:sz w:val="12"/>
                              </w:rPr>
                            </w:pPr>
                            <w:r>
                              <w:rPr>
                                <w:spacing w:val="-2"/>
                                <w:sz w:val="18"/>
                              </w:rPr>
                              <w:t>Secondary hypothyroidism</w:t>
                            </w:r>
                            <w:r>
                              <w:rPr>
                                <w:spacing w:val="-2"/>
                                <w:position w:val="6"/>
                                <w:sz w:val="12"/>
                              </w:rPr>
                              <w:t>6</w:t>
                            </w:r>
                          </w:p>
                        </w:tc>
                        <w:tc>
                          <w:tcPr>
                            <w:tcW w:w="1404" w:type="dxa"/>
                          </w:tcPr>
                          <w:p w14:paraId="1E9A215A" w14:textId="77777777" w:rsidR="00FE0DD6" w:rsidRDefault="00516457">
                            <w:pPr>
                              <w:pStyle w:val="TableParagraph"/>
                              <w:ind w:left="444"/>
                              <w:jc w:val="left"/>
                              <w:rPr>
                                <w:sz w:val="18"/>
                              </w:rPr>
                            </w:pPr>
                            <w:r>
                              <w:rPr>
                                <w:sz w:val="18"/>
                              </w:rPr>
                              <w:t>5</w:t>
                            </w:r>
                            <w:r>
                              <w:rPr>
                                <w:spacing w:val="1"/>
                                <w:sz w:val="18"/>
                              </w:rPr>
                              <w:t xml:space="preserve"> </w:t>
                            </w:r>
                            <w:r>
                              <w:rPr>
                                <w:spacing w:val="-2"/>
                                <w:sz w:val="18"/>
                              </w:rPr>
                              <w:t>(4.5)</w:t>
                            </w:r>
                          </w:p>
                        </w:tc>
                        <w:tc>
                          <w:tcPr>
                            <w:tcW w:w="2290" w:type="dxa"/>
                          </w:tcPr>
                          <w:p w14:paraId="1E9A215B" w14:textId="77777777" w:rsidR="00FE0DD6" w:rsidRDefault="00516457">
                            <w:pPr>
                              <w:pStyle w:val="TableParagraph"/>
                              <w:ind w:left="9" w:right="7"/>
                              <w:rPr>
                                <w:sz w:val="18"/>
                              </w:rPr>
                            </w:pPr>
                            <w:r>
                              <w:rPr>
                                <w:sz w:val="18"/>
                              </w:rPr>
                              <w:t>0</w:t>
                            </w:r>
                            <w:r>
                              <w:rPr>
                                <w:spacing w:val="1"/>
                                <w:sz w:val="18"/>
                              </w:rPr>
                              <w:t xml:space="preserve"> </w:t>
                            </w:r>
                            <w:r>
                              <w:rPr>
                                <w:spacing w:val="-5"/>
                                <w:sz w:val="18"/>
                              </w:rPr>
                              <w:t>(0)</w:t>
                            </w:r>
                          </w:p>
                        </w:tc>
                        <w:tc>
                          <w:tcPr>
                            <w:tcW w:w="1131" w:type="dxa"/>
                          </w:tcPr>
                          <w:p w14:paraId="1E9A215C" w14:textId="77777777" w:rsidR="00FE0DD6" w:rsidRDefault="00516457">
                            <w:pPr>
                              <w:pStyle w:val="TableParagraph"/>
                              <w:ind w:left="307"/>
                              <w:jc w:val="left"/>
                              <w:rPr>
                                <w:sz w:val="18"/>
                              </w:rPr>
                            </w:pPr>
                            <w:r>
                              <w:rPr>
                                <w:sz w:val="18"/>
                              </w:rPr>
                              <w:t>3</w:t>
                            </w:r>
                            <w:r>
                              <w:rPr>
                                <w:spacing w:val="1"/>
                                <w:sz w:val="18"/>
                              </w:rPr>
                              <w:t xml:space="preserve"> </w:t>
                            </w:r>
                            <w:r>
                              <w:rPr>
                                <w:spacing w:val="-2"/>
                                <w:sz w:val="18"/>
                              </w:rPr>
                              <w:t>(2.7)</w:t>
                            </w:r>
                          </w:p>
                        </w:tc>
                        <w:tc>
                          <w:tcPr>
                            <w:tcW w:w="2229" w:type="dxa"/>
                            <w:tcBorders>
                              <w:right w:val="nil"/>
                            </w:tcBorders>
                          </w:tcPr>
                          <w:p w14:paraId="1E9A215D" w14:textId="77777777" w:rsidR="00FE0DD6" w:rsidRDefault="00516457">
                            <w:pPr>
                              <w:pStyle w:val="TableParagraph"/>
                              <w:ind w:right="13"/>
                              <w:rPr>
                                <w:sz w:val="18"/>
                              </w:rPr>
                            </w:pPr>
                            <w:r>
                              <w:rPr>
                                <w:sz w:val="18"/>
                              </w:rPr>
                              <w:t>0</w:t>
                            </w:r>
                            <w:r>
                              <w:rPr>
                                <w:spacing w:val="1"/>
                                <w:sz w:val="18"/>
                              </w:rPr>
                              <w:t xml:space="preserve"> </w:t>
                            </w:r>
                            <w:r>
                              <w:rPr>
                                <w:spacing w:val="-5"/>
                                <w:sz w:val="18"/>
                              </w:rPr>
                              <w:t>(0)</w:t>
                            </w:r>
                          </w:p>
                        </w:tc>
                      </w:tr>
                    </w:tbl>
                    <w:p w14:paraId="1E9A215F" w14:textId="77777777" w:rsidR="00FE0DD6" w:rsidRDefault="00FE0DD6">
                      <w:pPr>
                        <w:pStyle w:val="BodyText"/>
                      </w:pPr>
                    </w:p>
                  </w:txbxContent>
                </v:textbox>
                <w10:wrap anchorx="page"/>
              </v:shape>
            </w:pict>
          </mc:Fallback>
        </mc:AlternateContent>
      </w:r>
      <w:r>
        <w:rPr>
          <w:rFonts w:ascii="Arial"/>
          <w:b/>
          <w:sz w:val="18"/>
        </w:rPr>
        <w:t>Ear</w:t>
      </w:r>
      <w:r>
        <w:rPr>
          <w:rFonts w:ascii="Arial"/>
          <w:b/>
          <w:spacing w:val="-13"/>
          <w:sz w:val="18"/>
        </w:rPr>
        <w:t xml:space="preserve"> </w:t>
      </w:r>
      <w:r>
        <w:rPr>
          <w:rFonts w:ascii="Arial"/>
          <w:b/>
          <w:sz w:val="18"/>
        </w:rPr>
        <w:t>and</w:t>
      </w:r>
      <w:r>
        <w:rPr>
          <w:rFonts w:ascii="Arial"/>
          <w:b/>
          <w:spacing w:val="-12"/>
          <w:sz w:val="18"/>
        </w:rPr>
        <w:t xml:space="preserve"> </w:t>
      </w:r>
      <w:r>
        <w:rPr>
          <w:rFonts w:ascii="Arial"/>
          <w:b/>
          <w:sz w:val="18"/>
        </w:rPr>
        <w:t>labyrinth</w:t>
      </w:r>
      <w:r>
        <w:rPr>
          <w:rFonts w:ascii="Arial"/>
          <w:b/>
          <w:spacing w:val="-13"/>
          <w:sz w:val="18"/>
        </w:rPr>
        <w:t xml:space="preserve"> </w:t>
      </w:r>
      <w:r>
        <w:rPr>
          <w:rFonts w:ascii="Arial"/>
          <w:b/>
          <w:sz w:val="18"/>
        </w:rPr>
        <w:t>disorders Endocrine disorders</w:t>
      </w:r>
    </w:p>
    <w:p w14:paraId="1E9A1E11" w14:textId="77777777" w:rsidR="00FE0DD6" w:rsidRDefault="00FE0DD6">
      <w:pPr>
        <w:pStyle w:val="BodyText"/>
        <w:spacing w:before="1"/>
        <w:rPr>
          <w:rFonts w:ascii="Arial"/>
          <w:b/>
          <w:sz w:val="18"/>
        </w:rPr>
      </w:pPr>
    </w:p>
    <w:p w14:paraId="1E9A1E12" w14:textId="77777777" w:rsidR="00FE0DD6" w:rsidRDefault="00516457">
      <w:pPr>
        <w:spacing w:after="20"/>
        <w:ind w:left="131"/>
        <w:rPr>
          <w:rFonts w:ascii="Arial"/>
          <w:b/>
          <w:sz w:val="18"/>
        </w:rPr>
      </w:pPr>
      <w:r>
        <w:rPr>
          <w:rFonts w:ascii="Arial"/>
          <w:b/>
          <w:sz w:val="18"/>
        </w:rPr>
        <w:t>Eye</w:t>
      </w:r>
      <w:r>
        <w:rPr>
          <w:rFonts w:ascii="Arial"/>
          <w:b/>
          <w:spacing w:val="-4"/>
          <w:sz w:val="18"/>
        </w:rPr>
        <w:t xml:space="preserve"> </w:t>
      </w:r>
      <w:r>
        <w:rPr>
          <w:rFonts w:ascii="Arial"/>
          <w:b/>
          <w:spacing w:val="-2"/>
          <w:sz w:val="18"/>
        </w:rPr>
        <w:t>disorders</w:t>
      </w: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1"/>
        <w:gridCol w:w="1404"/>
        <w:gridCol w:w="2290"/>
        <w:gridCol w:w="1131"/>
        <w:gridCol w:w="2225"/>
      </w:tblGrid>
      <w:tr w:rsidR="00FE0DD6" w14:paraId="1E9A1E18" w14:textId="77777777">
        <w:trPr>
          <w:trHeight w:val="263"/>
        </w:trPr>
        <w:tc>
          <w:tcPr>
            <w:tcW w:w="1991" w:type="dxa"/>
            <w:tcBorders>
              <w:left w:val="nil"/>
            </w:tcBorders>
          </w:tcPr>
          <w:p w14:paraId="1E9A1E13" w14:textId="77777777" w:rsidR="00FE0DD6" w:rsidRDefault="00516457">
            <w:pPr>
              <w:pStyle w:val="TableParagraph"/>
              <w:spacing w:line="205" w:lineRule="exact"/>
              <w:ind w:left="126"/>
              <w:jc w:val="left"/>
              <w:rPr>
                <w:sz w:val="18"/>
              </w:rPr>
            </w:pPr>
            <w:r>
              <w:rPr>
                <w:spacing w:val="-2"/>
                <w:sz w:val="18"/>
              </w:rPr>
              <w:t>Conjunctivitis</w:t>
            </w:r>
          </w:p>
        </w:tc>
        <w:tc>
          <w:tcPr>
            <w:tcW w:w="1404" w:type="dxa"/>
          </w:tcPr>
          <w:p w14:paraId="1E9A1E14" w14:textId="77777777" w:rsidR="00FE0DD6" w:rsidRDefault="00516457">
            <w:pPr>
              <w:pStyle w:val="TableParagraph"/>
              <w:spacing w:line="205" w:lineRule="exact"/>
              <w:ind w:left="24"/>
              <w:rPr>
                <w:sz w:val="18"/>
              </w:rPr>
            </w:pPr>
            <w:r>
              <w:rPr>
                <w:sz w:val="18"/>
              </w:rPr>
              <w:t>1</w:t>
            </w:r>
            <w:r>
              <w:rPr>
                <w:spacing w:val="1"/>
                <w:sz w:val="18"/>
              </w:rPr>
              <w:t xml:space="preserve"> </w:t>
            </w:r>
            <w:r>
              <w:rPr>
                <w:spacing w:val="-2"/>
                <w:sz w:val="18"/>
              </w:rPr>
              <w:t>(0.9)</w:t>
            </w:r>
          </w:p>
        </w:tc>
        <w:tc>
          <w:tcPr>
            <w:tcW w:w="2290" w:type="dxa"/>
          </w:tcPr>
          <w:p w14:paraId="1E9A1E15" w14:textId="77777777" w:rsidR="00FE0DD6" w:rsidRDefault="00516457">
            <w:pPr>
              <w:pStyle w:val="TableParagraph"/>
              <w:spacing w:line="205" w:lineRule="exact"/>
              <w:ind w:left="11" w:right="2"/>
              <w:rPr>
                <w:sz w:val="18"/>
              </w:rPr>
            </w:pPr>
            <w:r>
              <w:rPr>
                <w:sz w:val="18"/>
              </w:rPr>
              <w:t>0</w:t>
            </w:r>
            <w:r>
              <w:rPr>
                <w:spacing w:val="1"/>
                <w:sz w:val="18"/>
              </w:rPr>
              <w:t xml:space="preserve"> </w:t>
            </w:r>
            <w:r>
              <w:rPr>
                <w:spacing w:val="-5"/>
                <w:sz w:val="18"/>
              </w:rPr>
              <w:t>(0)</w:t>
            </w:r>
          </w:p>
        </w:tc>
        <w:tc>
          <w:tcPr>
            <w:tcW w:w="1131" w:type="dxa"/>
          </w:tcPr>
          <w:p w14:paraId="1E9A1E16" w14:textId="77777777" w:rsidR="00FE0DD6" w:rsidRDefault="00516457">
            <w:pPr>
              <w:pStyle w:val="TableParagraph"/>
              <w:spacing w:line="205" w:lineRule="exact"/>
              <w:ind w:left="23" w:right="1"/>
              <w:rPr>
                <w:sz w:val="18"/>
              </w:rPr>
            </w:pPr>
            <w:r>
              <w:rPr>
                <w:sz w:val="18"/>
              </w:rPr>
              <w:t>2</w:t>
            </w:r>
            <w:r>
              <w:rPr>
                <w:spacing w:val="1"/>
                <w:sz w:val="18"/>
              </w:rPr>
              <w:t xml:space="preserve"> </w:t>
            </w:r>
            <w:r>
              <w:rPr>
                <w:spacing w:val="-2"/>
                <w:sz w:val="18"/>
              </w:rPr>
              <w:t>(1.8)</w:t>
            </w:r>
          </w:p>
        </w:tc>
        <w:tc>
          <w:tcPr>
            <w:tcW w:w="2225" w:type="dxa"/>
            <w:tcBorders>
              <w:right w:val="nil"/>
            </w:tcBorders>
          </w:tcPr>
          <w:p w14:paraId="1E9A1E17" w14:textId="77777777" w:rsidR="00FE0DD6" w:rsidRDefault="00516457">
            <w:pPr>
              <w:pStyle w:val="TableParagraph"/>
              <w:spacing w:line="205" w:lineRule="exact"/>
              <w:ind w:left="2" w:right="4"/>
              <w:rPr>
                <w:sz w:val="18"/>
              </w:rPr>
            </w:pPr>
            <w:r>
              <w:rPr>
                <w:sz w:val="18"/>
              </w:rPr>
              <w:t>0</w:t>
            </w:r>
            <w:r>
              <w:rPr>
                <w:spacing w:val="1"/>
                <w:sz w:val="18"/>
              </w:rPr>
              <w:t xml:space="preserve"> </w:t>
            </w:r>
            <w:r>
              <w:rPr>
                <w:spacing w:val="-5"/>
                <w:sz w:val="18"/>
              </w:rPr>
              <w:t>(0)</w:t>
            </w:r>
          </w:p>
        </w:tc>
      </w:tr>
      <w:tr w:rsidR="00FE0DD6" w14:paraId="1E9A1E1A" w14:textId="77777777">
        <w:trPr>
          <w:trHeight w:val="270"/>
        </w:trPr>
        <w:tc>
          <w:tcPr>
            <w:tcW w:w="9041" w:type="dxa"/>
            <w:gridSpan w:val="5"/>
            <w:tcBorders>
              <w:left w:val="nil"/>
            </w:tcBorders>
          </w:tcPr>
          <w:p w14:paraId="1E9A1E19" w14:textId="77777777" w:rsidR="00FE0DD6" w:rsidRDefault="00516457">
            <w:pPr>
              <w:pStyle w:val="TableParagraph"/>
              <w:ind w:left="126"/>
              <w:jc w:val="left"/>
              <w:rPr>
                <w:b/>
                <w:sz w:val="18"/>
              </w:rPr>
            </w:pPr>
            <w:r>
              <w:rPr>
                <w:b/>
                <w:sz w:val="18"/>
              </w:rPr>
              <w:t>Gastrointestinal</w:t>
            </w:r>
            <w:r>
              <w:rPr>
                <w:b/>
                <w:spacing w:val="-11"/>
                <w:sz w:val="18"/>
              </w:rPr>
              <w:t xml:space="preserve"> </w:t>
            </w:r>
            <w:r>
              <w:rPr>
                <w:b/>
                <w:spacing w:val="-2"/>
                <w:sz w:val="18"/>
              </w:rPr>
              <w:t>disorders</w:t>
            </w:r>
          </w:p>
        </w:tc>
      </w:tr>
      <w:tr w:rsidR="00FE0DD6" w14:paraId="1E9A1E20" w14:textId="77777777">
        <w:trPr>
          <w:trHeight w:val="263"/>
        </w:trPr>
        <w:tc>
          <w:tcPr>
            <w:tcW w:w="1991" w:type="dxa"/>
            <w:tcBorders>
              <w:left w:val="nil"/>
            </w:tcBorders>
          </w:tcPr>
          <w:p w14:paraId="1E9A1E1B" w14:textId="77777777" w:rsidR="00FE0DD6" w:rsidRDefault="00516457">
            <w:pPr>
              <w:pStyle w:val="TableParagraph"/>
              <w:spacing w:line="205" w:lineRule="exact"/>
              <w:ind w:left="126"/>
              <w:jc w:val="left"/>
              <w:rPr>
                <w:sz w:val="18"/>
              </w:rPr>
            </w:pPr>
            <w:r>
              <w:rPr>
                <w:spacing w:val="-2"/>
                <w:sz w:val="18"/>
              </w:rPr>
              <w:t>Nausea</w:t>
            </w:r>
          </w:p>
        </w:tc>
        <w:tc>
          <w:tcPr>
            <w:tcW w:w="1404" w:type="dxa"/>
          </w:tcPr>
          <w:p w14:paraId="1E9A1E1C" w14:textId="77777777" w:rsidR="00FE0DD6" w:rsidRDefault="00516457">
            <w:pPr>
              <w:pStyle w:val="TableParagraph"/>
              <w:spacing w:line="205" w:lineRule="exact"/>
              <w:ind w:left="24"/>
              <w:rPr>
                <w:sz w:val="18"/>
              </w:rPr>
            </w:pPr>
            <w:r>
              <w:rPr>
                <w:sz w:val="18"/>
              </w:rPr>
              <w:t>74</w:t>
            </w:r>
            <w:r>
              <w:rPr>
                <w:spacing w:val="1"/>
                <w:sz w:val="18"/>
              </w:rPr>
              <w:t xml:space="preserve"> </w:t>
            </w:r>
            <w:r>
              <w:rPr>
                <w:spacing w:val="-2"/>
                <w:sz w:val="18"/>
              </w:rPr>
              <w:t>(66.7)</w:t>
            </w:r>
          </w:p>
        </w:tc>
        <w:tc>
          <w:tcPr>
            <w:tcW w:w="2290" w:type="dxa"/>
          </w:tcPr>
          <w:p w14:paraId="1E9A1E1D" w14:textId="77777777" w:rsidR="00FE0DD6" w:rsidRDefault="00516457">
            <w:pPr>
              <w:pStyle w:val="TableParagraph"/>
              <w:spacing w:line="205" w:lineRule="exact"/>
              <w:ind w:left="9" w:right="7"/>
              <w:rPr>
                <w:sz w:val="18"/>
              </w:rPr>
            </w:pPr>
            <w:r>
              <w:rPr>
                <w:sz w:val="18"/>
              </w:rPr>
              <w:t>5</w:t>
            </w:r>
            <w:r>
              <w:rPr>
                <w:spacing w:val="1"/>
                <w:sz w:val="18"/>
              </w:rPr>
              <w:t xml:space="preserve"> </w:t>
            </w:r>
            <w:r>
              <w:rPr>
                <w:spacing w:val="-2"/>
                <w:sz w:val="18"/>
              </w:rPr>
              <w:t>(4.5)</w:t>
            </w:r>
          </w:p>
        </w:tc>
        <w:tc>
          <w:tcPr>
            <w:tcW w:w="1131" w:type="dxa"/>
          </w:tcPr>
          <w:p w14:paraId="1E9A1E1E" w14:textId="77777777" w:rsidR="00FE0DD6" w:rsidRDefault="00516457">
            <w:pPr>
              <w:pStyle w:val="TableParagraph"/>
              <w:spacing w:line="205" w:lineRule="exact"/>
              <w:ind w:left="23"/>
              <w:rPr>
                <w:sz w:val="18"/>
              </w:rPr>
            </w:pPr>
            <w:r>
              <w:rPr>
                <w:sz w:val="18"/>
              </w:rPr>
              <w:t>13</w:t>
            </w:r>
            <w:r>
              <w:rPr>
                <w:spacing w:val="1"/>
                <w:sz w:val="18"/>
              </w:rPr>
              <w:t xml:space="preserve"> </w:t>
            </w:r>
            <w:r>
              <w:rPr>
                <w:spacing w:val="-2"/>
                <w:sz w:val="18"/>
              </w:rPr>
              <w:t>(11.6)</w:t>
            </w:r>
          </w:p>
        </w:tc>
        <w:tc>
          <w:tcPr>
            <w:tcW w:w="2225" w:type="dxa"/>
            <w:tcBorders>
              <w:right w:val="nil"/>
            </w:tcBorders>
          </w:tcPr>
          <w:p w14:paraId="1E9A1E1F" w14:textId="77777777" w:rsidR="00FE0DD6" w:rsidRDefault="00516457">
            <w:pPr>
              <w:pStyle w:val="TableParagraph"/>
              <w:spacing w:line="205" w:lineRule="exact"/>
              <w:ind w:left="4" w:right="2"/>
              <w:rPr>
                <w:sz w:val="18"/>
              </w:rPr>
            </w:pPr>
            <w:r>
              <w:rPr>
                <w:sz w:val="18"/>
              </w:rPr>
              <w:t>2</w:t>
            </w:r>
            <w:r>
              <w:rPr>
                <w:spacing w:val="1"/>
                <w:sz w:val="18"/>
              </w:rPr>
              <w:t xml:space="preserve"> </w:t>
            </w:r>
            <w:r>
              <w:rPr>
                <w:spacing w:val="-2"/>
                <w:sz w:val="18"/>
              </w:rPr>
              <w:t>(1.8)</w:t>
            </w:r>
          </w:p>
        </w:tc>
      </w:tr>
      <w:tr w:rsidR="00FE0DD6" w14:paraId="1E9A1E26" w14:textId="77777777">
        <w:trPr>
          <w:trHeight w:val="263"/>
        </w:trPr>
        <w:tc>
          <w:tcPr>
            <w:tcW w:w="1991" w:type="dxa"/>
            <w:tcBorders>
              <w:left w:val="nil"/>
            </w:tcBorders>
          </w:tcPr>
          <w:p w14:paraId="1E9A1E21" w14:textId="77777777" w:rsidR="00FE0DD6" w:rsidRDefault="00516457">
            <w:pPr>
              <w:pStyle w:val="TableParagraph"/>
              <w:spacing w:line="205" w:lineRule="exact"/>
              <w:ind w:left="126"/>
              <w:jc w:val="left"/>
              <w:rPr>
                <w:sz w:val="18"/>
              </w:rPr>
            </w:pPr>
            <w:r>
              <w:rPr>
                <w:spacing w:val="-2"/>
                <w:sz w:val="18"/>
              </w:rPr>
              <w:t>Vomiting</w:t>
            </w:r>
          </w:p>
        </w:tc>
        <w:tc>
          <w:tcPr>
            <w:tcW w:w="1404" w:type="dxa"/>
          </w:tcPr>
          <w:p w14:paraId="1E9A1E22" w14:textId="77777777" w:rsidR="00FE0DD6" w:rsidRDefault="00516457">
            <w:pPr>
              <w:pStyle w:val="TableParagraph"/>
              <w:spacing w:line="205" w:lineRule="exact"/>
              <w:ind w:left="24"/>
              <w:rPr>
                <w:sz w:val="18"/>
              </w:rPr>
            </w:pPr>
            <w:r>
              <w:rPr>
                <w:sz w:val="18"/>
              </w:rPr>
              <w:t>60</w:t>
            </w:r>
            <w:r>
              <w:rPr>
                <w:spacing w:val="1"/>
                <w:sz w:val="18"/>
              </w:rPr>
              <w:t xml:space="preserve"> </w:t>
            </w:r>
            <w:r>
              <w:rPr>
                <w:spacing w:val="-2"/>
                <w:sz w:val="18"/>
              </w:rPr>
              <w:t>(54.1)</w:t>
            </w:r>
          </w:p>
        </w:tc>
        <w:tc>
          <w:tcPr>
            <w:tcW w:w="2290" w:type="dxa"/>
          </w:tcPr>
          <w:p w14:paraId="1E9A1E23" w14:textId="77777777" w:rsidR="00FE0DD6" w:rsidRDefault="00516457">
            <w:pPr>
              <w:pStyle w:val="TableParagraph"/>
              <w:spacing w:line="205" w:lineRule="exact"/>
              <w:ind w:left="9" w:right="7"/>
              <w:rPr>
                <w:sz w:val="18"/>
              </w:rPr>
            </w:pPr>
            <w:r>
              <w:rPr>
                <w:sz w:val="18"/>
              </w:rPr>
              <w:t>8</w:t>
            </w:r>
            <w:r>
              <w:rPr>
                <w:spacing w:val="1"/>
                <w:sz w:val="18"/>
              </w:rPr>
              <w:t xml:space="preserve"> </w:t>
            </w:r>
            <w:r>
              <w:rPr>
                <w:spacing w:val="-2"/>
                <w:sz w:val="18"/>
              </w:rPr>
              <w:t>(7.2)</w:t>
            </w:r>
          </w:p>
        </w:tc>
        <w:tc>
          <w:tcPr>
            <w:tcW w:w="1131" w:type="dxa"/>
          </w:tcPr>
          <w:p w14:paraId="1E9A1E24" w14:textId="77777777" w:rsidR="00FE0DD6" w:rsidRDefault="00516457">
            <w:pPr>
              <w:pStyle w:val="TableParagraph"/>
              <w:spacing w:before="35" w:line="209" w:lineRule="exact"/>
              <w:ind w:left="23" w:right="8"/>
              <w:rPr>
                <w:position w:val="6"/>
                <w:sz w:val="12"/>
              </w:rPr>
            </w:pPr>
            <w:r>
              <w:rPr>
                <w:sz w:val="18"/>
              </w:rPr>
              <w:t>11</w:t>
            </w:r>
            <w:r>
              <w:rPr>
                <w:spacing w:val="1"/>
                <w:sz w:val="18"/>
              </w:rPr>
              <w:t xml:space="preserve"> </w:t>
            </w:r>
            <w:r>
              <w:rPr>
                <w:spacing w:val="-2"/>
                <w:sz w:val="18"/>
              </w:rPr>
              <w:t>(</w:t>
            </w:r>
            <w:proofErr w:type="gramStart"/>
            <w:r>
              <w:rPr>
                <w:spacing w:val="-2"/>
                <w:sz w:val="18"/>
              </w:rPr>
              <w:t>9.8)</w:t>
            </w:r>
            <w:r>
              <w:rPr>
                <w:spacing w:val="-2"/>
                <w:position w:val="6"/>
                <w:sz w:val="12"/>
              </w:rPr>
              <w:t>a</w:t>
            </w:r>
            <w:proofErr w:type="gramEnd"/>
          </w:p>
        </w:tc>
        <w:tc>
          <w:tcPr>
            <w:tcW w:w="2225" w:type="dxa"/>
            <w:tcBorders>
              <w:right w:val="nil"/>
            </w:tcBorders>
          </w:tcPr>
          <w:p w14:paraId="1E9A1E25" w14:textId="77777777" w:rsidR="00FE0DD6" w:rsidRDefault="00516457">
            <w:pPr>
              <w:pStyle w:val="TableParagraph"/>
              <w:spacing w:before="35" w:line="209" w:lineRule="exact"/>
              <w:ind w:left="2" w:right="4"/>
              <w:rPr>
                <w:position w:val="6"/>
                <w:sz w:val="12"/>
              </w:rPr>
            </w:pPr>
            <w:r>
              <w:rPr>
                <w:sz w:val="18"/>
              </w:rPr>
              <w:t>1</w:t>
            </w:r>
            <w:r>
              <w:rPr>
                <w:spacing w:val="1"/>
                <w:sz w:val="18"/>
              </w:rPr>
              <w:t xml:space="preserve"> </w:t>
            </w:r>
            <w:r>
              <w:rPr>
                <w:spacing w:val="-2"/>
                <w:sz w:val="18"/>
              </w:rPr>
              <w:t>(</w:t>
            </w:r>
            <w:proofErr w:type="gramStart"/>
            <w:r>
              <w:rPr>
                <w:spacing w:val="-2"/>
                <w:sz w:val="18"/>
              </w:rPr>
              <w:t>0.9)</w:t>
            </w:r>
            <w:r>
              <w:rPr>
                <w:spacing w:val="-2"/>
                <w:position w:val="6"/>
                <w:sz w:val="12"/>
              </w:rPr>
              <w:t>a</w:t>
            </w:r>
            <w:proofErr w:type="gramEnd"/>
          </w:p>
        </w:tc>
      </w:tr>
      <w:tr w:rsidR="00FE0DD6" w14:paraId="1E9A1E2C" w14:textId="77777777">
        <w:trPr>
          <w:trHeight w:val="270"/>
        </w:trPr>
        <w:tc>
          <w:tcPr>
            <w:tcW w:w="1991" w:type="dxa"/>
            <w:tcBorders>
              <w:left w:val="nil"/>
            </w:tcBorders>
          </w:tcPr>
          <w:p w14:paraId="1E9A1E27" w14:textId="77777777" w:rsidR="00FE0DD6" w:rsidRDefault="00516457">
            <w:pPr>
              <w:pStyle w:val="TableParagraph"/>
              <w:spacing w:before="42" w:line="209" w:lineRule="exact"/>
              <w:ind w:left="126"/>
              <w:jc w:val="left"/>
              <w:rPr>
                <w:position w:val="6"/>
                <w:sz w:val="12"/>
              </w:rPr>
            </w:pPr>
            <w:r>
              <w:rPr>
                <w:sz w:val="18"/>
              </w:rPr>
              <w:t>Abdominal</w:t>
            </w:r>
            <w:r>
              <w:rPr>
                <w:spacing w:val="2"/>
                <w:sz w:val="18"/>
              </w:rPr>
              <w:t xml:space="preserve"> </w:t>
            </w:r>
            <w:r>
              <w:rPr>
                <w:spacing w:val="-2"/>
                <w:sz w:val="18"/>
              </w:rPr>
              <w:t>pain</w:t>
            </w:r>
            <w:r>
              <w:rPr>
                <w:spacing w:val="-2"/>
                <w:position w:val="6"/>
                <w:sz w:val="12"/>
              </w:rPr>
              <w:t>7</w:t>
            </w:r>
          </w:p>
        </w:tc>
        <w:tc>
          <w:tcPr>
            <w:tcW w:w="1404" w:type="dxa"/>
          </w:tcPr>
          <w:p w14:paraId="1E9A1E28" w14:textId="77777777" w:rsidR="00FE0DD6" w:rsidRDefault="00516457">
            <w:pPr>
              <w:pStyle w:val="TableParagraph"/>
              <w:spacing w:before="45" w:line="205" w:lineRule="exact"/>
              <w:ind w:left="24"/>
              <w:rPr>
                <w:sz w:val="18"/>
              </w:rPr>
            </w:pPr>
            <w:r>
              <w:rPr>
                <w:sz w:val="18"/>
              </w:rPr>
              <w:t>33</w:t>
            </w:r>
            <w:r>
              <w:rPr>
                <w:spacing w:val="1"/>
                <w:sz w:val="18"/>
              </w:rPr>
              <w:t xml:space="preserve"> </w:t>
            </w:r>
            <w:r>
              <w:rPr>
                <w:spacing w:val="-2"/>
                <w:sz w:val="18"/>
              </w:rPr>
              <w:t>(29.7)</w:t>
            </w:r>
          </w:p>
        </w:tc>
        <w:tc>
          <w:tcPr>
            <w:tcW w:w="2290" w:type="dxa"/>
          </w:tcPr>
          <w:p w14:paraId="1E9A1E29" w14:textId="77777777" w:rsidR="00FE0DD6" w:rsidRDefault="00516457">
            <w:pPr>
              <w:pStyle w:val="TableParagraph"/>
              <w:spacing w:before="45" w:line="205" w:lineRule="exact"/>
              <w:ind w:left="9" w:right="7"/>
              <w:rPr>
                <w:sz w:val="18"/>
              </w:rPr>
            </w:pPr>
            <w:r>
              <w:rPr>
                <w:sz w:val="18"/>
              </w:rPr>
              <w:t>3</w:t>
            </w:r>
            <w:r>
              <w:rPr>
                <w:spacing w:val="1"/>
                <w:sz w:val="18"/>
              </w:rPr>
              <w:t xml:space="preserve"> </w:t>
            </w:r>
            <w:r>
              <w:rPr>
                <w:spacing w:val="-2"/>
                <w:sz w:val="18"/>
              </w:rPr>
              <w:t>(2.7)</w:t>
            </w:r>
          </w:p>
        </w:tc>
        <w:tc>
          <w:tcPr>
            <w:tcW w:w="1131" w:type="dxa"/>
          </w:tcPr>
          <w:p w14:paraId="1E9A1E2A" w14:textId="77777777" w:rsidR="00FE0DD6" w:rsidRDefault="00516457">
            <w:pPr>
              <w:pStyle w:val="TableParagraph"/>
              <w:spacing w:before="45" w:line="205" w:lineRule="exact"/>
              <w:ind w:left="23"/>
              <w:rPr>
                <w:sz w:val="18"/>
              </w:rPr>
            </w:pPr>
            <w:r>
              <w:rPr>
                <w:sz w:val="18"/>
              </w:rPr>
              <w:t>25</w:t>
            </w:r>
            <w:r>
              <w:rPr>
                <w:spacing w:val="1"/>
                <w:sz w:val="18"/>
              </w:rPr>
              <w:t xml:space="preserve"> </w:t>
            </w:r>
            <w:r>
              <w:rPr>
                <w:spacing w:val="-2"/>
                <w:sz w:val="18"/>
              </w:rPr>
              <w:t>(22.3)</w:t>
            </w:r>
          </w:p>
        </w:tc>
        <w:tc>
          <w:tcPr>
            <w:tcW w:w="2225" w:type="dxa"/>
            <w:tcBorders>
              <w:right w:val="nil"/>
            </w:tcBorders>
          </w:tcPr>
          <w:p w14:paraId="1E9A1E2B" w14:textId="77777777" w:rsidR="00FE0DD6" w:rsidRDefault="00516457">
            <w:pPr>
              <w:pStyle w:val="TableParagraph"/>
              <w:spacing w:before="45" w:line="205" w:lineRule="exact"/>
              <w:ind w:left="4" w:right="2"/>
              <w:rPr>
                <w:sz w:val="18"/>
              </w:rPr>
            </w:pPr>
            <w:r>
              <w:rPr>
                <w:sz w:val="18"/>
              </w:rPr>
              <w:t>3</w:t>
            </w:r>
            <w:r>
              <w:rPr>
                <w:spacing w:val="1"/>
                <w:sz w:val="18"/>
              </w:rPr>
              <w:t xml:space="preserve"> </w:t>
            </w:r>
            <w:r>
              <w:rPr>
                <w:spacing w:val="-2"/>
                <w:sz w:val="18"/>
              </w:rPr>
              <w:t>(2.7)</w:t>
            </w:r>
          </w:p>
        </w:tc>
      </w:tr>
      <w:tr w:rsidR="00FE0DD6" w14:paraId="1E9A1E32" w14:textId="77777777">
        <w:trPr>
          <w:trHeight w:val="263"/>
        </w:trPr>
        <w:tc>
          <w:tcPr>
            <w:tcW w:w="1991" w:type="dxa"/>
            <w:tcBorders>
              <w:left w:val="nil"/>
            </w:tcBorders>
          </w:tcPr>
          <w:p w14:paraId="1E9A1E2D" w14:textId="77777777" w:rsidR="00FE0DD6" w:rsidRDefault="00516457">
            <w:pPr>
              <w:pStyle w:val="TableParagraph"/>
              <w:spacing w:line="205" w:lineRule="exact"/>
              <w:ind w:left="126"/>
              <w:jc w:val="left"/>
              <w:rPr>
                <w:sz w:val="18"/>
              </w:rPr>
            </w:pPr>
            <w:r>
              <w:rPr>
                <w:spacing w:val="-2"/>
                <w:sz w:val="18"/>
              </w:rPr>
              <w:t>Diarrhoea</w:t>
            </w:r>
          </w:p>
        </w:tc>
        <w:tc>
          <w:tcPr>
            <w:tcW w:w="1404" w:type="dxa"/>
          </w:tcPr>
          <w:p w14:paraId="1E9A1E2E" w14:textId="77777777" w:rsidR="00FE0DD6" w:rsidRDefault="00516457">
            <w:pPr>
              <w:pStyle w:val="TableParagraph"/>
              <w:spacing w:line="205" w:lineRule="exact"/>
              <w:ind w:left="24"/>
              <w:rPr>
                <w:sz w:val="18"/>
              </w:rPr>
            </w:pPr>
            <w:r>
              <w:rPr>
                <w:sz w:val="18"/>
              </w:rPr>
              <w:t>29</w:t>
            </w:r>
            <w:r>
              <w:rPr>
                <w:spacing w:val="1"/>
                <w:sz w:val="18"/>
              </w:rPr>
              <w:t xml:space="preserve"> </w:t>
            </w:r>
            <w:r>
              <w:rPr>
                <w:spacing w:val="-2"/>
                <w:sz w:val="18"/>
              </w:rPr>
              <w:t>(26.1)</w:t>
            </w:r>
          </w:p>
        </w:tc>
        <w:tc>
          <w:tcPr>
            <w:tcW w:w="2290" w:type="dxa"/>
          </w:tcPr>
          <w:p w14:paraId="1E9A1E2F" w14:textId="77777777" w:rsidR="00FE0DD6" w:rsidRDefault="00516457">
            <w:pPr>
              <w:pStyle w:val="TableParagraph"/>
              <w:spacing w:line="205" w:lineRule="exact"/>
              <w:ind w:left="9" w:right="7"/>
              <w:rPr>
                <w:sz w:val="18"/>
              </w:rPr>
            </w:pPr>
            <w:r>
              <w:rPr>
                <w:sz w:val="18"/>
              </w:rPr>
              <w:t>2</w:t>
            </w:r>
            <w:r>
              <w:rPr>
                <w:spacing w:val="1"/>
                <w:sz w:val="18"/>
              </w:rPr>
              <w:t xml:space="preserve"> </w:t>
            </w:r>
            <w:r>
              <w:rPr>
                <w:spacing w:val="-2"/>
                <w:sz w:val="18"/>
              </w:rPr>
              <w:t>(1.8)</w:t>
            </w:r>
          </w:p>
        </w:tc>
        <w:tc>
          <w:tcPr>
            <w:tcW w:w="1131" w:type="dxa"/>
          </w:tcPr>
          <w:p w14:paraId="1E9A1E30" w14:textId="77777777" w:rsidR="00FE0DD6" w:rsidRDefault="00516457">
            <w:pPr>
              <w:pStyle w:val="TableParagraph"/>
              <w:spacing w:line="205" w:lineRule="exact"/>
              <w:ind w:left="23"/>
              <w:rPr>
                <w:sz w:val="18"/>
              </w:rPr>
            </w:pPr>
            <w:r>
              <w:rPr>
                <w:sz w:val="18"/>
              </w:rPr>
              <w:t>21</w:t>
            </w:r>
            <w:r>
              <w:rPr>
                <w:spacing w:val="1"/>
                <w:sz w:val="18"/>
              </w:rPr>
              <w:t xml:space="preserve"> </w:t>
            </w:r>
            <w:r>
              <w:rPr>
                <w:spacing w:val="-2"/>
                <w:sz w:val="18"/>
              </w:rPr>
              <w:t>(18.8)</w:t>
            </w:r>
          </w:p>
        </w:tc>
        <w:tc>
          <w:tcPr>
            <w:tcW w:w="2225" w:type="dxa"/>
            <w:tcBorders>
              <w:right w:val="nil"/>
            </w:tcBorders>
          </w:tcPr>
          <w:p w14:paraId="1E9A1E31" w14:textId="77777777" w:rsidR="00FE0DD6" w:rsidRDefault="00516457">
            <w:pPr>
              <w:pStyle w:val="TableParagraph"/>
              <w:spacing w:line="205" w:lineRule="exact"/>
              <w:ind w:left="4" w:right="2"/>
              <w:rPr>
                <w:sz w:val="18"/>
              </w:rPr>
            </w:pPr>
            <w:r>
              <w:rPr>
                <w:sz w:val="18"/>
              </w:rPr>
              <w:t>1</w:t>
            </w:r>
            <w:r>
              <w:rPr>
                <w:spacing w:val="1"/>
                <w:sz w:val="18"/>
              </w:rPr>
              <w:t xml:space="preserve"> </w:t>
            </w:r>
            <w:r>
              <w:rPr>
                <w:spacing w:val="-2"/>
                <w:sz w:val="18"/>
              </w:rPr>
              <w:t>(0.9)</w:t>
            </w:r>
          </w:p>
        </w:tc>
      </w:tr>
      <w:tr w:rsidR="00FE0DD6" w14:paraId="1E9A1E38" w14:textId="77777777">
        <w:trPr>
          <w:trHeight w:val="270"/>
        </w:trPr>
        <w:tc>
          <w:tcPr>
            <w:tcW w:w="1991" w:type="dxa"/>
            <w:tcBorders>
              <w:left w:val="nil"/>
            </w:tcBorders>
          </w:tcPr>
          <w:p w14:paraId="1E9A1E33" w14:textId="77777777" w:rsidR="00FE0DD6" w:rsidRDefault="00516457">
            <w:pPr>
              <w:pStyle w:val="TableParagraph"/>
              <w:spacing w:before="45" w:line="205" w:lineRule="exact"/>
              <w:ind w:left="126"/>
              <w:jc w:val="left"/>
              <w:rPr>
                <w:sz w:val="18"/>
              </w:rPr>
            </w:pPr>
            <w:r>
              <w:rPr>
                <w:sz w:val="18"/>
              </w:rPr>
              <w:t>Abdominal</w:t>
            </w:r>
            <w:r>
              <w:rPr>
                <w:spacing w:val="2"/>
                <w:sz w:val="18"/>
              </w:rPr>
              <w:t xml:space="preserve"> </w:t>
            </w:r>
            <w:r>
              <w:rPr>
                <w:spacing w:val="-2"/>
                <w:sz w:val="18"/>
              </w:rPr>
              <w:t>distension</w:t>
            </w:r>
          </w:p>
        </w:tc>
        <w:tc>
          <w:tcPr>
            <w:tcW w:w="1404" w:type="dxa"/>
          </w:tcPr>
          <w:p w14:paraId="1E9A1E34" w14:textId="77777777" w:rsidR="00FE0DD6" w:rsidRDefault="00516457">
            <w:pPr>
              <w:pStyle w:val="TableParagraph"/>
              <w:spacing w:before="45" w:line="205" w:lineRule="exact"/>
              <w:ind w:left="24"/>
              <w:rPr>
                <w:sz w:val="18"/>
              </w:rPr>
            </w:pPr>
            <w:r>
              <w:rPr>
                <w:sz w:val="18"/>
              </w:rPr>
              <w:t>18</w:t>
            </w:r>
            <w:r>
              <w:rPr>
                <w:spacing w:val="1"/>
                <w:sz w:val="18"/>
              </w:rPr>
              <w:t xml:space="preserve"> </w:t>
            </w:r>
            <w:r>
              <w:rPr>
                <w:spacing w:val="-2"/>
                <w:sz w:val="18"/>
              </w:rPr>
              <w:t>(16.2)</w:t>
            </w:r>
          </w:p>
        </w:tc>
        <w:tc>
          <w:tcPr>
            <w:tcW w:w="2290" w:type="dxa"/>
          </w:tcPr>
          <w:p w14:paraId="1E9A1E35" w14:textId="77777777" w:rsidR="00FE0DD6" w:rsidRDefault="00516457">
            <w:pPr>
              <w:pStyle w:val="TableParagraph"/>
              <w:spacing w:before="45" w:line="205" w:lineRule="exact"/>
              <w:ind w:left="11" w:right="2"/>
              <w:rPr>
                <w:sz w:val="18"/>
              </w:rPr>
            </w:pPr>
            <w:r>
              <w:rPr>
                <w:sz w:val="18"/>
              </w:rPr>
              <w:t>0</w:t>
            </w:r>
            <w:r>
              <w:rPr>
                <w:spacing w:val="1"/>
                <w:sz w:val="18"/>
              </w:rPr>
              <w:t xml:space="preserve"> </w:t>
            </w:r>
            <w:r>
              <w:rPr>
                <w:spacing w:val="-5"/>
                <w:sz w:val="18"/>
              </w:rPr>
              <w:t>(0)</w:t>
            </w:r>
          </w:p>
        </w:tc>
        <w:tc>
          <w:tcPr>
            <w:tcW w:w="1131" w:type="dxa"/>
          </w:tcPr>
          <w:p w14:paraId="1E9A1E36" w14:textId="77777777" w:rsidR="00FE0DD6" w:rsidRDefault="00516457">
            <w:pPr>
              <w:pStyle w:val="TableParagraph"/>
              <w:spacing w:before="45" w:line="205" w:lineRule="exact"/>
              <w:ind w:left="23"/>
              <w:rPr>
                <w:sz w:val="18"/>
              </w:rPr>
            </w:pPr>
            <w:r>
              <w:rPr>
                <w:sz w:val="18"/>
              </w:rPr>
              <w:t>13</w:t>
            </w:r>
            <w:r>
              <w:rPr>
                <w:spacing w:val="1"/>
                <w:sz w:val="18"/>
              </w:rPr>
              <w:t xml:space="preserve"> </w:t>
            </w:r>
            <w:r>
              <w:rPr>
                <w:spacing w:val="-2"/>
                <w:sz w:val="18"/>
              </w:rPr>
              <w:t>(11.6)</w:t>
            </w:r>
          </w:p>
        </w:tc>
        <w:tc>
          <w:tcPr>
            <w:tcW w:w="2225" w:type="dxa"/>
            <w:tcBorders>
              <w:right w:val="nil"/>
            </w:tcBorders>
          </w:tcPr>
          <w:p w14:paraId="1E9A1E37" w14:textId="77777777" w:rsidR="00FE0DD6" w:rsidRDefault="00516457">
            <w:pPr>
              <w:pStyle w:val="TableParagraph"/>
              <w:spacing w:before="45" w:line="205" w:lineRule="exact"/>
              <w:ind w:left="2" w:right="4"/>
              <w:rPr>
                <w:sz w:val="18"/>
              </w:rPr>
            </w:pPr>
            <w:r>
              <w:rPr>
                <w:sz w:val="18"/>
              </w:rPr>
              <w:t>0</w:t>
            </w:r>
            <w:r>
              <w:rPr>
                <w:spacing w:val="1"/>
                <w:sz w:val="18"/>
              </w:rPr>
              <w:t xml:space="preserve"> </w:t>
            </w:r>
            <w:r>
              <w:rPr>
                <w:spacing w:val="-5"/>
                <w:sz w:val="18"/>
              </w:rPr>
              <w:t>(0)</w:t>
            </w:r>
          </w:p>
        </w:tc>
      </w:tr>
      <w:tr w:rsidR="00FE0DD6" w14:paraId="1E9A1E3E" w14:textId="77777777">
        <w:trPr>
          <w:trHeight w:val="263"/>
        </w:trPr>
        <w:tc>
          <w:tcPr>
            <w:tcW w:w="1991" w:type="dxa"/>
            <w:tcBorders>
              <w:left w:val="nil"/>
            </w:tcBorders>
          </w:tcPr>
          <w:p w14:paraId="1E9A1E39" w14:textId="77777777" w:rsidR="00FE0DD6" w:rsidRDefault="00516457">
            <w:pPr>
              <w:pStyle w:val="TableParagraph"/>
              <w:spacing w:line="205" w:lineRule="exact"/>
              <w:ind w:left="126"/>
              <w:jc w:val="left"/>
              <w:rPr>
                <w:sz w:val="18"/>
              </w:rPr>
            </w:pPr>
            <w:r>
              <w:rPr>
                <w:spacing w:val="-2"/>
                <w:sz w:val="18"/>
              </w:rPr>
              <w:t>Constipation</w:t>
            </w:r>
          </w:p>
        </w:tc>
        <w:tc>
          <w:tcPr>
            <w:tcW w:w="1404" w:type="dxa"/>
          </w:tcPr>
          <w:p w14:paraId="1E9A1E3A" w14:textId="77777777" w:rsidR="00FE0DD6" w:rsidRDefault="00516457">
            <w:pPr>
              <w:pStyle w:val="TableParagraph"/>
              <w:spacing w:line="205" w:lineRule="exact"/>
              <w:ind w:left="24"/>
              <w:rPr>
                <w:sz w:val="18"/>
              </w:rPr>
            </w:pPr>
            <w:r>
              <w:rPr>
                <w:sz w:val="18"/>
              </w:rPr>
              <w:t>11</w:t>
            </w:r>
            <w:r>
              <w:rPr>
                <w:spacing w:val="1"/>
                <w:sz w:val="18"/>
              </w:rPr>
              <w:t xml:space="preserve"> </w:t>
            </w:r>
            <w:r>
              <w:rPr>
                <w:spacing w:val="-2"/>
                <w:sz w:val="18"/>
              </w:rPr>
              <w:t>(9.9)</w:t>
            </w:r>
          </w:p>
        </w:tc>
        <w:tc>
          <w:tcPr>
            <w:tcW w:w="2290" w:type="dxa"/>
          </w:tcPr>
          <w:p w14:paraId="1E9A1E3B" w14:textId="77777777" w:rsidR="00FE0DD6" w:rsidRDefault="00516457">
            <w:pPr>
              <w:pStyle w:val="TableParagraph"/>
              <w:spacing w:line="205" w:lineRule="exact"/>
              <w:ind w:left="11" w:right="2"/>
              <w:rPr>
                <w:sz w:val="18"/>
              </w:rPr>
            </w:pPr>
            <w:r>
              <w:rPr>
                <w:sz w:val="18"/>
              </w:rPr>
              <w:t>0</w:t>
            </w:r>
            <w:r>
              <w:rPr>
                <w:spacing w:val="1"/>
                <w:sz w:val="18"/>
              </w:rPr>
              <w:t xml:space="preserve"> </w:t>
            </w:r>
            <w:r>
              <w:rPr>
                <w:spacing w:val="-5"/>
                <w:sz w:val="18"/>
              </w:rPr>
              <w:t>(0)</w:t>
            </w:r>
          </w:p>
        </w:tc>
        <w:tc>
          <w:tcPr>
            <w:tcW w:w="1131" w:type="dxa"/>
          </w:tcPr>
          <w:p w14:paraId="1E9A1E3C" w14:textId="77777777" w:rsidR="00FE0DD6" w:rsidRDefault="00516457">
            <w:pPr>
              <w:pStyle w:val="TableParagraph"/>
              <w:spacing w:line="205" w:lineRule="exact"/>
              <w:ind w:left="23" w:right="1"/>
              <w:rPr>
                <w:sz w:val="18"/>
              </w:rPr>
            </w:pPr>
            <w:r>
              <w:rPr>
                <w:sz w:val="18"/>
              </w:rPr>
              <w:t>6</w:t>
            </w:r>
            <w:r>
              <w:rPr>
                <w:spacing w:val="1"/>
                <w:sz w:val="18"/>
              </w:rPr>
              <w:t xml:space="preserve"> </w:t>
            </w:r>
            <w:r>
              <w:rPr>
                <w:spacing w:val="-2"/>
                <w:sz w:val="18"/>
              </w:rPr>
              <w:t>(5.4)</w:t>
            </w:r>
          </w:p>
        </w:tc>
        <w:tc>
          <w:tcPr>
            <w:tcW w:w="2225" w:type="dxa"/>
            <w:tcBorders>
              <w:right w:val="nil"/>
            </w:tcBorders>
          </w:tcPr>
          <w:p w14:paraId="1E9A1E3D" w14:textId="77777777" w:rsidR="00FE0DD6" w:rsidRDefault="00516457">
            <w:pPr>
              <w:pStyle w:val="TableParagraph"/>
              <w:spacing w:line="205" w:lineRule="exact"/>
              <w:ind w:left="2" w:right="4"/>
              <w:rPr>
                <w:sz w:val="18"/>
              </w:rPr>
            </w:pPr>
            <w:r>
              <w:rPr>
                <w:sz w:val="18"/>
              </w:rPr>
              <w:t>0</w:t>
            </w:r>
            <w:r>
              <w:rPr>
                <w:spacing w:val="1"/>
                <w:sz w:val="18"/>
              </w:rPr>
              <w:t xml:space="preserve"> </w:t>
            </w:r>
            <w:r>
              <w:rPr>
                <w:spacing w:val="-5"/>
                <w:sz w:val="18"/>
              </w:rPr>
              <w:t>(0)</w:t>
            </w:r>
          </w:p>
        </w:tc>
      </w:tr>
      <w:tr w:rsidR="00FE0DD6" w14:paraId="1E9A1E44" w14:textId="77777777">
        <w:trPr>
          <w:trHeight w:val="270"/>
        </w:trPr>
        <w:tc>
          <w:tcPr>
            <w:tcW w:w="1991" w:type="dxa"/>
            <w:tcBorders>
              <w:left w:val="nil"/>
            </w:tcBorders>
          </w:tcPr>
          <w:p w14:paraId="1E9A1E3F" w14:textId="77777777" w:rsidR="00FE0DD6" w:rsidRDefault="00516457">
            <w:pPr>
              <w:pStyle w:val="TableParagraph"/>
              <w:spacing w:before="45" w:line="205" w:lineRule="exact"/>
              <w:ind w:left="126"/>
              <w:jc w:val="left"/>
              <w:rPr>
                <w:sz w:val="18"/>
              </w:rPr>
            </w:pPr>
            <w:r>
              <w:rPr>
                <w:spacing w:val="-2"/>
                <w:sz w:val="18"/>
              </w:rPr>
              <w:t>Dyspepsia</w:t>
            </w:r>
          </w:p>
        </w:tc>
        <w:tc>
          <w:tcPr>
            <w:tcW w:w="1404" w:type="dxa"/>
          </w:tcPr>
          <w:p w14:paraId="1E9A1E40" w14:textId="77777777" w:rsidR="00FE0DD6" w:rsidRDefault="00516457">
            <w:pPr>
              <w:pStyle w:val="TableParagraph"/>
              <w:spacing w:before="45" w:line="205" w:lineRule="exact"/>
              <w:ind w:left="24"/>
              <w:rPr>
                <w:sz w:val="18"/>
              </w:rPr>
            </w:pPr>
            <w:r>
              <w:rPr>
                <w:sz w:val="18"/>
              </w:rPr>
              <w:t>7</w:t>
            </w:r>
            <w:r>
              <w:rPr>
                <w:spacing w:val="1"/>
                <w:sz w:val="18"/>
              </w:rPr>
              <w:t xml:space="preserve"> </w:t>
            </w:r>
            <w:r>
              <w:rPr>
                <w:spacing w:val="-2"/>
                <w:sz w:val="18"/>
              </w:rPr>
              <w:t>(6.3)</w:t>
            </w:r>
          </w:p>
        </w:tc>
        <w:tc>
          <w:tcPr>
            <w:tcW w:w="2290" w:type="dxa"/>
          </w:tcPr>
          <w:p w14:paraId="1E9A1E41" w14:textId="77777777" w:rsidR="00FE0DD6" w:rsidRDefault="00516457">
            <w:pPr>
              <w:pStyle w:val="TableParagraph"/>
              <w:spacing w:before="45" w:line="205" w:lineRule="exact"/>
              <w:ind w:left="11" w:right="2"/>
              <w:rPr>
                <w:sz w:val="18"/>
              </w:rPr>
            </w:pPr>
            <w:r>
              <w:rPr>
                <w:sz w:val="18"/>
              </w:rPr>
              <w:t>0</w:t>
            </w:r>
            <w:r>
              <w:rPr>
                <w:spacing w:val="1"/>
                <w:sz w:val="18"/>
              </w:rPr>
              <w:t xml:space="preserve"> </w:t>
            </w:r>
            <w:r>
              <w:rPr>
                <w:spacing w:val="-5"/>
                <w:sz w:val="18"/>
              </w:rPr>
              <w:t>(0)</w:t>
            </w:r>
          </w:p>
        </w:tc>
        <w:tc>
          <w:tcPr>
            <w:tcW w:w="1131" w:type="dxa"/>
          </w:tcPr>
          <w:p w14:paraId="1E9A1E42" w14:textId="77777777" w:rsidR="00FE0DD6" w:rsidRDefault="00516457">
            <w:pPr>
              <w:pStyle w:val="TableParagraph"/>
              <w:spacing w:before="45" w:line="205" w:lineRule="exact"/>
              <w:ind w:left="23" w:right="1"/>
              <w:rPr>
                <w:sz w:val="18"/>
              </w:rPr>
            </w:pPr>
            <w:r>
              <w:rPr>
                <w:sz w:val="18"/>
              </w:rPr>
              <w:t>7</w:t>
            </w:r>
            <w:r>
              <w:rPr>
                <w:spacing w:val="1"/>
                <w:sz w:val="18"/>
              </w:rPr>
              <w:t xml:space="preserve"> </w:t>
            </w:r>
            <w:r>
              <w:rPr>
                <w:spacing w:val="-2"/>
                <w:sz w:val="18"/>
              </w:rPr>
              <w:t>(6.3)</w:t>
            </w:r>
          </w:p>
        </w:tc>
        <w:tc>
          <w:tcPr>
            <w:tcW w:w="2225" w:type="dxa"/>
            <w:tcBorders>
              <w:right w:val="nil"/>
            </w:tcBorders>
          </w:tcPr>
          <w:p w14:paraId="1E9A1E43" w14:textId="77777777" w:rsidR="00FE0DD6" w:rsidRDefault="00516457">
            <w:pPr>
              <w:pStyle w:val="TableParagraph"/>
              <w:spacing w:before="45" w:line="205" w:lineRule="exact"/>
              <w:ind w:left="2" w:right="4"/>
              <w:rPr>
                <w:sz w:val="18"/>
              </w:rPr>
            </w:pPr>
            <w:r>
              <w:rPr>
                <w:sz w:val="18"/>
              </w:rPr>
              <w:t>0</w:t>
            </w:r>
            <w:r>
              <w:rPr>
                <w:spacing w:val="1"/>
                <w:sz w:val="18"/>
              </w:rPr>
              <w:t xml:space="preserve"> </w:t>
            </w:r>
            <w:r>
              <w:rPr>
                <w:spacing w:val="-5"/>
                <w:sz w:val="18"/>
              </w:rPr>
              <w:t>(0)</w:t>
            </w:r>
          </w:p>
        </w:tc>
      </w:tr>
      <w:tr w:rsidR="00FE0DD6" w14:paraId="1E9A1E4A" w14:textId="77777777">
        <w:trPr>
          <w:trHeight w:val="263"/>
        </w:trPr>
        <w:tc>
          <w:tcPr>
            <w:tcW w:w="1991" w:type="dxa"/>
            <w:tcBorders>
              <w:left w:val="nil"/>
            </w:tcBorders>
          </w:tcPr>
          <w:p w14:paraId="1E9A1E45" w14:textId="77777777" w:rsidR="00FE0DD6" w:rsidRDefault="00516457">
            <w:pPr>
              <w:pStyle w:val="TableParagraph"/>
              <w:spacing w:line="205" w:lineRule="exact"/>
              <w:ind w:left="126"/>
              <w:jc w:val="left"/>
              <w:rPr>
                <w:sz w:val="18"/>
              </w:rPr>
            </w:pPr>
            <w:r>
              <w:rPr>
                <w:spacing w:val="-2"/>
                <w:sz w:val="18"/>
              </w:rPr>
              <w:t>Flatulence</w:t>
            </w:r>
          </w:p>
        </w:tc>
        <w:tc>
          <w:tcPr>
            <w:tcW w:w="1404" w:type="dxa"/>
          </w:tcPr>
          <w:p w14:paraId="1E9A1E46" w14:textId="77777777" w:rsidR="00FE0DD6" w:rsidRDefault="00516457">
            <w:pPr>
              <w:pStyle w:val="TableParagraph"/>
              <w:spacing w:line="205" w:lineRule="exact"/>
              <w:ind w:left="24"/>
              <w:rPr>
                <w:sz w:val="18"/>
              </w:rPr>
            </w:pPr>
            <w:r>
              <w:rPr>
                <w:sz w:val="18"/>
              </w:rPr>
              <w:t>7</w:t>
            </w:r>
            <w:r>
              <w:rPr>
                <w:spacing w:val="1"/>
                <w:sz w:val="18"/>
              </w:rPr>
              <w:t xml:space="preserve"> </w:t>
            </w:r>
            <w:r>
              <w:rPr>
                <w:spacing w:val="-2"/>
                <w:sz w:val="18"/>
              </w:rPr>
              <w:t>(6.3)</w:t>
            </w:r>
          </w:p>
        </w:tc>
        <w:tc>
          <w:tcPr>
            <w:tcW w:w="2290" w:type="dxa"/>
          </w:tcPr>
          <w:p w14:paraId="1E9A1E47" w14:textId="77777777" w:rsidR="00FE0DD6" w:rsidRDefault="00516457">
            <w:pPr>
              <w:pStyle w:val="TableParagraph"/>
              <w:spacing w:line="205" w:lineRule="exact"/>
              <w:ind w:left="11" w:right="2"/>
              <w:rPr>
                <w:sz w:val="18"/>
              </w:rPr>
            </w:pPr>
            <w:r>
              <w:rPr>
                <w:sz w:val="18"/>
              </w:rPr>
              <w:t>0</w:t>
            </w:r>
            <w:r>
              <w:rPr>
                <w:spacing w:val="1"/>
                <w:sz w:val="18"/>
              </w:rPr>
              <w:t xml:space="preserve"> </w:t>
            </w:r>
            <w:r>
              <w:rPr>
                <w:spacing w:val="-5"/>
                <w:sz w:val="18"/>
              </w:rPr>
              <w:t>(0)</w:t>
            </w:r>
          </w:p>
        </w:tc>
        <w:tc>
          <w:tcPr>
            <w:tcW w:w="1131" w:type="dxa"/>
          </w:tcPr>
          <w:p w14:paraId="1E9A1E48" w14:textId="77777777" w:rsidR="00FE0DD6" w:rsidRDefault="00516457">
            <w:pPr>
              <w:pStyle w:val="TableParagraph"/>
              <w:spacing w:line="205" w:lineRule="exact"/>
              <w:ind w:left="23" w:right="1"/>
              <w:rPr>
                <w:sz w:val="18"/>
              </w:rPr>
            </w:pPr>
            <w:r>
              <w:rPr>
                <w:sz w:val="18"/>
              </w:rPr>
              <w:t>7</w:t>
            </w:r>
            <w:r>
              <w:rPr>
                <w:spacing w:val="1"/>
                <w:sz w:val="18"/>
              </w:rPr>
              <w:t xml:space="preserve"> </w:t>
            </w:r>
            <w:r>
              <w:rPr>
                <w:spacing w:val="-2"/>
                <w:sz w:val="18"/>
              </w:rPr>
              <w:t>(6.3)</w:t>
            </w:r>
          </w:p>
        </w:tc>
        <w:tc>
          <w:tcPr>
            <w:tcW w:w="2225" w:type="dxa"/>
            <w:tcBorders>
              <w:right w:val="nil"/>
            </w:tcBorders>
          </w:tcPr>
          <w:p w14:paraId="1E9A1E49" w14:textId="77777777" w:rsidR="00FE0DD6" w:rsidRDefault="00516457">
            <w:pPr>
              <w:pStyle w:val="TableParagraph"/>
              <w:spacing w:line="205" w:lineRule="exact"/>
              <w:ind w:left="2" w:right="4"/>
              <w:rPr>
                <w:sz w:val="18"/>
              </w:rPr>
            </w:pPr>
            <w:r>
              <w:rPr>
                <w:sz w:val="18"/>
              </w:rPr>
              <w:t>0</w:t>
            </w:r>
            <w:r>
              <w:rPr>
                <w:spacing w:val="1"/>
                <w:sz w:val="18"/>
              </w:rPr>
              <w:t xml:space="preserve"> </w:t>
            </w:r>
            <w:r>
              <w:rPr>
                <w:spacing w:val="-5"/>
                <w:sz w:val="18"/>
              </w:rPr>
              <w:t>(0)</w:t>
            </w:r>
          </w:p>
        </w:tc>
      </w:tr>
      <w:tr w:rsidR="00FE0DD6" w14:paraId="1E9A1E50" w14:textId="77777777">
        <w:trPr>
          <w:trHeight w:val="270"/>
        </w:trPr>
        <w:tc>
          <w:tcPr>
            <w:tcW w:w="1991" w:type="dxa"/>
            <w:tcBorders>
              <w:left w:val="nil"/>
            </w:tcBorders>
          </w:tcPr>
          <w:p w14:paraId="1E9A1E4B" w14:textId="77777777" w:rsidR="00FE0DD6" w:rsidRDefault="00516457">
            <w:pPr>
              <w:pStyle w:val="TableParagraph"/>
              <w:spacing w:before="45" w:line="205" w:lineRule="exact"/>
              <w:ind w:left="126"/>
              <w:jc w:val="left"/>
              <w:rPr>
                <w:sz w:val="18"/>
              </w:rPr>
            </w:pPr>
            <w:r>
              <w:rPr>
                <w:spacing w:val="-2"/>
                <w:sz w:val="18"/>
              </w:rPr>
              <w:t>Gastritis</w:t>
            </w:r>
          </w:p>
        </w:tc>
        <w:tc>
          <w:tcPr>
            <w:tcW w:w="1404" w:type="dxa"/>
          </w:tcPr>
          <w:p w14:paraId="1E9A1E4C" w14:textId="77777777" w:rsidR="00FE0DD6" w:rsidRDefault="00516457">
            <w:pPr>
              <w:pStyle w:val="TableParagraph"/>
              <w:spacing w:before="45" w:line="205" w:lineRule="exact"/>
              <w:ind w:left="24"/>
              <w:rPr>
                <w:sz w:val="18"/>
              </w:rPr>
            </w:pPr>
            <w:r>
              <w:rPr>
                <w:sz w:val="18"/>
              </w:rPr>
              <w:t>5</w:t>
            </w:r>
            <w:r>
              <w:rPr>
                <w:spacing w:val="1"/>
                <w:sz w:val="18"/>
              </w:rPr>
              <w:t xml:space="preserve"> </w:t>
            </w:r>
            <w:r>
              <w:rPr>
                <w:spacing w:val="-2"/>
                <w:sz w:val="18"/>
              </w:rPr>
              <w:t>(4.5)</w:t>
            </w:r>
          </w:p>
        </w:tc>
        <w:tc>
          <w:tcPr>
            <w:tcW w:w="2290" w:type="dxa"/>
          </w:tcPr>
          <w:p w14:paraId="1E9A1E4D" w14:textId="77777777" w:rsidR="00FE0DD6" w:rsidRDefault="00516457">
            <w:pPr>
              <w:pStyle w:val="TableParagraph"/>
              <w:spacing w:before="45" w:line="205" w:lineRule="exact"/>
              <w:ind w:left="9" w:right="7"/>
              <w:rPr>
                <w:sz w:val="18"/>
              </w:rPr>
            </w:pPr>
            <w:r>
              <w:rPr>
                <w:sz w:val="18"/>
              </w:rPr>
              <w:t>1</w:t>
            </w:r>
            <w:r>
              <w:rPr>
                <w:spacing w:val="1"/>
                <w:sz w:val="18"/>
              </w:rPr>
              <w:t xml:space="preserve"> </w:t>
            </w:r>
            <w:r>
              <w:rPr>
                <w:spacing w:val="-2"/>
                <w:sz w:val="18"/>
              </w:rPr>
              <w:t>(0.9)</w:t>
            </w:r>
          </w:p>
        </w:tc>
        <w:tc>
          <w:tcPr>
            <w:tcW w:w="1131" w:type="dxa"/>
          </w:tcPr>
          <w:p w14:paraId="1E9A1E4E" w14:textId="77777777" w:rsidR="00FE0DD6" w:rsidRDefault="00516457">
            <w:pPr>
              <w:pStyle w:val="TableParagraph"/>
              <w:spacing w:before="45" w:line="205" w:lineRule="exact"/>
              <w:ind w:left="23" w:right="1"/>
              <w:rPr>
                <w:sz w:val="18"/>
              </w:rPr>
            </w:pPr>
            <w:r>
              <w:rPr>
                <w:sz w:val="18"/>
              </w:rPr>
              <w:t>1</w:t>
            </w:r>
            <w:r>
              <w:rPr>
                <w:spacing w:val="1"/>
                <w:sz w:val="18"/>
              </w:rPr>
              <w:t xml:space="preserve"> </w:t>
            </w:r>
            <w:r>
              <w:rPr>
                <w:spacing w:val="-2"/>
                <w:sz w:val="18"/>
              </w:rPr>
              <w:t>(0.9)</w:t>
            </w:r>
          </w:p>
        </w:tc>
        <w:tc>
          <w:tcPr>
            <w:tcW w:w="2225" w:type="dxa"/>
            <w:tcBorders>
              <w:right w:val="nil"/>
            </w:tcBorders>
          </w:tcPr>
          <w:p w14:paraId="1E9A1E4F" w14:textId="77777777" w:rsidR="00FE0DD6" w:rsidRDefault="00516457">
            <w:pPr>
              <w:pStyle w:val="TableParagraph"/>
              <w:spacing w:before="45" w:line="205" w:lineRule="exact"/>
              <w:ind w:left="2" w:right="4"/>
              <w:rPr>
                <w:sz w:val="18"/>
              </w:rPr>
            </w:pPr>
            <w:r>
              <w:rPr>
                <w:sz w:val="18"/>
              </w:rPr>
              <w:t>0</w:t>
            </w:r>
            <w:r>
              <w:rPr>
                <w:spacing w:val="1"/>
                <w:sz w:val="18"/>
              </w:rPr>
              <w:t xml:space="preserve"> </w:t>
            </w:r>
            <w:r>
              <w:rPr>
                <w:spacing w:val="-5"/>
                <w:sz w:val="18"/>
              </w:rPr>
              <w:t>(0)</w:t>
            </w:r>
          </w:p>
        </w:tc>
      </w:tr>
      <w:tr w:rsidR="00FE0DD6" w14:paraId="1E9A1E56" w14:textId="77777777">
        <w:trPr>
          <w:trHeight w:val="263"/>
        </w:trPr>
        <w:tc>
          <w:tcPr>
            <w:tcW w:w="1991" w:type="dxa"/>
            <w:tcBorders>
              <w:left w:val="nil"/>
            </w:tcBorders>
          </w:tcPr>
          <w:p w14:paraId="1E9A1E51" w14:textId="77777777" w:rsidR="00FE0DD6" w:rsidRDefault="00516457">
            <w:pPr>
              <w:pStyle w:val="TableParagraph"/>
              <w:spacing w:line="205" w:lineRule="exact"/>
              <w:ind w:left="126"/>
              <w:jc w:val="left"/>
              <w:rPr>
                <w:sz w:val="18"/>
              </w:rPr>
            </w:pPr>
            <w:r>
              <w:rPr>
                <w:spacing w:val="-2"/>
                <w:sz w:val="18"/>
              </w:rPr>
              <w:t>Ascites</w:t>
            </w:r>
          </w:p>
        </w:tc>
        <w:tc>
          <w:tcPr>
            <w:tcW w:w="1404" w:type="dxa"/>
          </w:tcPr>
          <w:p w14:paraId="1E9A1E52" w14:textId="77777777" w:rsidR="00FE0DD6" w:rsidRDefault="00516457">
            <w:pPr>
              <w:pStyle w:val="TableParagraph"/>
              <w:spacing w:line="205" w:lineRule="exact"/>
              <w:ind w:left="24"/>
              <w:rPr>
                <w:sz w:val="18"/>
              </w:rPr>
            </w:pPr>
            <w:r>
              <w:rPr>
                <w:sz w:val="18"/>
              </w:rPr>
              <w:t>4</w:t>
            </w:r>
            <w:r>
              <w:rPr>
                <w:spacing w:val="1"/>
                <w:sz w:val="18"/>
              </w:rPr>
              <w:t xml:space="preserve"> </w:t>
            </w:r>
            <w:r>
              <w:rPr>
                <w:spacing w:val="-2"/>
                <w:sz w:val="18"/>
              </w:rPr>
              <w:t>(3.6)</w:t>
            </w:r>
          </w:p>
        </w:tc>
        <w:tc>
          <w:tcPr>
            <w:tcW w:w="2290" w:type="dxa"/>
          </w:tcPr>
          <w:p w14:paraId="1E9A1E53" w14:textId="77777777" w:rsidR="00FE0DD6" w:rsidRDefault="00516457">
            <w:pPr>
              <w:pStyle w:val="TableParagraph"/>
              <w:spacing w:line="205" w:lineRule="exact"/>
              <w:ind w:left="9" w:right="7"/>
              <w:rPr>
                <w:sz w:val="18"/>
              </w:rPr>
            </w:pPr>
            <w:r>
              <w:rPr>
                <w:sz w:val="18"/>
              </w:rPr>
              <w:t>2</w:t>
            </w:r>
            <w:r>
              <w:rPr>
                <w:spacing w:val="1"/>
                <w:sz w:val="18"/>
              </w:rPr>
              <w:t xml:space="preserve"> </w:t>
            </w:r>
            <w:r>
              <w:rPr>
                <w:spacing w:val="-2"/>
                <w:sz w:val="18"/>
              </w:rPr>
              <w:t>(1.8)</w:t>
            </w:r>
          </w:p>
        </w:tc>
        <w:tc>
          <w:tcPr>
            <w:tcW w:w="1131" w:type="dxa"/>
          </w:tcPr>
          <w:p w14:paraId="1E9A1E54" w14:textId="77777777" w:rsidR="00FE0DD6" w:rsidRDefault="00516457">
            <w:pPr>
              <w:pStyle w:val="TableParagraph"/>
              <w:spacing w:line="205" w:lineRule="exact"/>
              <w:ind w:left="23" w:right="1"/>
              <w:rPr>
                <w:sz w:val="18"/>
              </w:rPr>
            </w:pPr>
            <w:r>
              <w:rPr>
                <w:sz w:val="18"/>
              </w:rPr>
              <w:t>5</w:t>
            </w:r>
            <w:r>
              <w:rPr>
                <w:spacing w:val="1"/>
                <w:sz w:val="18"/>
              </w:rPr>
              <w:t xml:space="preserve"> </w:t>
            </w:r>
            <w:r>
              <w:rPr>
                <w:spacing w:val="-2"/>
                <w:sz w:val="18"/>
              </w:rPr>
              <w:t>(4.5)</w:t>
            </w:r>
          </w:p>
        </w:tc>
        <w:tc>
          <w:tcPr>
            <w:tcW w:w="2225" w:type="dxa"/>
            <w:tcBorders>
              <w:right w:val="nil"/>
            </w:tcBorders>
          </w:tcPr>
          <w:p w14:paraId="1E9A1E55" w14:textId="77777777" w:rsidR="00FE0DD6" w:rsidRDefault="00516457">
            <w:pPr>
              <w:pStyle w:val="TableParagraph"/>
              <w:spacing w:line="205" w:lineRule="exact"/>
              <w:ind w:left="4" w:right="2"/>
              <w:rPr>
                <w:sz w:val="18"/>
              </w:rPr>
            </w:pPr>
            <w:r>
              <w:rPr>
                <w:sz w:val="18"/>
              </w:rPr>
              <w:t>1</w:t>
            </w:r>
            <w:r>
              <w:rPr>
                <w:spacing w:val="1"/>
                <w:sz w:val="18"/>
              </w:rPr>
              <w:t xml:space="preserve"> </w:t>
            </w:r>
            <w:r>
              <w:rPr>
                <w:spacing w:val="-2"/>
                <w:sz w:val="18"/>
              </w:rPr>
              <w:t>(0.9)</w:t>
            </w:r>
          </w:p>
        </w:tc>
      </w:tr>
      <w:tr w:rsidR="00FE0DD6" w14:paraId="1E9A1E5C" w14:textId="77777777">
        <w:trPr>
          <w:trHeight w:val="270"/>
        </w:trPr>
        <w:tc>
          <w:tcPr>
            <w:tcW w:w="1991" w:type="dxa"/>
            <w:tcBorders>
              <w:left w:val="nil"/>
            </w:tcBorders>
          </w:tcPr>
          <w:p w14:paraId="1E9A1E57" w14:textId="77777777" w:rsidR="00FE0DD6" w:rsidRDefault="00516457">
            <w:pPr>
              <w:pStyle w:val="TableParagraph"/>
              <w:spacing w:before="42" w:line="209" w:lineRule="exact"/>
              <w:ind w:left="126"/>
              <w:jc w:val="left"/>
              <w:rPr>
                <w:position w:val="6"/>
                <w:sz w:val="12"/>
              </w:rPr>
            </w:pPr>
            <w:r>
              <w:rPr>
                <w:spacing w:val="-2"/>
                <w:sz w:val="18"/>
              </w:rPr>
              <w:t>Stomatitis</w:t>
            </w:r>
            <w:r>
              <w:rPr>
                <w:spacing w:val="-2"/>
                <w:position w:val="6"/>
                <w:sz w:val="12"/>
              </w:rPr>
              <w:t>8</w:t>
            </w:r>
          </w:p>
        </w:tc>
        <w:tc>
          <w:tcPr>
            <w:tcW w:w="1404" w:type="dxa"/>
          </w:tcPr>
          <w:p w14:paraId="1E9A1E58" w14:textId="77777777" w:rsidR="00FE0DD6" w:rsidRDefault="00516457">
            <w:pPr>
              <w:pStyle w:val="TableParagraph"/>
              <w:spacing w:before="45" w:line="205" w:lineRule="exact"/>
              <w:ind w:left="24"/>
              <w:rPr>
                <w:sz w:val="18"/>
              </w:rPr>
            </w:pPr>
            <w:r>
              <w:rPr>
                <w:sz w:val="18"/>
              </w:rPr>
              <w:t>4</w:t>
            </w:r>
            <w:r>
              <w:rPr>
                <w:spacing w:val="1"/>
                <w:sz w:val="18"/>
              </w:rPr>
              <w:t xml:space="preserve"> </w:t>
            </w:r>
            <w:r>
              <w:rPr>
                <w:spacing w:val="-2"/>
                <w:sz w:val="18"/>
              </w:rPr>
              <w:t>(3.6)</w:t>
            </w:r>
          </w:p>
        </w:tc>
        <w:tc>
          <w:tcPr>
            <w:tcW w:w="2290" w:type="dxa"/>
          </w:tcPr>
          <w:p w14:paraId="1E9A1E59" w14:textId="77777777" w:rsidR="00FE0DD6" w:rsidRDefault="00516457">
            <w:pPr>
              <w:pStyle w:val="TableParagraph"/>
              <w:spacing w:before="45" w:line="205" w:lineRule="exact"/>
              <w:ind w:left="9" w:right="7"/>
              <w:rPr>
                <w:sz w:val="18"/>
              </w:rPr>
            </w:pPr>
            <w:r>
              <w:rPr>
                <w:sz w:val="18"/>
              </w:rPr>
              <w:t>1</w:t>
            </w:r>
            <w:r>
              <w:rPr>
                <w:spacing w:val="1"/>
                <w:sz w:val="18"/>
              </w:rPr>
              <w:t xml:space="preserve"> </w:t>
            </w:r>
            <w:r>
              <w:rPr>
                <w:spacing w:val="-2"/>
                <w:sz w:val="18"/>
              </w:rPr>
              <w:t>(0.9)</w:t>
            </w:r>
          </w:p>
        </w:tc>
        <w:tc>
          <w:tcPr>
            <w:tcW w:w="1131" w:type="dxa"/>
          </w:tcPr>
          <w:p w14:paraId="1E9A1E5A" w14:textId="77777777" w:rsidR="00FE0DD6" w:rsidRDefault="00516457">
            <w:pPr>
              <w:pStyle w:val="TableParagraph"/>
              <w:spacing w:before="45" w:line="205" w:lineRule="exact"/>
              <w:ind w:left="23" w:right="1"/>
              <w:rPr>
                <w:sz w:val="18"/>
              </w:rPr>
            </w:pPr>
            <w:r>
              <w:rPr>
                <w:sz w:val="18"/>
              </w:rPr>
              <w:t>4</w:t>
            </w:r>
            <w:r>
              <w:rPr>
                <w:spacing w:val="1"/>
                <w:sz w:val="18"/>
              </w:rPr>
              <w:t xml:space="preserve"> </w:t>
            </w:r>
            <w:r>
              <w:rPr>
                <w:spacing w:val="-2"/>
                <w:sz w:val="18"/>
              </w:rPr>
              <w:t>(3.6)</w:t>
            </w:r>
          </w:p>
        </w:tc>
        <w:tc>
          <w:tcPr>
            <w:tcW w:w="2225" w:type="dxa"/>
            <w:tcBorders>
              <w:right w:val="nil"/>
            </w:tcBorders>
          </w:tcPr>
          <w:p w14:paraId="1E9A1E5B" w14:textId="77777777" w:rsidR="00FE0DD6" w:rsidRDefault="00516457">
            <w:pPr>
              <w:pStyle w:val="TableParagraph"/>
              <w:spacing w:before="45" w:line="205" w:lineRule="exact"/>
              <w:ind w:left="2" w:right="4"/>
              <w:rPr>
                <w:sz w:val="18"/>
              </w:rPr>
            </w:pPr>
            <w:r>
              <w:rPr>
                <w:sz w:val="18"/>
              </w:rPr>
              <w:t>0</w:t>
            </w:r>
            <w:r>
              <w:rPr>
                <w:spacing w:val="1"/>
                <w:sz w:val="18"/>
              </w:rPr>
              <w:t xml:space="preserve"> </w:t>
            </w:r>
            <w:r>
              <w:rPr>
                <w:spacing w:val="-5"/>
                <w:sz w:val="18"/>
              </w:rPr>
              <w:t>(0)</w:t>
            </w:r>
          </w:p>
        </w:tc>
      </w:tr>
      <w:tr w:rsidR="00FE0DD6" w14:paraId="1E9A1E62" w14:textId="77777777">
        <w:trPr>
          <w:trHeight w:val="263"/>
        </w:trPr>
        <w:tc>
          <w:tcPr>
            <w:tcW w:w="1991" w:type="dxa"/>
            <w:tcBorders>
              <w:left w:val="nil"/>
            </w:tcBorders>
          </w:tcPr>
          <w:p w14:paraId="1E9A1E5D" w14:textId="77777777" w:rsidR="00FE0DD6" w:rsidRDefault="00516457">
            <w:pPr>
              <w:pStyle w:val="TableParagraph"/>
              <w:spacing w:before="35" w:line="209" w:lineRule="exact"/>
              <w:ind w:left="126"/>
              <w:jc w:val="left"/>
              <w:rPr>
                <w:position w:val="6"/>
                <w:sz w:val="12"/>
              </w:rPr>
            </w:pPr>
            <w:r>
              <w:rPr>
                <w:sz w:val="18"/>
              </w:rPr>
              <w:t>Intestinal</w:t>
            </w:r>
            <w:r>
              <w:rPr>
                <w:spacing w:val="2"/>
                <w:sz w:val="18"/>
              </w:rPr>
              <w:t xml:space="preserve"> </w:t>
            </w:r>
            <w:r>
              <w:rPr>
                <w:spacing w:val="-2"/>
                <w:sz w:val="18"/>
              </w:rPr>
              <w:t>obstruction</w:t>
            </w:r>
            <w:r>
              <w:rPr>
                <w:spacing w:val="-2"/>
                <w:position w:val="6"/>
                <w:sz w:val="12"/>
              </w:rPr>
              <w:t>9</w:t>
            </w:r>
          </w:p>
        </w:tc>
        <w:tc>
          <w:tcPr>
            <w:tcW w:w="1404" w:type="dxa"/>
          </w:tcPr>
          <w:p w14:paraId="1E9A1E5E" w14:textId="77777777" w:rsidR="00FE0DD6" w:rsidRDefault="00516457">
            <w:pPr>
              <w:pStyle w:val="TableParagraph"/>
              <w:spacing w:line="205" w:lineRule="exact"/>
              <w:ind w:left="24"/>
              <w:rPr>
                <w:sz w:val="18"/>
              </w:rPr>
            </w:pPr>
            <w:r>
              <w:rPr>
                <w:sz w:val="18"/>
              </w:rPr>
              <w:t>3</w:t>
            </w:r>
            <w:r>
              <w:rPr>
                <w:spacing w:val="1"/>
                <w:sz w:val="18"/>
              </w:rPr>
              <w:t xml:space="preserve"> </w:t>
            </w:r>
            <w:r>
              <w:rPr>
                <w:spacing w:val="-2"/>
                <w:sz w:val="18"/>
              </w:rPr>
              <w:t>(2.7)</w:t>
            </w:r>
          </w:p>
        </w:tc>
        <w:tc>
          <w:tcPr>
            <w:tcW w:w="2290" w:type="dxa"/>
          </w:tcPr>
          <w:p w14:paraId="1E9A1E5F" w14:textId="77777777" w:rsidR="00FE0DD6" w:rsidRDefault="00516457">
            <w:pPr>
              <w:pStyle w:val="TableParagraph"/>
              <w:spacing w:line="205" w:lineRule="exact"/>
              <w:ind w:left="9" w:right="7"/>
              <w:rPr>
                <w:sz w:val="18"/>
              </w:rPr>
            </w:pPr>
            <w:r>
              <w:rPr>
                <w:sz w:val="18"/>
              </w:rPr>
              <w:t>2</w:t>
            </w:r>
            <w:r>
              <w:rPr>
                <w:spacing w:val="1"/>
                <w:sz w:val="18"/>
              </w:rPr>
              <w:t xml:space="preserve"> </w:t>
            </w:r>
            <w:r>
              <w:rPr>
                <w:spacing w:val="-2"/>
                <w:sz w:val="18"/>
              </w:rPr>
              <w:t>(1.8)</w:t>
            </w:r>
          </w:p>
        </w:tc>
        <w:tc>
          <w:tcPr>
            <w:tcW w:w="1131" w:type="dxa"/>
          </w:tcPr>
          <w:p w14:paraId="1E9A1E60" w14:textId="77777777" w:rsidR="00FE0DD6" w:rsidRDefault="00516457">
            <w:pPr>
              <w:pStyle w:val="TableParagraph"/>
              <w:spacing w:line="205" w:lineRule="exact"/>
              <w:ind w:left="23" w:right="1"/>
              <w:rPr>
                <w:sz w:val="18"/>
              </w:rPr>
            </w:pPr>
            <w:r>
              <w:rPr>
                <w:sz w:val="18"/>
              </w:rPr>
              <w:t>4</w:t>
            </w:r>
            <w:r>
              <w:rPr>
                <w:spacing w:val="1"/>
                <w:sz w:val="18"/>
              </w:rPr>
              <w:t xml:space="preserve"> </w:t>
            </w:r>
            <w:r>
              <w:rPr>
                <w:spacing w:val="-2"/>
                <w:sz w:val="18"/>
              </w:rPr>
              <w:t>(3.6)</w:t>
            </w:r>
          </w:p>
        </w:tc>
        <w:tc>
          <w:tcPr>
            <w:tcW w:w="2225" w:type="dxa"/>
            <w:tcBorders>
              <w:right w:val="nil"/>
            </w:tcBorders>
          </w:tcPr>
          <w:p w14:paraId="1E9A1E61" w14:textId="77777777" w:rsidR="00FE0DD6" w:rsidRDefault="00516457">
            <w:pPr>
              <w:pStyle w:val="TableParagraph"/>
              <w:spacing w:line="205" w:lineRule="exact"/>
              <w:ind w:left="4" w:right="2"/>
              <w:rPr>
                <w:sz w:val="18"/>
              </w:rPr>
            </w:pPr>
            <w:r>
              <w:rPr>
                <w:sz w:val="18"/>
              </w:rPr>
              <w:t>2</w:t>
            </w:r>
            <w:r>
              <w:rPr>
                <w:spacing w:val="1"/>
                <w:sz w:val="18"/>
              </w:rPr>
              <w:t xml:space="preserve"> </w:t>
            </w:r>
            <w:r>
              <w:rPr>
                <w:spacing w:val="-2"/>
                <w:sz w:val="18"/>
              </w:rPr>
              <w:t>(1.8)</w:t>
            </w:r>
          </w:p>
        </w:tc>
      </w:tr>
    </w:tbl>
    <w:p w14:paraId="1E9A1E63" w14:textId="77777777" w:rsidR="00FE0DD6" w:rsidRDefault="00516457">
      <w:pPr>
        <w:spacing w:before="54" w:after="19"/>
        <w:ind w:left="131"/>
        <w:rPr>
          <w:rFonts w:ascii="Arial"/>
          <w:b/>
          <w:sz w:val="18"/>
        </w:rPr>
      </w:pPr>
      <w:r>
        <w:rPr>
          <w:rFonts w:ascii="Arial"/>
          <w:b/>
          <w:sz w:val="18"/>
        </w:rPr>
        <w:t>General</w:t>
      </w:r>
      <w:r>
        <w:rPr>
          <w:rFonts w:ascii="Arial"/>
          <w:b/>
          <w:spacing w:val="-5"/>
          <w:sz w:val="18"/>
        </w:rPr>
        <w:t xml:space="preserve"> </w:t>
      </w:r>
      <w:r>
        <w:rPr>
          <w:rFonts w:ascii="Arial"/>
          <w:b/>
          <w:sz w:val="18"/>
        </w:rPr>
        <w:t>disorders</w:t>
      </w:r>
      <w:r>
        <w:rPr>
          <w:rFonts w:ascii="Arial"/>
          <w:b/>
          <w:spacing w:val="-3"/>
          <w:sz w:val="18"/>
        </w:rPr>
        <w:t xml:space="preserve"> </w:t>
      </w:r>
      <w:r>
        <w:rPr>
          <w:rFonts w:ascii="Arial"/>
          <w:b/>
          <w:sz w:val="18"/>
        </w:rPr>
        <w:t>and</w:t>
      </w:r>
      <w:r>
        <w:rPr>
          <w:rFonts w:ascii="Arial"/>
          <w:b/>
          <w:spacing w:val="-6"/>
          <w:sz w:val="18"/>
        </w:rPr>
        <w:t xml:space="preserve"> </w:t>
      </w:r>
      <w:r>
        <w:rPr>
          <w:rFonts w:ascii="Arial"/>
          <w:b/>
          <w:sz w:val="18"/>
        </w:rPr>
        <w:t>administration</w:t>
      </w:r>
      <w:r>
        <w:rPr>
          <w:rFonts w:ascii="Arial"/>
          <w:b/>
          <w:spacing w:val="-5"/>
          <w:sz w:val="18"/>
        </w:rPr>
        <w:t xml:space="preserve"> </w:t>
      </w:r>
      <w:r>
        <w:rPr>
          <w:rFonts w:ascii="Arial"/>
          <w:b/>
          <w:sz w:val="18"/>
        </w:rPr>
        <w:t>site</w:t>
      </w:r>
      <w:r>
        <w:rPr>
          <w:rFonts w:ascii="Arial"/>
          <w:b/>
          <w:spacing w:val="-3"/>
          <w:sz w:val="18"/>
        </w:rPr>
        <w:t xml:space="preserve"> </w:t>
      </w:r>
      <w:r>
        <w:rPr>
          <w:rFonts w:ascii="Arial"/>
          <w:b/>
          <w:spacing w:val="-2"/>
          <w:sz w:val="18"/>
        </w:rPr>
        <w:t>conditions</w:t>
      </w:r>
    </w:p>
    <w:tbl>
      <w:tblPr>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1"/>
        <w:gridCol w:w="1404"/>
        <w:gridCol w:w="2290"/>
        <w:gridCol w:w="1131"/>
        <w:gridCol w:w="2229"/>
      </w:tblGrid>
      <w:tr w:rsidR="00FE0DD6" w14:paraId="1E9A1E69" w14:textId="77777777">
        <w:trPr>
          <w:trHeight w:val="263"/>
        </w:trPr>
        <w:tc>
          <w:tcPr>
            <w:tcW w:w="1991" w:type="dxa"/>
            <w:tcBorders>
              <w:left w:val="nil"/>
            </w:tcBorders>
          </w:tcPr>
          <w:p w14:paraId="1E9A1E64" w14:textId="77777777" w:rsidR="00FE0DD6" w:rsidRDefault="00516457">
            <w:pPr>
              <w:pStyle w:val="TableParagraph"/>
              <w:spacing w:before="35" w:line="209" w:lineRule="exact"/>
              <w:ind w:left="122"/>
              <w:jc w:val="left"/>
              <w:rPr>
                <w:position w:val="6"/>
                <w:sz w:val="12"/>
              </w:rPr>
            </w:pPr>
            <w:r>
              <w:rPr>
                <w:spacing w:val="-2"/>
                <w:sz w:val="18"/>
              </w:rPr>
              <w:t>Fatigue</w:t>
            </w:r>
            <w:r>
              <w:rPr>
                <w:spacing w:val="-2"/>
                <w:position w:val="6"/>
                <w:sz w:val="12"/>
              </w:rPr>
              <w:t>10</w:t>
            </w:r>
          </w:p>
        </w:tc>
        <w:tc>
          <w:tcPr>
            <w:tcW w:w="1404" w:type="dxa"/>
          </w:tcPr>
          <w:p w14:paraId="1E9A1E65" w14:textId="77777777" w:rsidR="00FE0DD6" w:rsidRDefault="00516457">
            <w:pPr>
              <w:pStyle w:val="TableParagraph"/>
              <w:spacing w:line="205" w:lineRule="exact"/>
              <w:ind w:left="24" w:right="7"/>
              <w:rPr>
                <w:sz w:val="18"/>
              </w:rPr>
            </w:pPr>
            <w:r>
              <w:rPr>
                <w:sz w:val="18"/>
              </w:rPr>
              <w:t>52</w:t>
            </w:r>
            <w:r>
              <w:rPr>
                <w:spacing w:val="1"/>
                <w:sz w:val="18"/>
              </w:rPr>
              <w:t xml:space="preserve"> </w:t>
            </w:r>
            <w:r>
              <w:rPr>
                <w:spacing w:val="-2"/>
                <w:sz w:val="18"/>
              </w:rPr>
              <w:t>(46.8)</w:t>
            </w:r>
          </w:p>
        </w:tc>
        <w:tc>
          <w:tcPr>
            <w:tcW w:w="2290" w:type="dxa"/>
          </w:tcPr>
          <w:p w14:paraId="1E9A1E66" w14:textId="77777777" w:rsidR="00FE0DD6" w:rsidRDefault="00516457">
            <w:pPr>
              <w:pStyle w:val="TableParagraph"/>
              <w:spacing w:line="205" w:lineRule="exact"/>
              <w:ind w:left="9" w:right="11"/>
              <w:rPr>
                <w:sz w:val="18"/>
              </w:rPr>
            </w:pPr>
            <w:r>
              <w:rPr>
                <w:sz w:val="18"/>
              </w:rPr>
              <w:t>3</w:t>
            </w:r>
            <w:r>
              <w:rPr>
                <w:spacing w:val="1"/>
                <w:sz w:val="18"/>
              </w:rPr>
              <w:t xml:space="preserve"> </w:t>
            </w:r>
            <w:r>
              <w:rPr>
                <w:spacing w:val="-2"/>
                <w:sz w:val="18"/>
              </w:rPr>
              <w:t>(2.7)</w:t>
            </w:r>
          </w:p>
        </w:tc>
        <w:tc>
          <w:tcPr>
            <w:tcW w:w="1131" w:type="dxa"/>
          </w:tcPr>
          <w:p w14:paraId="1E9A1E67" w14:textId="77777777" w:rsidR="00FE0DD6" w:rsidRDefault="00516457">
            <w:pPr>
              <w:pStyle w:val="TableParagraph"/>
              <w:spacing w:line="205" w:lineRule="exact"/>
              <w:ind w:left="23" w:right="8"/>
              <w:rPr>
                <w:sz w:val="18"/>
              </w:rPr>
            </w:pPr>
            <w:r>
              <w:rPr>
                <w:sz w:val="18"/>
              </w:rPr>
              <w:t>36</w:t>
            </w:r>
            <w:r>
              <w:rPr>
                <w:spacing w:val="1"/>
                <w:sz w:val="18"/>
              </w:rPr>
              <w:t xml:space="preserve"> </w:t>
            </w:r>
            <w:r>
              <w:rPr>
                <w:spacing w:val="-2"/>
                <w:sz w:val="18"/>
              </w:rPr>
              <w:t>(32.1)</w:t>
            </w:r>
          </w:p>
        </w:tc>
        <w:tc>
          <w:tcPr>
            <w:tcW w:w="2229" w:type="dxa"/>
            <w:tcBorders>
              <w:right w:val="nil"/>
            </w:tcBorders>
          </w:tcPr>
          <w:p w14:paraId="1E9A1E68" w14:textId="77777777" w:rsidR="00FE0DD6" w:rsidRDefault="00516457">
            <w:pPr>
              <w:pStyle w:val="TableParagraph"/>
              <w:spacing w:line="205" w:lineRule="exact"/>
              <w:ind w:left="7" w:right="13"/>
              <w:rPr>
                <w:sz w:val="18"/>
              </w:rPr>
            </w:pPr>
            <w:r>
              <w:rPr>
                <w:sz w:val="18"/>
              </w:rPr>
              <w:t>2</w:t>
            </w:r>
            <w:r>
              <w:rPr>
                <w:spacing w:val="1"/>
                <w:sz w:val="18"/>
              </w:rPr>
              <w:t xml:space="preserve"> </w:t>
            </w:r>
            <w:r>
              <w:rPr>
                <w:spacing w:val="-2"/>
                <w:sz w:val="18"/>
              </w:rPr>
              <w:t>(1.8)</w:t>
            </w:r>
          </w:p>
        </w:tc>
      </w:tr>
      <w:tr w:rsidR="00FE0DD6" w14:paraId="1E9A1E6F" w14:textId="77777777">
        <w:trPr>
          <w:trHeight w:val="270"/>
        </w:trPr>
        <w:tc>
          <w:tcPr>
            <w:tcW w:w="1991" w:type="dxa"/>
            <w:tcBorders>
              <w:left w:val="nil"/>
            </w:tcBorders>
          </w:tcPr>
          <w:p w14:paraId="1E9A1E6A" w14:textId="77777777" w:rsidR="00FE0DD6" w:rsidRDefault="00516457">
            <w:pPr>
              <w:pStyle w:val="TableParagraph"/>
              <w:spacing w:before="45" w:line="205" w:lineRule="exact"/>
              <w:ind w:left="122"/>
              <w:jc w:val="left"/>
              <w:rPr>
                <w:sz w:val="18"/>
              </w:rPr>
            </w:pPr>
            <w:r>
              <w:rPr>
                <w:sz w:val="18"/>
              </w:rPr>
              <w:t>Oedema</w:t>
            </w:r>
            <w:r>
              <w:rPr>
                <w:spacing w:val="-2"/>
                <w:sz w:val="18"/>
              </w:rPr>
              <w:t xml:space="preserve"> peripheral</w:t>
            </w:r>
          </w:p>
        </w:tc>
        <w:tc>
          <w:tcPr>
            <w:tcW w:w="1404" w:type="dxa"/>
          </w:tcPr>
          <w:p w14:paraId="1E9A1E6B" w14:textId="77777777" w:rsidR="00FE0DD6" w:rsidRDefault="00516457">
            <w:pPr>
              <w:pStyle w:val="TableParagraph"/>
              <w:spacing w:before="45" w:line="205" w:lineRule="exact"/>
              <w:ind w:left="24" w:right="7"/>
              <w:rPr>
                <w:sz w:val="18"/>
              </w:rPr>
            </w:pPr>
            <w:r>
              <w:rPr>
                <w:sz w:val="18"/>
              </w:rPr>
              <w:t>18</w:t>
            </w:r>
            <w:r>
              <w:rPr>
                <w:spacing w:val="1"/>
                <w:sz w:val="18"/>
              </w:rPr>
              <w:t xml:space="preserve"> </w:t>
            </w:r>
            <w:r>
              <w:rPr>
                <w:spacing w:val="-2"/>
                <w:sz w:val="18"/>
              </w:rPr>
              <w:t>(16.2)</w:t>
            </w:r>
          </w:p>
        </w:tc>
        <w:tc>
          <w:tcPr>
            <w:tcW w:w="2290" w:type="dxa"/>
          </w:tcPr>
          <w:p w14:paraId="1E9A1E6C" w14:textId="77777777" w:rsidR="00FE0DD6" w:rsidRDefault="00516457">
            <w:pPr>
              <w:pStyle w:val="TableParagraph"/>
              <w:spacing w:before="45" w:line="205" w:lineRule="exact"/>
              <w:ind w:left="9" w:right="7"/>
              <w:rPr>
                <w:sz w:val="18"/>
              </w:rPr>
            </w:pPr>
            <w:r>
              <w:rPr>
                <w:sz w:val="18"/>
              </w:rPr>
              <w:t>0</w:t>
            </w:r>
            <w:r>
              <w:rPr>
                <w:spacing w:val="1"/>
                <w:sz w:val="18"/>
              </w:rPr>
              <w:t xml:space="preserve"> </w:t>
            </w:r>
            <w:r>
              <w:rPr>
                <w:spacing w:val="-5"/>
                <w:sz w:val="18"/>
              </w:rPr>
              <w:t>(0)</w:t>
            </w:r>
          </w:p>
        </w:tc>
        <w:tc>
          <w:tcPr>
            <w:tcW w:w="1131" w:type="dxa"/>
          </w:tcPr>
          <w:p w14:paraId="1E9A1E6D" w14:textId="77777777" w:rsidR="00FE0DD6" w:rsidRDefault="00516457">
            <w:pPr>
              <w:pStyle w:val="TableParagraph"/>
              <w:spacing w:before="45" w:line="205" w:lineRule="exact"/>
              <w:ind w:left="23" w:right="8"/>
              <w:rPr>
                <w:sz w:val="18"/>
              </w:rPr>
            </w:pPr>
            <w:r>
              <w:rPr>
                <w:sz w:val="18"/>
              </w:rPr>
              <w:t>10</w:t>
            </w:r>
            <w:r>
              <w:rPr>
                <w:spacing w:val="1"/>
                <w:sz w:val="18"/>
              </w:rPr>
              <w:t xml:space="preserve"> </w:t>
            </w:r>
            <w:r>
              <w:rPr>
                <w:spacing w:val="-2"/>
                <w:sz w:val="18"/>
              </w:rPr>
              <w:t>(8.9)</w:t>
            </w:r>
          </w:p>
        </w:tc>
        <w:tc>
          <w:tcPr>
            <w:tcW w:w="2229" w:type="dxa"/>
            <w:tcBorders>
              <w:right w:val="nil"/>
            </w:tcBorders>
          </w:tcPr>
          <w:p w14:paraId="1E9A1E6E" w14:textId="77777777" w:rsidR="00FE0DD6" w:rsidRDefault="00516457">
            <w:pPr>
              <w:pStyle w:val="TableParagraph"/>
              <w:spacing w:before="45" w:line="205" w:lineRule="exact"/>
              <w:ind w:left="7" w:right="13"/>
              <w:rPr>
                <w:sz w:val="18"/>
              </w:rPr>
            </w:pPr>
            <w:r>
              <w:rPr>
                <w:sz w:val="18"/>
              </w:rPr>
              <w:t>1</w:t>
            </w:r>
            <w:r>
              <w:rPr>
                <w:spacing w:val="1"/>
                <w:sz w:val="18"/>
              </w:rPr>
              <w:t xml:space="preserve"> </w:t>
            </w:r>
            <w:r>
              <w:rPr>
                <w:spacing w:val="-2"/>
                <w:sz w:val="18"/>
              </w:rPr>
              <w:t>(0.9)</w:t>
            </w:r>
          </w:p>
        </w:tc>
      </w:tr>
      <w:tr w:rsidR="00FE0DD6" w14:paraId="1E9A1E75" w14:textId="77777777">
        <w:trPr>
          <w:trHeight w:val="472"/>
        </w:trPr>
        <w:tc>
          <w:tcPr>
            <w:tcW w:w="1991" w:type="dxa"/>
            <w:tcBorders>
              <w:left w:val="nil"/>
            </w:tcBorders>
          </w:tcPr>
          <w:p w14:paraId="1E9A1E70" w14:textId="77777777" w:rsidR="00FE0DD6" w:rsidRDefault="00516457">
            <w:pPr>
              <w:pStyle w:val="TableParagraph"/>
              <w:spacing w:before="36" w:line="208" w:lineRule="exact"/>
              <w:ind w:left="122" w:right="692"/>
              <w:jc w:val="left"/>
              <w:rPr>
                <w:position w:val="6"/>
                <w:sz w:val="12"/>
              </w:rPr>
            </w:pPr>
            <w:r>
              <w:rPr>
                <w:sz w:val="18"/>
              </w:rPr>
              <w:t>Injection</w:t>
            </w:r>
            <w:r>
              <w:rPr>
                <w:spacing w:val="-13"/>
                <w:sz w:val="18"/>
              </w:rPr>
              <w:t xml:space="preserve"> </w:t>
            </w:r>
            <w:r>
              <w:rPr>
                <w:sz w:val="18"/>
              </w:rPr>
              <w:t xml:space="preserve">site </w:t>
            </w:r>
            <w:r>
              <w:rPr>
                <w:spacing w:val="-2"/>
                <w:sz w:val="18"/>
              </w:rPr>
              <w:t>reaction</w:t>
            </w:r>
            <w:r>
              <w:rPr>
                <w:spacing w:val="-2"/>
                <w:position w:val="6"/>
                <w:sz w:val="12"/>
              </w:rPr>
              <w:t>11</w:t>
            </w:r>
          </w:p>
        </w:tc>
        <w:tc>
          <w:tcPr>
            <w:tcW w:w="1404" w:type="dxa"/>
          </w:tcPr>
          <w:p w14:paraId="1E9A1E71" w14:textId="77777777" w:rsidR="00FE0DD6" w:rsidRDefault="00516457">
            <w:pPr>
              <w:pStyle w:val="TableParagraph"/>
              <w:ind w:left="24" w:right="7"/>
              <w:rPr>
                <w:sz w:val="18"/>
              </w:rPr>
            </w:pPr>
            <w:r>
              <w:rPr>
                <w:sz w:val="18"/>
              </w:rPr>
              <w:t>12</w:t>
            </w:r>
            <w:r>
              <w:rPr>
                <w:spacing w:val="1"/>
                <w:sz w:val="18"/>
              </w:rPr>
              <w:t xml:space="preserve"> </w:t>
            </w:r>
            <w:r>
              <w:rPr>
                <w:spacing w:val="-2"/>
                <w:sz w:val="18"/>
              </w:rPr>
              <w:t>(10.8)</w:t>
            </w:r>
          </w:p>
        </w:tc>
        <w:tc>
          <w:tcPr>
            <w:tcW w:w="2290" w:type="dxa"/>
          </w:tcPr>
          <w:p w14:paraId="1E9A1E72" w14:textId="77777777" w:rsidR="00FE0DD6" w:rsidRDefault="00516457">
            <w:pPr>
              <w:pStyle w:val="TableParagraph"/>
              <w:ind w:left="9" w:right="7"/>
              <w:rPr>
                <w:sz w:val="18"/>
              </w:rPr>
            </w:pPr>
            <w:r>
              <w:rPr>
                <w:sz w:val="18"/>
              </w:rPr>
              <w:t>0</w:t>
            </w:r>
            <w:r>
              <w:rPr>
                <w:spacing w:val="1"/>
                <w:sz w:val="18"/>
              </w:rPr>
              <w:t xml:space="preserve"> </w:t>
            </w:r>
            <w:r>
              <w:rPr>
                <w:spacing w:val="-5"/>
                <w:sz w:val="18"/>
              </w:rPr>
              <w:t>(0)</w:t>
            </w:r>
          </w:p>
        </w:tc>
        <w:tc>
          <w:tcPr>
            <w:tcW w:w="1131" w:type="dxa"/>
          </w:tcPr>
          <w:p w14:paraId="1E9A1E73" w14:textId="77777777" w:rsidR="00FE0DD6" w:rsidRDefault="00516457">
            <w:pPr>
              <w:pStyle w:val="TableParagraph"/>
              <w:ind w:left="23" w:right="8"/>
              <w:rPr>
                <w:sz w:val="18"/>
              </w:rPr>
            </w:pPr>
            <w:r>
              <w:rPr>
                <w:sz w:val="18"/>
              </w:rPr>
              <w:t>12</w:t>
            </w:r>
            <w:r>
              <w:rPr>
                <w:spacing w:val="1"/>
                <w:sz w:val="18"/>
              </w:rPr>
              <w:t xml:space="preserve"> </w:t>
            </w:r>
            <w:r>
              <w:rPr>
                <w:spacing w:val="-2"/>
                <w:sz w:val="18"/>
              </w:rPr>
              <w:t>(10.7)</w:t>
            </w:r>
          </w:p>
        </w:tc>
        <w:tc>
          <w:tcPr>
            <w:tcW w:w="2229" w:type="dxa"/>
            <w:tcBorders>
              <w:right w:val="nil"/>
            </w:tcBorders>
          </w:tcPr>
          <w:p w14:paraId="1E9A1E74" w14:textId="77777777" w:rsidR="00FE0DD6" w:rsidRDefault="00516457">
            <w:pPr>
              <w:pStyle w:val="TableParagraph"/>
              <w:ind w:right="13"/>
              <w:rPr>
                <w:sz w:val="18"/>
              </w:rPr>
            </w:pPr>
            <w:r>
              <w:rPr>
                <w:sz w:val="18"/>
              </w:rPr>
              <w:t>0</w:t>
            </w:r>
            <w:r>
              <w:rPr>
                <w:spacing w:val="1"/>
                <w:sz w:val="18"/>
              </w:rPr>
              <w:t xml:space="preserve"> </w:t>
            </w:r>
            <w:r>
              <w:rPr>
                <w:spacing w:val="-5"/>
                <w:sz w:val="18"/>
              </w:rPr>
              <w:t>(0)</w:t>
            </w:r>
          </w:p>
        </w:tc>
      </w:tr>
      <w:tr w:rsidR="00FE0DD6" w14:paraId="1E9A1E7B" w14:textId="77777777">
        <w:trPr>
          <w:trHeight w:val="263"/>
        </w:trPr>
        <w:tc>
          <w:tcPr>
            <w:tcW w:w="1991" w:type="dxa"/>
            <w:tcBorders>
              <w:left w:val="nil"/>
            </w:tcBorders>
          </w:tcPr>
          <w:p w14:paraId="1E9A1E76" w14:textId="77777777" w:rsidR="00FE0DD6" w:rsidRDefault="00516457">
            <w:pPr>
              <w:pStyle w:val="TableParagraph"/>
              <w:spacing w:line="205" w:lineRule="exact"/>
              <w:ind w:left="122"/>
              <w:jc w:val="left"/>
              <w:rPr>
                <w:sz w:val="18"/>
              </w:rPr>
            </w:pPr>
            <w:r>
              <w:rPr>
                <w:spacing w:val="-2"/>
                <w:sz w:val="18"/>
              </w:rPr>
              <w:t>Pyrexia</w:t>
            </w:r>
          </w:p>
        </w:tc>
        <w:tc>
          <w:tcPr>
            <w:tcW w:w="1404" w:type="dxa"/>
          </w:tcPr>
          <w:p w14:paraId="1E9A1E77" w14:textId="77777777" w:rsidR="00FE0DD6" w:rsidRDefault="00516457">
            <w:pPr>
              <w:pStyle w:val="TableParagraph"/>
              <w:spacing w:line="205" w:lineRule="exact"/>
              <w:ind w:left="24" w:right="7"/>
              <w:rPr>
                <w:sz w:val="18"/>
              </w:rPr>
            </w:pPr>
            <w:r>
              <w:rPr>
                <w:sz w:val="18"/>
              </w:rPr>
              <w:t>9</w:t>
            </w:r>
            <w:r>
              <w:rPr>
                <w:spacing w:val="1"/>
                <w:sz w:val="18"/>
              </w:rPr>
              <w:t xml:space="preserve"> </w:t>
            </w:r>
            <w:r>
              <w:rPr>
                <w:spacing w:val="-2"/>
                <w:sz w:val="18"/>
              </w:rPr>
              <w:t>(8.1)</w:t>
            </w:r>
          </w:p>
        </w:tc>
        <w:tc>
          <w:tcPr>
            <w:tcW w:w="2290" w:type="dxa"/>
          </w:tcPr>
          <w:p w14:paraId="1E9A1E78" w14:textId="77777777" w:rsidR="00FE0DD6" w:rsidRDefault="00516457">
            <w:pPr>
              <w:pStyle w:val="TableParagraph"/>
              <w:spacing w:line="205" w:lineRule="exact"/>
              <w:ind w:left="9" w:right="7"/>
              <w:rPr>
                <w:sz w:val="18"/>
              </w:rPr>
            </w:pPr>
            <w:r>
              <w:rPr>
                <w:sz w:val="18"/>
              </w:rPr>
              <w:t>0</w:t>
            </w:r>
            <w:r>
              <w:rPr>
                <w:spacing w:val="1"/>
                <w:sz w:val="18"/>
              </w:rPr>
              <w:t xml:space="preserve"> </w:t>
            </w:r>
            <w:r>
              <w:rPr>
                <w:spacing w:val="-5"/>
                <w:sz w:val="18"/>
              </w:rPr>
              <w:t>(0)</w:t>
            </w:r>
          </w:p>
        </w:tc>
        <w:tc>
          <w:tcPr>
            <w:tcW w:w="1131" w:type="dxa"/>
          </w:tcPr>
          <w:p w14:paraId="1E9A1E79" w14:textId="77777777" w:rsidR="00FE0DD6" w:rsidRDefault="00516457">
            <w:pPr>
              <w:pStyle w:val="TableParagraph"/>
              <w:spacing w:line="205" w:lineRule="exact"/>
              <w:ind w:left="23" w:right="8"/>
              <w:rPr>
                <w:sz w:val="18"/>
              </w:rPr>
            </w:pPr>
            <w:r>
              <w:rPr>
                <w:sz w:val="18"/>
              </w:rPr>
              <w:t>3</w:t>
            </w:r>
            <w:r>
              <w:rPr>
                <w:spacing w:val="1"/>
                <w:sz w:val="18"/>
              </w:rPr>
              <w:t xml:space="preserve"> </w:t>
            </w:r>
            <w:r>
              <w:rPr>
                <w:spacing w:val="-2"/>
                <w:sz w:val="18"/>
              </w:rPr>
              <w:t>(2.7)</w:t>
            </w:r>
          </w:p>
        </w:tc>
        <w:tc>
          <w:tcPr>
            <w:tcW w:w="2229" w:type="dxa"/>
            <w:tcBorders>
              <w:right w:val="nil"/>
            </w:tcBorders>
          </w:tcPr>
          <w:p w14:paraId="1E9A1E7A" w14:textId="77777777" w:rsidR="00FE0DD6" w:rsidRDefault="00516457">
            <w:pPr>
              <w:pStyle w:val="TableParagraph"/>
              <w:spacing w:line="205" w:lineRule="exact"/>
              <w:ind w:right="13"/>
              <w:rPr>
                <w:sz w:val="18"/>
              </w:rPr>
            </w:pPr>
            <w:r>
              <w:rPr>
                <w:sz w:val="18"/>
              </w:rPr>
              <w:t>0</w:t>
            </w:r>
            <w:r>
              <w:rPr>
                <w:spacing w:val="1"/>
                <w:sz w:val="18"/>
              </w:rPr>
              <w:t xml:space="preserve"> </w:t>
            </w:r>
            <w:r>
              <w:rPr>
                <w:spacing w:val="-5"/>
                <w:sz w:val="18"/>
              </w:rPr>
              <w:t>(0)</w:t>
            </w:r>
          </w:p>
        </w:tc>
      </w:tr>
      <w:tr w:rsidR="00FE0DD6" w14:paraId="1E9A1E81" w14:textId="77777777">
        <w:trPr>
          <w:trHeight w:val="270"/>
        </w:trPr>
        <w:tc>
          <w:tcPr>
            <w:tcW w:w="1991" w:type="dxa"/>
            <w:tcBorders>
              <w:left w:val="nil"/>
            </w:tcBorders>
          </w:tcPr>
          <w:p w14:paraId="1E9A1E7C" w14:textId="77777777" w:rsidR="00FE0DD6" w:rsidRDefault="00516457">
            <w:pPr>
              <w:pStyle w:val="TableParagraph"/>
              <w:spacing w:before="45" w:line="205" w:lineRule="exact"/>
              <w:ind w:left="122"/>
              <w:jc w:val="left"/>
              <w:rPr>
                <w:sz w:val="18"/>
              </w:rPr>
            </w:pPr>
            <w:r>
              <w:rPr>
                <w:sz w:val="18"/>
              </w:rPr>
              <w:t>Influenza-like</w:t>
            </w:r>
            <w:r>
              <w:rPr>
                <w:spacing w:val="-1"/>
                <w:sz w:val="18"/>
              </w:rPr>
              <w:t xml:space="preserve"> </w:t>
            </w:r>
            <w:r>
              <w:rPr>
                <w:spacing w:val="-2"/>
                <w:sz w:val="18"/>
              </w:rPr>
              <w:t>illness</w:t>
            </w:r>
          </w:p>
        </w:tc>
        <w:tc>
          <w:tcPr>
            <w:tcW w:w="1404" w:type="dxa"/>
          </w:tcPr>
          <w:p w14:paraId="1E9A1E7D" w14:textId="77777777" w:rsidR="00FE0DD6" w:rsidRDefault="00516457">
            <w:pPr>
              <w:pStyle w:val="TableParagraph"/>
              <w:spacing w:before="45" w:line="205" w:lineRule="exact"/>
              <w:ind w:left="24" w:right="7"/>
              <w:rPr>
                <w:sz w:val="18"/>
              </w:rPr>
            </w:pPr>
            <w:r>
              <w:rPr>
                <w:sz w:val="18"/>
              </w:rPr>
              <w:t>6</w:t>
            </w:r>
            <w:r>
              <w:rPr>
                <w:spacing w:val="1"/>
                <w:sz w:val="18"/>
              </w:rPr>
              <w:t xml:space="preserve"> </w:t>
            </w:r>
            <w:r>
              <w:rPr>
                <w:spacing w:val="-2"/>
                <w:sz w:val="18"/>
              </w:rPr>
              <w:t>(5.4)</w:t>
            </w:r>
          </w:p>
        </w:tc>
        <w:tc>
          <w:tcPr>
            <w:tcW w:w="2290" w:type="dxa"/>
          </w:tcPr>
          <w:p w14:paraId="1E9A1E7E" w14:textId="77777777" w:rsidR="00FE0DD6" w:rsidRDefault="00516457">
            <w:pPr>
              <w:pStyle w:val="TableParagraph"/>
              <w:spacing w:before="45" w:line="205" w:lineRule="exact"/>
              <w:ind w:left="9" w:right="7"/>
              <w:rPr>
                <w:sz w:val="18"/>
              </w:rPr>
            </w:pPr>
            <w:r>
              <w:rPr>
                <w:sz w:val="18"/>
              </w:rPr>
              <w:t>0</w:t>
            </w:r>
            <w:r>
              <w:rPr>
                <w:spacing w:val="1"/>
                <w:sz w:val="18"/>
              </w:rPr>
              <w:t xml:space="preserve"> </w:t>
            </w:r>
            <w:r>
              <w:rPr>
                <w:spacing w:val="-5"/>
                <w:sz w:val="18"/>
              </w:rPr>
              <w:t>(0)</w:t>
            </w:r>
          </w:p>
        </w:tc>
        <w:tc>
          <w:tcPr>
            <w:tcW w:w="1131" w:type="dxa"/>
          </w:tcPr>
          <w:p w14:paraId="1E9A1E7F" w14:textId="77777777" w:rsidR="00FE0DD6" w:rsidRDefault="00516457">
            <w:pPr>
              <w:pStyle w:val="TableParagraph"/>
              <w:spacing w:before="45" w:line="205" w:lineRule="exact"/>
              <w:ind w:left="23" w:right="8"/>
              <w:rPr>
                <w:sz w:val="18"/>
              </w:rPr>
            </w:pPr>
            <w:r>
              <w:rPr>
                <w:sz w:val="18"/>
              </w:rPr>
              <w:t>4</w:t>
            </w:r>
            <w:r>
              <w:rPr>
                <w:spacing w:val="1"/>
                <w:sz w:val="18"/>
              </w:rPr>
              <w:t xml:space="preserve"> </w:t>
            </w:r>
            <w:r>
              <w:rPr>
                <w:spacing w:val="-2"/>
                <w:sz w:val="18"/>
              </w:rPr>
              <w:t>(3.6)</w:t>
            </w:r>
          </w:p>
        </w:tc>
        <w:tc>
          <w:tcPr>
            <w:tcW w:w="2229" w:type="dxa"/>
            <w:tcBorders>
              <w:right w:val="nil"/>
            </w:tcBorders>
          </w:tcPr>
          <w:p w14:paraId="1E9A1E80" w14:textId="77777777" w:rsidR="00FE0DD6" w:rsidRDefault="00516457">
            <w:pPr>
              <w:pStyle w:val="TableParagraph"/>
              <w:spacing w:before="45" w:line="205" w:lineRule="exact"/>
              <w:ind w:right="13"/>
              <w:rPr>
                <w:sz w:val="18"/>
              </w:rPr>
            </w:pPr>
            <w:r>
              <w:rPr>
                <w:sz w:val="18"/>
              </w:rPr>
              <w:t>0</w:t>
            </w:r>
            <w:r>
              <w:rPr>
                <w:spacing w:val="1"/>
                <w:sz w:val="18"/>
              </w:rPr>
              <w:t xml:space="preserve"> </w:t>
            </w:r>
            <w:r>
              <w:rPr>
                <w:spacing w:val="-5"/>
                <w:sz w:val="18"/>
              </w:rPr>
              <w:t>(0)</w:t>
            </w:r>
          </w:p>
        </w:tc>
      </w:tr>
      <w:tr w:rsidR="00FE0DD6" w14:paraId="1E9A1E87" w14:textId="77777777">
        <w:trPr>
          <w:trHeight w:val="263"/>
        </w:trPr>
        <w:tc>
          <w:tcPr>
            <w:tcW w:w="1991" w:type="dxa"/>
            <w:tcBorders>
              <w:left w:val="nil"/>
            </w:tcBorders>
          </w:tcPr>
          <w:p w14:paraId="1E9A1E82" w14:textId="77777777" w:rsidR="00FE0DD6" w:rsidRDefault="00516457">
            <w:pPr>
              <w:pStyle w:val="TableParagraph"/>
              <w:spacing w:line="205" w:lineRule="exact"/>
              <w:ind w:left="122"/>
              <w:jc w:val="left"/>
              <w:rPr>
                <w:sz w:val="18"/>
              </w:rPr>
            </w:pPr>
            <w:r>
              <w:rPr>
                <w:spacing w:val="-2"/>
                <w:sz w:val="18"/>
              </w:rPr>
              <w:t>Chills</w:t>
            </w:r>
          </w:p>
        </w:tc>
        <w:tc>
          <w:tcPr>
            <w:tcW w:w="1404" w:type="dxa"/>
          </w:tcPr>
          <w:p w14:paraId="1E9A1E83" w14:textId="77777777" w:rsidR="00FE0DD6" w:rsidRDefault="00516457">
            <w:pPr>
              <w:pStyle w:val="TableParagraph"/>
              <w:spacing w:line="205" w:lineRule="exact"/>
              <w:ind w:left="24" w:right="7"/>
              <w:rPr>
                <w:sz w:val="18"/>
              </w:rPr>
            </w:pPr>
            <w:r>
              <w:rPr>
                <w:sz w:val="18"/>
              </w:rPr>
              <w:t>3</w:t>
            </w:r>
            <w:r>
              <w:rPr>
                <w:spacing w:val="1"/>
                <w:sz w:val="18"/>
              </w:rPr>
              <w:t xml:space="preserve"> </w:t>
            </w:r>
            <w:r>
              <w:rPr>
                <w:spacing w:val="-2"/>
                <w:sz w:val="18"/>
              </w:rPr>
              <w:t>(2.7)</w:t>
            </w:r>
          </w:p>
        </w:tc>
        <w:tc>
          <w:tcPr>
            <w:tcW w:w="2290" w:type="dxa"/>
          </w:tcPr>
          <w:p w14:paraId="1E9A1E84" w14:textId="77777777" w:rsidR="00FE0DD6" w:rsidRDefault="00516457">
            <w:pPr>
              <w:pStyle w:val="TableParagraph"/>
              <w:spacing w:line="205" w:lineRule="exact"/>
              <w:ind w:left="9" w:right="7"/>
              <w:rPr>
                <w:sz w:val="18"/>
              </w:rPr>
            </w:pPr>
            <w:r>
              <w:rPr>
                <w:sz w:val="18"/>
              </w:rPr>
              <w:t>0</w:t>
            </w:r>
            <w:r>
              <w:rPr>
                <w:spacing w:val="1"/>
                <w:sz w:val="18"/>
              </w:rPr>
              <w:t xml:space="preserve"> </w:t>
            </w:r>
            <w:r>
              <w:rPr>
                <w:spacing w:val="-5"/>
                <w:sz w:val="18"/>
              </w:rPr>
              <w:t>(0)</w:t>
            </w:r>
          </w:p>
        </w:tc>
        <w:tc>
          <w:tcPr>
            <w:tcW w:w="1131" w:type="dxa"/>
          </w:tcPr>
          <w:p w14:paraId="1E9A1E85" w14:textId="77777777" w:rsidR="00FE0DD6" w:rsidRDefault="00516457">
            <w:pPr>
              <w:pStyle w:val="TableParagraph"/>
              <w:spacing w:line="205" w:lineRule="exact"/>
              <w:ind w:left="23" w:right="8"/>
              <w:rPr>
                <w:sz w:val="18"/>
              </w:rPr>
            </w:pPr>
            <w:r>
              <w:rPr>
                <w:sz w:val="18"/>
              </w:rPr>
              <w:t>1</w:t>
            </w:r>
            <w:r>
              <w:rPr>
                <w:spacing w:val="1"/>
                <w:sz w:val="18"/>
              </w:rPr>
              <w:t xml:space="preserve"> </w:t>
            </w:r>
            <w:r>
              <w:rPr>
                <w:spacing w:val="-2"/>
                <w:sz w:val="18"/>
              </w:rPr>
              <w:t>(0.9)</w:t>
            </w:r>
          </w:p>
        </w:tc>
        <w:tc>
          <w:tcPr>
            <w:tcW w:w="2229" w:type="dxa"/>
            <w:tcBorders>
              <w:right w:val="nil"/>
            </w:tcBorders>
          </w:tcPr>
          <w:p w14:paraId="1E9A1E86" w14:textId="77777777" w:rsidR="00FE0DD6" w:rsidRDefault="00516457">
            <w:pPr>
              <w:pStyle w:val="TableParagraph"/>
              <w:spacing w:line="205" w:lineRule="exact"/>
              <w:ind w:right="13"/>
              <w:rPr>
                <w:sz w:val="18"/>
              </w:rPr>
            </w:pPr>
            <w:r>
              <w:rPr>
                <w:sz w:val="18"/>
              </w:rPr>
              <w:t>0</w:t>
            </w:r>
            <w:r>
              <w:rPr>
                <w:spacing w:val="1"/>
                <w:sz w:val="18"/>
              </w:rPr>
              <w:t xml:space="preserve"> </w:t>
            </w:r>
            <w:r>
              <w:rPr>
                <w:spacing w:val="-5"/>
                <w:sz w:val="18"/>
              </w:rPr>
              <w:t>(0)</w:t>
            </w:r>
          </w:p>
        </w:tc>
      </w:tr>
    </w:tbl>
    <w:p w14:paraId="1E9A1E88" w14:textId="77777777" w:rsidR="00FE0DD6" w:rsidRDefault="00516457">
      <w:pPr>
        <w:spacing w:before="48" w:line="643" w:lineRule="auto"/>
        <w:ind w:left="131" w:right="6593"/>
        <w:rPr>
          <w:rFonts w:ascii="Arial"/>
          <w:b/>
          <w:sz w:val="18"/>
        </w:rPr>
      </w:pPr>
      <w:r>
        <w:rPr>
          <w:rFonts w:ascii="Arial"/>
          <w:b/>
          <w:noProof/>
          <w:sz w:val="18"/>
        </w:rPr>
        <mc:AlternateContent>
          <mc:Choice Requires="wps">
            <w:drawing>
              <wp:anchor distT="0" distB="0" distL="0" distR="0" simplePos="0" relativeHeight="15731200" behindDoc="0" locked="0" layoutInCell="1" allowOverlap="1" wp14:anchorId="1E9A2123" wp14:editId="1E9A2124">
                <wp:simplePos x="0" y="0"/>
                <wp:positionH relativeFrom="page">
                  <wp:posOffset>867155</wp:posOffset>
                </wp:positionH>
                <wp:positionV relativeFrom="paragraph">
                  <wp:posOffset>174370</wp:posOffset>
                </wp:positionV>
                <wp:extent cx="5819140" cy="1797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9140" cy="179705"/>
                        </a:xfrm>
                        <a:prstGeom prst="rect">
                          <a:avLst/>
                        </a:prstGeom>
                      </wps:spPr>
                      <wps:txbx>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1"/>
                              <w:gridCol w:w="1404"/>
                              <w:gridCol w:w="2290"/>
                              <w:gridCol w:w="1131"/>
                              <w:gridCol w:w="2229"/>
                            </w:tblGrid>
                            <w:tr w:rsidR="00FE0DD6" w14:paraId="1E9A2165" w14:textId="77777777">
                              <w:trPr>
                                <w:trHeight w:val="263"/>
                              </w:trPr>
                              <w:tc>
                                <w:tcPr>
                                  <w:tcW w:w="1991" w:type="dxa"/>
                                  <w:tcBorders>
                                    <w:left w:val="nil"/>
                                  </w:tcBorders>
                                </w:tcPr>
                                <w:p w14:paraId="1E9A2160" w14:textId="77777777" w:rsidR="00FE0DD6" w:rsidRDefault="00516457">
                                  <w:pPr>
                                    <w:pStyle w:val="TableParagraph"/>
                                    <w:spacing w:line="205" w:lineRule="exact"/>
                                    <w:ind w:left="122"/>
                                    <w:jc w:val="left"/>
                                    <w:rPr>
                                      <w:sz w:val="18"/>
                                    </w:rPr>
                                  </w:pPr>
                                  <w:r>
                                    <w:rPr>
                                      <w:spacing w:val="-2"/>
                                      <w:sz w:val="18"/>
                                    </w:rPr>
                                    <w:t>Hypersensitivity</w:t>
                                  </w:r>
                                </w:p>
                              </w:tc>
                              <w:tc>
                                <w:tcPr>
                                  <w:tcW w:w="1404" w:type="dxa"/>
                                </w:tcPr>
                                <w:p w14:paraId="1E9A2161" w14:textId="77777777" w:rsidR="00FE0DD6" w:rsidRDefault="00516457">
                                  <w:pPr>
                                    <w:pStyle w:val="TableParagraph"/>
                                    <w:spacing w:line="205" w:lineRule="exact"/>
                                    <w:ind w:left="444"/>
                                    <w:jc w:val="left"/>
                                    <w:rPr>
                                      <w:sz w:val="18"/>
                                    </w:rPr>
                                  </w:pPr>
                                  <w:r>
                                    <w:rPr>
                                      <w:sz w:val="18"/>
                                    </w:rPr>
                                    <w:t>2</w:t>
                                  </w:r>
                                  <w:r>
                                    <w:rPr>
                                      <w:spacing w:val="1"/>
                                      <w:sz w:val="18"/>
                                    </w:rPr>
                                    <w:t xml:space="preserve"> </w:t>
                                  </w:r>
                                  <w:r>
                                    <w:rPr>
                                      <w:spacing w:val="-2"/>
                                      <w:sz w:val="18"/>
                                    </w:rPr>
                                    <w:t>(1.8)</w:t>
                                  </w:r>
                                </w:p>
                              </w:tc>
                              <w:tc>
                                <w:tcPr>
                                  <w:tcW w:w="2290" w:type="dxa"/>
                                </w:tcPr>
                                <w:p w14:paraId="1E9A2162" w14:textId="77777777" w:rsidR="00FE0DD6" w:rsidRDefault="00516457">
                                  <w:pPr>
                                    <w:pStyle w:val="TableParagraph"/>
                                    <w:spacing w:line="205" w:lineRule="exact"/>
                                    <w:ind w:left="9" w:right="7"/>
                                    <w:rPr>
                                      <w:sz w:val="18"/>
                                    </w:rPr>
                                  </w:pPr>
                                  <w:r>
                                    <w:rPr>
                                      <w:sz w:val="18"/>
                                    </w:rPr>
                                    <w:t>0</w:t>
                                  </w:r>
                                  <w:r>
                                    <w:rPr>
                                      <w:spacing w:val="1"/>
                                      <w:sz w:val="18"/>
                                    </w:rPr>
                                    <w:t xml:space="preserve"> </w:t>
                                  </w:r>
                                  <w:r>
                                    <w:rPr>
                                      <w:spacing w:val="-5"/>
                                      <w:sz w:val="18"/>
                                    </w:rPr>
                                    <w:t>(0)</w:t>
                                  </w:r>
                                </w:p>
                              </w:tc>
                              <w:tc>
                                <w:tcPr>
                                  <w:tcW w:w="1131" w:type="dxa"/>
                                </w:tcPr>
                                <w:p w14:paraId="1E9A2163" w14:textId="77777777" w:rsidR="00FE0DD6" w:rsidRDefault="00516457">
                                  <w:pPr>
                                    <w:pStyle w:val="TableParagraph"/>
                                    <w:spacing w:line="205" w:lineRule="exact"/>
                                    <w:ind w:left="379"/>
                                    <w:jc w:val="left"/>
                                    <w:rPr>
                                      <w:sz w:val="18"/>
                                    </w:rPr>
                                  </w:pPr>
                                  <w:r>
                                    <w:rPr>
                                      <w:sz w:val="18"/>
                                    </w:rPr>
                                    <w:t>0</w:t>
                                  </w:r>
                                  <w:r>
                                    <w:rPr>
                                      <w:spacing w:val="1"/>
                                      <w:sz w:val="18"/>
                                    </w:rPr>
                                    <w:t xml:space="preserve"> </w:t>
                                  </w:r>
                                  <w:r>
                                    <w:rPr>
                                      <w:spacing w:val="-5"/>
                                      <w:sz w:val="18"/>
                                    </w:rPr>
                                    <w:t>(0)</w:t>
                                  </w:r>
                                </w:p>
                              </w:tc>
                              <w:tc>
                                <w:tcPr>
                                  <w:tcW w:w="2229" w:type="dxa"/>
                                  <w:tcBorders>
                                    <w:right w:val="nil"/>
                                  </w:tcBorders>
                                </w:tcPr>
                                <w:p w14:paraId="1E9A2164" w14:textId="77777777" w:rsidR="00FE0DD6" w:rsidRDefault="00516457">
                                  <w:pPr>
                                    <w:pStyle w:val="TableParagraph"/>
                                    <w:spacing w:line="205" w:lineRule="exact"/>
                                    <w:ind w:right="13"/>
                                    <w:rPr>
                                      <w:sz w:val="18"/>
                                    </w:rPr>
                                  </w:pPr>
                                  <w:r>
                                    <w:rPr>
                                      <w:sz w:val="18"/>
                                    </w:rPr>
                                    <w:t>0</w:t>
                                  </w:r>
                                  <w:r>
                                    <w:rPr>
                                      <w:spacing w:val="1"/>
                                      <w:sz w:val="18"/>
                                    </w:rPr>
                                    <w:t xml:space="preserve"> </w:t>
                                  </w:r>
                                  <w:r>
                                    <w:rPr>
                                      <w:spacing w:val="-5"/>
                                      <w:sz w:val="18"/>
                                    </w:rPr>
                                    <w:t>(0)</w:t>
                                  </w:r>
                                </w:p>
                              </w:tc>
                            </w:tr>
                          </w:tbl>
                          <w:p w14:paraId="1E9A2166" w14:textId="77777777" w:rsidR="00FE0DD6" w:rsidRDefault="00FE0DD6">
                            <w:pPr>
                              <w:pStyle w:val="BodyText"/>
                            </w:pPr>
                          </w:p>
                        </w:txbxContent>
                      </wps:txbx>
                      <wps:bodyPr wrap="square" lIns="0" tIns="0" rIns="0" bIns="0" rtlCol="0">
                        <a:noAutofit/>
                      </wps:bodyPr>
                    </wps:wsp>
                  </a:graphicData>
                </a:graphic>
              </wp:anchor>
            </w:drawing>
          </mc:Choice>
          <mc:Fallback>
            <w:pict>
              <v:shape w14:anchorId="1E9A2123" id="Textbox 8" o:spid="_x0000_s1028" type="#_x0000_t202" style="position:absolute;left:0;text-align:left;margin-left:68.3pt;margin-top:13.75pt;width:458.2pt;height:14.1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" filled="f" stroked="f">
                <v:textbox inset="0,0,0,0">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1"/>
                        <w:gridCol w:w="1404"/>
                        <w:gridCol w:w="2290"/>
                        <w:gridCol w:w="1131"/>
                        <w:gridCol w:w="2229"/>
                      </w:tblGrid>
                      <w:tr w:rsidR="00FE0DD6" w14:paraId="1E9A2165" w14:textId="77777777">
                        <w:trPr>
                          <w:trHeight w:val="263"/>
                        </w:trPr>
                        <w:tc>
                          <w:tcPr>
                            <w:tcW w:w="1991" w:type="dxa"/>
                            <w:tcBorders>
                              <w:left w:val="nil"/>
                            </w:tcBorders>
                          </w:tcPr>
                          <w:p w14:paraId="1E9A2160" w14:textId="77777777" w:rsidR="00FE0DD6" w:rsidRDefault="00516457">
                            <w:pPr>
                              <w:pStyle w:val="TableParagraph"/>
                              <w:spacing w:line="205" w:lineRule="exact"/>
                              <w:ind w:left="122"/>
                              <w:jc w:val="left"/>
                              <w:rPr>
                                <w:sz w:val="18"/>
                              </w:rPr>
                            </w:pPr>
                            <w:r>
                              <w:rPr>
                                <w:spacing w:val="-2"/>
                                <w:sz w:val="18"/>
                              </w:rPr>
                              <w:t>Hypersensitivity</w:t>
                            </w:r>
                          </w:p>
                        </w:tc>
                        <w:tc>
                          <w:tcPr>
                            <w:tcW w:w="1404" w:type="dxa"/>
                          </w:tcPr>
                          <w:p w14:paraId="1E9A2161" w14:textId="77777777" w:rsidR="00FE0DD6" w:rsidRDefault="00516457">
                            <w:pPr>
                              <w:pStyle w:val="TableParagraph"/>
                              <w:spacing w:line="205" w:lineRule="exact"/>
                              <w:ind w:left="444"/>
                              <w:jc w:val="left"/>
                              <w:rPr>
                                <w:sz w:val="18"/>
                              </w:rPr>
                            </w:pPr>
                            <w:r>
                              <w:rPr>
                                <w:sz w:val="18"/>
                              </w:rPr>
                              <w:t>2</w:t>
                            </w:r>
                            <w:r>
                              <w:rPr>
                                <w:spacing w:val="1"/>
                                <w:sz w:val="18"/>
                              </w:rPr>
                              <w:t xml:space="preserve"> </w:t>
                            </w:r>
                            <w:r>
                              <w:rPr>
                                <w:spacing w:val="-2"/>
                                <w:sz w:val="18"/>
                              </w:rPr>
                              <w:t>(1.8)</w:t>
                            </w:r>
                          </w:p>
                        </w:tc>
                        <w:tc>
                          <w:tcPr>
                            <w:tcW w:w="2290" w:type="dxa"/>
                          </w:tcPr>
                          <w:p w14:paraId="1E9A2162" w14:textId="77777777" w:rsidR="00FE0DD6" w:rsidRDefault="00516457">
                            <w:pPr>
                              <w:pStyle w:val="TableParagraph"/>
                              <w:spacing w:line="205" w:lineRule="exact"/>
                              <w:ind w:left="9" w:right="7"/>
                              <w:rPr>
                                <w:sz w:val="18"/>
                              </w:rPr>
                            </w:pPr>
                            <w:r>
                              <w:rPr>
                                <w:sz w:val="18"/>
                              </w:rPr>
                              <w:t>0</w:t>
                            </w:r>
                            <w:r>
                              <w:rPr>
                                <w:spacing w:val="1"/>
                                <w:sz w:val="18"/>
                              </w:rPr>
                              <w:t xml:space="preserve"> </w:t>
                            </w:r>
                            <w:r>
                              <w:rPr>
                                <w:spacing w:val="-5"/>
                                <w:sz w:val="18"/>
                              </w:rPr>
                              <w:t>(0)</w:t>
                            </w:r>
                          </w:p>
                        </w:tc>
                        <w:tc>
                          <w:tcPr>
                            <w:tcW w:w="1131" w:type="dxa"/>
                          </w:tcPr>
                          <w:p w14:paraId="1E9A2163" w14:textId="77777777" w:rsidR="00FE0DD6" w:rsidRDefault="00516457">
                            <w:pPr>
                              <w:pStyle w:val="TableParagraph"/>
                              <w:spacing w:line="205" w:lineRule="exact"/>
                              <w:ind w:left="379"/>
                              <w:jc w:val="left"/>
                              <w:rPr>
                                <w:sz w:val="18"/>
                              </w:rPr>
                            </w:pPr>
                            <w:r>
                              <w:rPr>
                                <w:sz w:val="18"/>
                              </w:rPr>
                              <w:t>0</w:t>
                            </w:r>
                            <w:r>
                              <w:rPr>
                                <w:spacing w:val="1"/>
                                <w:sz w:val="18"/>
                              </w:rPr>
                              <w:t xml:space="preserve"> </w:t>
                            </w:r>
                            <w:r>
                              <w:rPr>
                                <w:spacing w:val="-5"/>
                                <w:sz w:val="18"/>
                              </w:rPr>
                              <w:t>(0)</w:t>
                            </w:r>
                          </w:p>
                        </w:tc>
                        <w:tc>
                          <w:tcPr>
                            <w:tcW w:w="2229" w:type="dxa"/>
                            <w:tcBorders>
                              <w:right w:val="nil"/>
                            </w:tcBorders>
                          </w:tcPr>
                          <w:p w14:paraId="1E9A2164" w14:textId="77777777" w:rsidR="00FE0DD6" w:rsidRDefault="00516457">
                            <w:pPr>
                              <w:pStyle w:val="TableParagraph"/>
                              <w:spacing w:line="205" w:lineRule="exact"/>
                              <w:ind w:right="13"/>
                              <w:rPr>
                                <w:sz w:val="18"/>
                              </w:rPr>
                            </w:pPr>
                            <w:r>
                              <w:rPr>
                                <w:sz w:val="18"/>
                              </w:rPr>
                              <w:t>0</w:t>
                            </w:r>
                            <w:r>
                              <w:rPr>
                                <w:spacing w:val="1"/>
                                <w:sz w:val="18"/>
                              </w:rPr>
                              <w:t xml:space="preserve"> </w:t>
                            </w:r>
                            <w:r>
                              <w:rPr>
                                <w:spacing w:val="-5"/>
                                <w:sz w:val="18"/>
                              </w:rPr>
                              <w:t>(0)</w:t>
                            </w:r>
                          </w:p>
                        </w:tc>
                      </w:tr>
                    </w:tbl>
                    <w:p w14:paraId="1E9A2166" w14:textId="77777777" w:rsidR="00FE0DD6" w:rsidRDefault="00FE0DD6">
                      <w:pPr>
                        <w:pStyle w:val="BodyText"/>
                      </w:pPr>
                    </w:p>
                  </w:txbxContent>
                </v:textbox>
                <w10:wrap anchorx="page"/>
              </v:shape>
            </w:pict>
          </mc:Fallback>
        </mc:AlternateContent>
      </w:r>
      <w:r>
        <w:rPr>
          <w:rFonts w:ascii="Arial"/>
          <w:b/>
          <w:noProof/>
          <w:sz w:val="18"/>
        </w:rPr>
        <mc:AlternateContent>
          <mc:Choice Requires="wps">
            <w:drawing>
              <wp:anchor distT="0" distB="0" distL="0" distR="0" simplePos="0" relativeHeight="15731712" behindDoc="0" locked="0" layoutInCell="1" allowOverlap="1" wp14:anchorId="1E9A2125" wp14:editId="1E9A2126">
                <wp:simplePos x="0" y="0"/>
                <wp:positionH relativeFrom="page">
                  <wp:posOffset>867155</wp:posOffset>
                </wp:positionH>
                <wp:positionV relativeFrom="paragraph">
                  <wp:posOffset>526415</wp:posOffset>
                </wp:positionV>
                <wp:extent cx="5819140" cy="1189989"/>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9140" cy="1189989"/>
                        </a:xfrm>
                        <a:prstGeom prst="rect">
                          <a:avLst/>
                        </a:prstGeom>
                      </wps:spPr>
                      <wps:txbx>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1"/>
                              <w:gridCol w:w="1404"/>
                              <w:gridCol w:w="2290"/>
                              <w:gridCol w:w="1131"/>
                              <w:gridCol w:w="2229"/>
                            </w:tblGrid>
                            <w:tr w:rsidR="00FE0DD6" w14:paraId="1E9A216C" w14:textId="77777777">
                              <w:trPr>
                                <w:trHeight w:val="681"/>
                              </w:trPr>
                              <w:tc>
                                <w:tcPr>
                                  <w:tcW w:w="1991" w:type="dxa"/>
                                  <w:tcBorders>
                                    <w:left w:val="nil"/>
                                  </w:tcBorders>
                                </w:tcPr>
                                <w:p w14:paraId="1E9A2167" w14:textId="77777777" w:rsidR="00FE0DD6" w:rsidRDefault="00516457">
                                  <w:pPr>
                                    <w:pStyle w:val="TableParagraph"/>
                                    <w:spacing w:before="31" w:line="210" w:lineRule="atLeast"/>
                                    <w:ind w:left="122"/>
                                    <w:jc w:val="left"/>
                                    <w:rPr>
                                      <w:sz w:val="18"/>
                                    </w:rPr>
                                  </w:pPr>
                                  <w:r>
                                    <w:rPr>
                                      <w:spacing w:val="-2"/>
                                      <w:sz w:val="18"/>
                                    </w:rPr>
                                    <w:t>Alanine aminotransferase increased</w:t>
                                  </w:r>
                                </w:p>
                              </w:tc>
                              <w:tc>
                                <w:tcPr>
                                  <w:tcW w:w="1404" w:type="dxa"/>
                                </w:tcPr>
                                <w:p w14:paraId="1E9A2168" w14:textId="77777777" w:rsidR="00FE0DD6" w:rsidRDefault="00516457">
                                  <w:pPr>
                                    <w:pStyle w:val="TableParagraph"/>
                                    <w:ind w:left="24" w:right="7"/>
                                    <w:rPr>
                                      <w:sz w:val="18"/>
                                    </w:rPr>
                                  </w:pPr>
                                  <w:r>
                                    <w:rPr>
                                      <w:sz w:val="18"/>
                                    </w:rPr>
                                    <w:t>7</w:t>
                                  </w:r>
                                  <w:r>
                                    <w:rPr>
                                      <w:spacing w:val="1"/>
                                      <w:sz w:val="18"/>
                                    </w:rPr>
                                    <w:t xml:space="preserve"> </w:t>
                                  </w:r>
                                  <w:r>
                                    <w:rPr>
                                      <w:spacing w:val="-2"/>
                                      <w:sz w:val="18"/>
                                    </w:rPr>
                                    <w:t>(6.3)</w:t>
                                  </w:r>
                                </w:p>
                              </w:tc>
                              <w:tc>
                                <w:tcPr>
                                  <w:tcW w:w="2290" w:type="dxa"/>
                                </w:tcPr>
                                <w:p w14:paraId="1E9A2169" w14:textId="77777777" w:rsidR="00FE0DD6" w:rsidRDefault="00516457">
                                  <w:pPr>
                                    <w:pStyle w:val="TableParagraph"/>
                                    <w:ind w:left="9" w:right="11"/>
                                    <w:rPr>
                                      <w:sz w:val="18"/>
                                    </w:rPr>
                                  </w:pPr>
                                  <w:r>
                                    <w:rPr>
                                      <w:sz w:val="18"/>
                                    </w:rPr>
                                    <w:t>1</w:t>
                                  </w:r>
                                  <w:r>
                                    <w:rPr>
                                      <w:spacing w:val="1"/>
                                      <w:sz w:val="18"/>
                                    </w:rPr>
                                    <w:t xml:space="preserve"> </w:t>
                                  </w:r>
                                  <w:r>
                                    <w:rPr>
                                      <w:spacing w:val="-2"/>
                                      <w:sz w:val="18"/>
                                    </w:rPr>
                                    <w:t>(0.9)</w:t>
                                  </w:r>
                                </w:p>
                              </w:tc>
                              <w:tc>
                                <w:tcPr>
                                  <w:tcW w:w="1131" w:type="dxa"/>
                                </w:tcPr>
                                <w:p w14:paraId="1E9A216A" w14:textId="77777777" w:rsidR="00FE0DD6" w:rsidRDefault="00516457">
                                  <w:pPr>
                                    <w:pStyle w:val="TableParagraph"/>
                                    <w:ind w:left="23" w:right="8"/>
                                    <w:rPr>
                                      <w:sz w:val="18"/>
                                    </w:rPr>
                                  </w:pPr>
                                  <w:r>
                                    <w:rPr>
                                      <w:sz w:val="18"/>
                                    </w:rPr>
                                    <w:t>6</w:t>
                                  </w:r>
                                  <w:r>
                                    <w:rPr>
                                      <w:spacing w:val="1"/>
                                      <w:sz w:val="18"/>
                                    </w:rPr>
                                    <w:t xml:space="preserve"> </w:t>
                                  </w:r>
                                  <w:r>
                                    <w:rPr>
                                      <w:spacing w:val="-2"/>
                                      <w:sz w:val="18"/>
                                    </w:rPr>
                                    <w:t>(5.4)</w:t>
                                  </w:r>
                                </w:p>
                              </w:tc>
                              <w:tc>
                                <w:tcPr>
                                  <w:tcW w:w="2229" w:type="dxa"/>
                                  <w:tcBorders>
                                    <w:right w:val="nil"/>
                                  </w:tcBorders>
                                </w:tcPr>
                                <w:p w14:paraId="1E9A216B" w14:textId="77777777" w:rsidR="00FE0DD6" w:rsidRDefault="00516457">
                                  <w:pPr>
                                    <w:pStyle w:val="TableParagraph"/>
                                    <w:ind w:right="13"/>
                                    <w:rPr>
                                      <w:sz w:val="18"/>
                                    </w:rPr>
                                  </w:pPr>
                                  <w:r>
                                    <w:rPr>
                                      <w:sz w:val="18"/>
                                    </w:rPr>
                                    <w:t>0</w:t>
                                  </w:r>
                                  <w:r>
                                    <w:rPr>
                                      <w:spacing w:val="1"/>
                                      <w:sz w:val="18"/>
                                    </w:rPr>
                                    <w:t xml:space="preserve"> </w:t>
                                  </w:r>
                                  <w:r>
                                    <w:rPr>
                                      <w:spacing w:val="-5"/>
                                      <w:sz w:val="18"/>
                                    </w:rPr>
                                    <w:t>(0)</w:t>
                                  </w:r>
                                </w:p>
                              </w:tc>
                            </w:tr>
                            <w:tr w:rsidR="00FE0DD6" w14:paraId="1E9A2172" w14:textId="77777777">
                              <w:trPr>
                                <w:trHeight w:val="681"/>
                              </w:trPr>
                              <w:tc>
                                <w:tcPr>
                                  <w:tcW w:w="1991" w:type="dxa"/>
                                  <w:tcBorders>
                                    <w:left w:val="nil"/>
                                  </w:tcBorders>
                                </w:tcPr>
                                <w:p w14:paraId="1E9A216D" w14:textId="77777777" w:rsidR="00FE0DD6" w:rsidRDefault="00516457">
                                  <w:pPr>
                                    <w:pStyle w:val="TableParagraph"/>
                                    <w:spacing w:before="31" w:line="210" w:lineRule="atLeast"/>
                                    <w:ind w:left="122" w:right="692"/>
                                    <w:jc w:val="left"/>
                                    <w:rPr>
                                      <w:sz w:val="18"/>
                                    </w:rPr>
                                  </w:pPr>
                                  <w:r>
                                    <w:rPr>
                                      <w:sz w:val="18"/>
                                    </w:rPr>
                                    <w:t>Blood</w:t>
                                  </w:r>
                                  <w:r>
                                    <w:rPr>
                                      <w:spacing w:val="-13"/>
                                      <w:sz w:val="18"/>
                                    </w:rPr>
                                    <w:t xml:space="preserve"> </w:t>
                                  </w:r>
                                  <w:r>
                                    <w:rPr>
                                      <w:sz w:val="18"/>
                                    </w:rPr>
                                    <w:t xml:space="preserve">alkaline </w:t>
                                  </w:r>
                                  <w:r>
                                    <w:rPr>
                                      <w:spacing w:val="-2"/>
                                      <w:sz w:val="18"/>
                                    </w:rPr>
                                    <w:t>phosphatase increased</w:t>
                                  </w:r>
                                </w:p>
                              </w:tc>
                              <w:tc>
                                <w:tcPr>
                                  <w:tcW w:w="1404" w:type="dxa"/>
                                </w:tcPr>
                                <w:p w14:paraId="1E9A216E" w14:textId="77777777" w:rsidR="00FE0DD6" w:rsidRDefault="00516457">
                                  <w:pPr>
                                    <w:pStyle w:val="TableParagraph"/>
                                    <w:ind w:left="24" w:right="7"/>
                                    <w:rPr>
                                      <w:sz w:val="18"/>
                                    </w:rPr>
                                  </w:pPr>
                                  <w:r>
                                    <w:rPr>
                                      <w:sz w:val="18"/>
                                    </w:rPr>
                                    <w:t>7</w:t>
                                  </w:r>
                                  <w:r>
                                    <w:rPr>
                                      <w:spacing w:val="1"/>
                                      <w:sz w:val="18"/>
                                    </w:rPr>
                                    <w:t xml:space="preserve"> </w:t>
                                  </w:r>
                                  <w:r>
                                    <w:rPr>
                                      <w:spacing w:val="-2"/>
                                      <w:sz w:val="18"/>
                                    </w:rPr>
                                    <w:t>(6.3)</w:t>
                                  </w:r>
                                </w:p>
                              </w:tc>
                              <w:tc>
                                <w:tcPr>
                                  <w:tcW w:w="2290" w:type="dxa"/>
                                </w:tcPr>
                                <w:p w14:paraId="1E9A216F" w14:textId="77777777" w:rsidR="00FE0DD6" w:rsidRDefault="00516457">
                                  <w:pPr>
                                    <w:pStyle w:val="TableParagraph"/>
                                    <w:ind w:left="9" w:right="7"/>
                                    <w:rPr>
                                      <w:sz w:val="18"/>
                                    </w:rPr>
                                  </w:pPr>
                                  <w:r>
                                    <w:rPr>
                                      <w:sz w:val="18"/>
                                    </w:rPr>
                                    <w:t>0</w:t>
                                  </w:r>
                                  <w:r>
                                    <w:rPr>
                                      <w:spacing w:val="1"/>
                                      <w:sz w:val="18"/>
                                    </w:rPr>
                                    <w:t xml:space="preserve"> </w:t>
                                  </w:r>
                                  <w:r>
                                    <w:rPr>
                                      <w:spacing w:val="-5"/>
                                      <w:sz w:val="18"/>
                                    </w:rPr>
                                    <w:t>(0)</w:t>
                                  </w:r>
                                </w:p>
                              </w:tc>
                              <w:tc>
                                <w:tcPr>
                                  <w:tcW w:w="1131" w:type="dxa"/>
                                </w:tcPr>
                                <w:p w14:paraId="1E9A2170" w14:textId="77777777" w:rsidR="00FE0DD6" w:rsidRDefault="00516457">
                                  <w:pPr>
                                    <w:pStyle w:val="TableParagraph"/>
                                    <w:ind w:left="23" w:right="8"/>
                                    <w:rPr>
                                      <w:sz w:val="18"/>
                                    </w:rPr>
                                  </w:pPr>
                                  <w:r>
                                    <w:rPr>
                                      <w:sz w:val="18"/>
                                    </w:rPr>
                                    <w:t>6</w:t>
                                  </w:r>
                                  <w:r>
                                    <w:rPr>
                                      <w:spacing w:val="1"/>
                                      <w:sz w:val="18"/>
                                    </w:rPr>
                                    <w:t xml:space="preserve"> </w:t>
                                  </w:r>
                                  <w:r>
                                    <w:rPr>
                                      <w:spacing w:val="-2"/>
                                      <w:sz w:val="18"/>
                                    </w:rPr>
                                    <w:t>(5.4)</w:t>
                                  </w:r>
                                </w:p>
                              </w:tc>
                              <w:tc>
                                <w:tcPr>
                                  <w:tcW w:w="2229" w:type="dxa"/>
                                  <w:tcBorders>
                                    <w:right w:val="nil"/>
                                  </w:tcBorders>
                                </w:tcPr>
                                <w:p w14:paraId="1E9A2171" w14:textId="77777777" w:rsidR="00FE0DD6" w:rsidRDefault="00516457">
                                  <w:pPr>
                                    <w:pStyle w:val="TableParagraph"/>
                                    <w:ind w:left="7" w:right="13"/>
                                    <w:rPr>
                                      <w:sz w:val="18"/>
                                    </w:rPr>
                                  </w:pPr>
                                  <w:r>
                                    <w:rPr>
                                      <w:sz w:val="18"/>
                                    </w:rPr>
                                    <w:t>1</w:t>
                                  </w:r>
                                  <w:r>
                                    <w:rPr>
                                      <w:spacing w:val="1"/>
                                      <w:sz w:val="18"/>
                                    </w:rPr>
                                    <w:t xml:space="preserve"> </w:t>
                                  </w:r>
                                  <w:r>
                                    <w:rPr>
                                      <w:spacing w:val="-2"/>
                                      <w:sz w:val="18"/>
                                    </w:rPr>
                                    <w:t>(0.9)</w:t>
                                  </w:r>
                                </w:p>
                              </w:tc>
                            </w:tr>
                            <w:tr w:rsidR="00FE0DD6" w14:paraId="1E9A2178" w14:textId="77777777">
                              <w:trPr>
                                <w:trHeight w:val="472"/>
                              </w:trPr>
                              <w:tc>
                                <w:tcPr>
                                  <w:tcW w:w="1991" w:type="dxa"/>
                                  <w:tcBorders>
                                    <w:left w:val="nil"/>
                                  </w:tcBorders>
                                </w:tcPr>
                                <w:p w14:paraId="1E9A2173" w14:textId="77777777" w:rsidR="00FE0DD6" w:rsidRDefault="00516457">
                                  <w:pPr>
                                    <w:pStyle w:val="TableParagraph"/>
                                    <w:spacing w:before="32" w:line="210" w:lineRule="atLeast"/>
                                    <w:ind w:left="122" w:right="692"/>
                                    <w:jc w:val="left"/>
                                    <w:rPr>
                                      <w:sz w:val="18"/>
                                    </w:rPr>
                                  </w:pPr>
                                  <w:r>
                                    <w:rPr>
                                      <w:sz w:val="18"/>
                                    </w:rPr>
                                    <w:t>Blood</w:t>
                                  </w:r>
                                  <w:r>
                                    <w:rPr>
                                      <w:spacing w:val="-13"/>
                                      <w:sz w:val="18"/>
                                    </w:rPr>
                                    <w:t xml:space="preserve"> </w:t>
                                  </w:r>
                                  <w:r>
                                    <w:rPr>
                                      <w:sz w:val="18"/>
                                    </w:rPr>
                                    <w:t xml:space="preserve">bilirubin </w:t>
                                  </w:r>
                                  <w:r>
                                    <w:rPr>
                                      <w:spacing w:val="-2"/>
                                      <w:sz w:val="18"/>
                                    </w:rPr>
                                    <w:t>increased</w:t>
                                  </w:r>
                                </w:p>
                              </w:tc>
                              <w:tc>
                                <w:tcPr>
                                  <w:tcW w:w="1404" w:type="dxa"/>
                                </w:tcPr>
                                <w:p w14:paraId="1E9A2174" w14:textId="77777777" w:rsidR="00FE0DD6" w:rsidRDefault="00516457">
                                  <w:pPr>
                                    <w:pStyle w:val="TableParagraph"/>
                                    <w:ind w:left="24" w:right="7"/>
                                    <w:rPr>
                                      <w:sz w:val="18"/>
                                    </w:rPr>
                                  </w:pPr>
                                  <w:r>
                                    <w:rPr>
                                      <w:sz w:val="18"/>
                                    </w:rPr>
                                    <w:t>7</w:t>
                                  </w:r>
                                  <w:r>
                                    <w:rPr>
                                      <w:spacing w:val="1"/>
                                      <w:sz w:val="18"/>
                                    </w:rPr>
                                    <w:t xml:space="preserve"> </w:t>
                                  </w:r>
                                  <w:r>
                                    <w:rPr>
                                      <w:spacing w:val="-2"/>
                                      <w:sz w:val="18"/>
                                    </w:rPr>
                                    <w:t>(6.3)</w:t>
                                  </w:r>
                                </w:p>
                              </w:tc>
                              <w:tc>
                                <w:tcPr>
                                  <w:tcW w:w="2290" w:type="dxa"/>
                                </w:tcPr>
                                <w:p w14:paraId="1E9A2175" w14:textId="77777777" w:rsidR="00FE0DD6" w:rsidRDefault="00516457">
                                  <w:pPr>
                                    <w:pStyle w:val="TableParagraph"/>
                                    <w:ind w:left="9" w:right="7"/>
                                    <w:rPr>
                                      <w:sz w:val="18"/>
                                    </w:rPr>
                                  </w:pPr>
                                  <w:r>
                                    <w:rPr>
                                      <w:sz w:val="18"/>
                                    </w:rPr>
                                    <w:t>0</w:t>
                                  </w:r>
                                  <w:r>
                                    <w:rPr>
                                      <w:spacing w:val="1"/>
                                      <w:sz w:val="18"/>
                                    </w:rPr>
                                    <w:t xml:space="preserve"> </w:t>
                                  </w:r>
                                  <w:r>
                                    <w:rPr>
                                      <w:spacing w:val="-5"/>
                                      <w:sz w:val="18"/>
                                    </w:rPr>
                                    <w:t>(0)</w:t>
                                  </w:r>
                                </w:p>
                              </w:tc>
                              <w:tc>
                                <w:tcPr>
                                  <w:tcW w:w="1131" w:type="dxa"/>
                                </w:tcPr>
                                <w:p w14:paraId="1E9A2176" w14:textId="77777777" w:rsidR="00FE0DD6" w:rsidRDefault="00516457">
                                  <w:pPr>
                                    <w:pStyle w:val="TableParagraph"/>
                                    <w:ind w:left="23" w:right="8"/>
                                    <w:rPr>
                                      <w:sz w:val="18"/>
                                    </w:rPr>
                                  </w:pPr>
                                  <w:r>
                                    <w:rPr>
                                      <w:sz w:val="18"/>
                                    </w:rPr>
                                    <w:t>3</w:t>
                                  </w:r>
                                  <w:r>
                                    <w:rPr>
                                      <w:spacing w:val="1"/>
                                      <w:sz w:val="18"/>
                                    </w:rPr>
                                    <w:t xml:space="preserve"> </w:t>
                                  </w:r>
                                  <w:r>
                                    <w:rPr>
                                      <w:spacing w:val="-2"/>
                                      <w:sz w:val="18"/>
                                    </w:rPr>
                                    <w:t>(2.7)</w:t>
                                  </w:r>
                                </w:p>
                              </w:tc>
                              <w:tc>
                                <w:tcPr>
                                  <w:tcW w:w="2229" w:type="dxa"/>
                                  <w:tcBorders>
                                    <w:right w:val="nil"/>
                                  </w:tcBorders>
                                </w:tcPr>
                                <w:p w14:paraId="1E9A2177" w14:textId="77777777" w:rsidR="00FE0DD6" w:rsidRDefault="00516457">
                                  <w:pPr>
                                    <w:pStyle w:val="TableParagraph"/>
                                    <w:ind w:right="13"/>
                                    <w:rPr>
                                      <w:sz w:val="18"/>
                                    </w:rPr>
                                  </w:pPr>
                                  <w:r>
                                    <w:rPr>
                                      <w:sz w:val="18"/>
                                    </w:rPr>
                                    <w:t>0</w:t>
                                  </w:r>
                                  <w:r>
                                    <w:rPr>
                                      <w:spacing w:val="1"/>
                                      <w:sz w:val="18"/>
                                    </w:rPr>
                                    <w:t xml:space="preserve"> </w:t>
                                  </w:r>
                                  <w:r>
                                    <w:rPr>
                                      <w:spacing w:val="-5"/>
                                      <w:sz w:val="18"/>
                                    </w:rPr>
                                    <w:t>(0)</w:t>
                                  </w:r>
                                </w:p>
                              </w:tc>
                            </w:tr>
                          </w:tbl>
                          <w:p w14:paraId="1E9A2179" w14:textId="77777777" w:rsidR="00FE0DD6" w:rsidRDefault="00FE0DD6">
                            <w:pPr>
                              <w:pStyle w:val="BodyText"/>
                            </w:pPr>
                          </w:p>
                        </w:txbxContent>
                      </wps:txbx>
                      <wps:bodyPr wrap="square" lIns="0" tIns="0" rIns="0" bIns="0" rtlCol="0">
                        <a:noAutofit/>
                      </wps:bodyPr>
                    </wps:wsp>
                  </a:graphicData>
                </a:graphic>
              </wp:anchor>
            </w:drawing>
          </mc:Choice>
          <mc:Fallback>
            <w:pict>
              <v:shape w14:anchorId="1E9A2125" id="Textbox 9" o:spid="_x0000_s1029" type="#_x0000_t202" style="position:absolute;left:0;text-align:left;margin-left:68.3pt;margin-top:41.45pt;width:458.2pt;height:93.7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" filled="f" stroked="f">
                <v:textbox inset="0,0,0,0">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1"/>
                        <w:gridCol w:w="1404"/>
                        <w:gridCol w:w="2290"/>
                        <w:gridCol w:w="1131"/>
                        <w:gridCol w:w="2229"/>
                      </w:tblGrid>
                      <w:tr w:rsidR="00FE0DD6" w14:paraId="1E9A216C" w14:textId="77777777">
                        <w:trPr>
                          <w:trHeight w:val="681"/>
                        </w:trPr>
                        <w:tc>
                          <w:tcPr>
                            <w:tcW w:w="1991" w:type="dxa"/>
                            <w:tcBorders>
                              <w:left w:val="nil"/>
                            </w:tcBorders>
                          </w:tcPr>
                          <w:p w14:paraId="1E9A2167" w14:textId="77777777" w:rsidR="00FE0DD6" w:rsidRDefault="00516457">
                            <w:pPr>
                              <w:pStyle w:val="TableParagraph"/>
                              <w:spacing w:before="31" w:line="210" w:lineRule="atLeast"/>
                              <w:ind w:left="122"/>
                              <w:jc w:val="left"/>
                              <w:rPr>
                                <w:sz w:val="18"/>
                              </w:rPr>
                            </w:pPr>
                            <w:r>
                              <w:rPr>
                                <w:spacing w:val="-2"/>
                                <w:sz w:val="18"/>
                              </w:rPr>
                              <w:t>Alanine aminotransferase increased</w:t>
                            </w:r>
                          </w:p>
                        </w:tc>
                        <w:tc>
                          <w:tcPr>
                            <w:tcW w:w="1404" w:type="dxa"/>
                          </w:tcPr>
                          <w:p w14:paraId="1E9A2168" w14:textId="77777777" w:rsidR="00FE0DD6" w:rsidRDefault="00516457">
                            <w:pPr>
                              <w:pStyle w:val="TableParagraph"/>
                              <w:ind w:left="24" w:right="7"/>
                              <w:rPr>
                                <w:sz w:val="18"/>
                              </w:rPr>
                            </w:pPr>
                            <w:r>
                              <w:rPr>
                                <w:sz w:val="18"/>
                              </w:rPr>
                              <w:t>7</w:t>
                            </w:r>
                            <w:r>
                              <w:rPr>
                                <w:spacing w:val="1"/>
                                <w:sz w:val="18"/>
                              </w:rPr>
                              <w:t xml:space="preserve"> </w:t>
                            </w:r>
                            <w:r>
                              <w:rPr>
                                <w:spacing w:val="-2"/>
                                <w:sz w:val="18"/>
                              </w:rPr>
                              <w:t>(6.3)</w:t>
                            </w:r>
                          </w:p>
                        </w:tc>
                        <w:tc>
                          <w:tcPr>
                            <w:tcW w:w="2290" w:type="dxa"/>
                          </w:tcPr>
                          <w:p w14:paraId="1E9A2169" w14:textId="77777777" w:rsidR="00FE0DD6" w:rsidRDefault="00516457">
                            <w:pPr>
                              <w:pStyle w:val="TableParagraph"/>
                              <w:ind w:left="9" w:right="11"/>
                              <w:rPr>
                                <w:sz w:val="18"/>
                              </w:rPr>
                            </w:pPr>
                            <w:r>
                              <w:rPr>
                                <w:sz w:val="18"/>
                              </w:rPr>
                              <w:t>1</w:t>
                            </w:r>
                            <w:r>
                              <w:rPr>
                                <w:spacing w:val="1"/>
                                <w:sz w:val="18"/>
                              </w:rPr>
                              <w:t xml:space="preserve"> </w:t>
                            </w:r>
                            <w:r>
                              <w:rPr>
                                <w:spacing w:val="-2"/>
                                <w:sz w:val="18"/>
                              </w:rPr>
                              <w:t>(0.9)</w:t>
                            </w:r>
                          </w:p>
                        </w:tc>
                        <w:tc>
                          <w:tcPr>
                            <w:tcW w:w="1131" w:type="dxa"/>
                          </w:tcPr>
                          <w:p w14:paraId="1E9A216A" w14:textId="77777777" w:rsidR="00FE0DD6" w:rsidRDefault="00516457">
                            <w:pPr>
                              <w:pStyle w:val="TableParagraph"/>
                              <w:ind w:left="23" w:right="8"/>
                              <w:rPr>
                                <w:sz w:val="18"/>
                              </w:rPr>
                            </w:pPr>
                            <w:r>
                              <w:rPr>
                                <w:sz w:val="18"/>
                              </w:rPr>
                              <w:t>6</w:t>
                            </w:r>
                            <w:r>
                              <w:rPr>
                                <w:spacing w:val="1"/>
                                <w:sz w:val="18"/>
                              </w:rPr>
                              <w:t xml:space="preserve"> </w:t>
                            </w:r>
                            <w:r>
                              <w:rPr>
                                <w:spacing w:val="-2"/>
                                <w:sz w:val="18"/>
                              </w:rPr>
                              <w:t>(5.4)</w:t>
                            </w:r>
                          </w:p>
                        </w:tc>
                        <w:tc>
                          <w:tcPr>
                            <w:tcW w:w="2229" w:type="dxa"/>
                            <w:tcBorders>
                              <w:right w:val="nil"/>
                            </w:tcBorders>
                          </w:tcPr>
                          <w:p w14:paraId="1E9A216B" w14:textId="77777777" w:rsidR="00FE0DD6" w:rsidRDefault="00516457">
                            <w:pPr>
                              <w:pStyle w:val="TableParagraph"/>
                              <w:ind w:right="13"/>
                              <w:rPr>
                                <w:sz w:val="18"/>
                              </w:rPr>
                            </w:pPr>
                            <w:r>
                              <w:rPr>
                                <w:sz w:val="18"/>
                              </w:rPr>
                              <w:t>0</w:t>
                            </w:r>
                            <w:r>
                              <w:rPr>
                                <w:spacing w:val="1"/>
                                <w:sz w:val="18"/>
                              </w:rPr>
                              <w:t xml:space="preserve"> </w:t>
                            </w:r>
                            <w:r>
                              <w:rPr>
                                <w:spacing w:val="-5"/>
                                <w:sz w:val="18"/>
                              </w:rPr>
                              <w:t>(0)</w:t>
                            </w:r>
                          </w:p>
                        </w:tc>
                      </w:tr>
                      <w:tr w:rsidR="00FE0DD6" w14:paraId="1E9A2172" w14:textId="77777777">
                        <w:trPr>
                          <w:trHeight w:val="681"/>
                        </w:trPr>
                        <w:tc>
                          <w:tcPr>
                            <w:tcW w:w="1991" w:type="dxa"/>
                            <w:tcBorders>
                              <w:left w:val="nil"/>
                            </w:tcBorders>
                          </w:tcPr>
                          <w:p w14:paraId="1E9A216D" w14:textId="77777777" w:rsidR="00FE0DD6" w:rsidRDefault="00516457">
                            <w:pPr>
                              <w:pStyle w:val="TableParagraph"/>
                              <w:spacing w:before="31" w:line="210" w:lineRule="atLeast"/>
                              <w:ind w:left="122" w:right="692"/>
                              <w:jc w:val="left"/>
                              <w:rPr>
                                <w:sz w:val="18"/>
                              </w:rPr>
                            </w:pPr>
                            <w:r>
                              <w:rPr>
                                <w:sz w:val="18"/>
                              </w:rPr>
                              <w:t>Blood</w:t>
                            </w:r>
                            <w:r>
                              <w:rPr>
                                <w:spacing w:val="-13"/>
                                <w:sz w:val="18"/>
                              </w:rPr>
                              <w:t xml:space="preserve"> </w:t>
                            </w:r>
                            <w:r>
                              <w:rPr>
                                <w:sz w:val="18"/>
                              </w:rPr>
                              <w:t xml:space="preserve">alkaline </w:t>
                            </w:r>
                            <w:r>
                              <w:rPr>
                                <w:spacing w:val="-2"/>
                                <w:sz w:val="18"/>
                              </w:rPr>
                              <w:t>phosphatase increased</w:t>
                            </w:r>
                          </w:p>
                        </w:tc>
                        <w:tc>
                          <w:tcPr>
                            <w:tcW w:w="1404" w:type="dxa"/>
                          </w:tcPr>
                          <w:p w14:paraId="1E9A216E" w14:textId="77777777" w:rsidR="00FE0DD6" w:rsidRDefault="00516457">
                            <w:pPr>
                              <w:pStyle w:val="TableParagraph"/>
                              <w:ind w:left="24" w:right="7"/>
                              <w:rPr>
                                <w:sz w:val="18"/>
                              </w:rPr>
                            </w:pPr>
                            <w:r>
                              <w:rPr>
                                <w:sz w:val="18"/>
                              </w:rPr>
                              <w:t>7</w:t>
                            </w:r>
                            <w:r>
                              <w:rPr>
                                <w:spacing w:val="1"/>
                                <w:sz w:val="18"/>
                              </w:rPr>
                              <w:t xml:space="preserve"> </w:t>
                            </w:r>
                            <w:r>
                              <w:rPr>
                                <w:spacing w:val="-2"/>
                                <w:sz w:val="18"/>
                              </w:rPr>
                              <w:t>(6.3)</w:t>
                            </w:r>
                          </w:p>
                        </w:tc>
                        <w:tc>
                          <w:tcPr>
                            <w:tcW w:w="2290" w:type="dxa"/>
                          </w:tcPr>
                          <w:p w14:paraId="1E9A216F" w14:textId="77777777" w:rsidR="00FE0DD6" w:rsidRDefault="00516457">
                            <w:pPr>
                              <w:pStyle w:val="TableParagraph"/>
                              <w:ind w:left="9" w:right="7"/>
                              <w:rPr>
                                <w:sz w:val="18"/>
                              </w:rPr>
                            </w:pPr>
                            <w:r>
                              <w:rPr>
                                <w:sz w:val="18"/>
                              </w:rPr>
                              <w:t>0</w:t>
                            </w:r>
                            <w:r>
                              <w:rPr>
                                <w:spacing w:val="1"/>
                                <w:sz w:val="18"/>
                              </w:rPr>
                              <w:t xml:space="preserve"> </w:t>
                            </w:r>
                            <w:r>
                              <w:rPr>
                                <w:spacing w:val="-5"/>
                                <w:sz w:val="18"/>
                              </w:rPr>
                              <w:t>(0)</w:t>
                            </w:r>
                          </w:p>
                        </w:tc>
                        <w:tc>
                          <w:tcPr>
                            <w:tcW w:w="1131" w:type="dxa"/>
                          </w:tcPr>
                          <w:p w14:paraId="1E9A2170" w14:textId="77777777" w:rsidR="00FE0DD6" w:rsidRDefault="00516457">
                            <w:pPr>
                              <w:pStyle w:val="TableParagraph"/>
                              <w:ind w:left="23" w:right="8"/>
                              <w:rPr>
                                <w:sz w:val="18"/>
                              </w:rPr>
                            </w:pPr>
                            <w:r>
                              <w:rPr>
                                <w:sz w:val="18"/>
                              </w:rPr>
                              <w:t>6</w:t>
                            </w:r>
                            <w:r>
                              <w:rPr>
                                <w:spacing w:val="1"/>
                                <w:sz w:val="18"/>
                              </w:rPr>
                              <w:t xml:space="preserve"> </w:t>
                            </w:r>
                            <w:r>
                              <w:rPr>
                                <w:spacing w:val="-2"/>
                                <w:sz w:val="18"/>
                              </w:rPr>
                              <w:t>(5.4)</w:t>
                            </w:r>
                          </w:p>
                        </w:tc>
                        <w:tc>
                          <w:tcPr>
                            <w:tcW w:w="2229" w:type="dxa"/>
                            <w:tcBorders>
                              <w:right w:val="nil"/>
                            </w:tcBorders>
                          </w:tcPr>
                          <w:p w14:paraId="1E9A2171" w14:textId="77777777" w:rsidR="00FE0DD6" w:rsidRDefault="00516457">
                            <w:pPr>
                              <w:pStyle w:val="TableParagraph"/>
                              <w:ind w:left="7" w:right="13"/>
                              <w:rPr>
                                <w:sz w:val="18"/>
                              </w:rPr>
                            </w:pPr>
                            <w:r>
                              <w:rPr>
                                <w:sz w:val="18"/>
                              </w:rPr>
                              <w:t>1</w:t>
                            </w:r>
                            <w:r>
                              <w:rPr>
                                <w:spacing w:val="1"/>
                                <w:sz w:val="18"/>
                              </w:rPr>
                              <w:t xml:space="preserve"> </w:t>
                            </w:r>
                            <w:r>
                              <w:rPr>
                                <w:spacing w:val="-2"/>
                                <w:sz w:val="18"/>
                              </w:rPr>
                              <w:t>(0.9)</w:t>
                            </w:r>
                          </w:p>
                        </w:tc>
                      </w:tr>
                      <w:tr w:rsidR="00FE0DD6" w14:paraId="1E9A2178" w14:textId="77777777">
                        <w:trPr>
                          <w:trHeight w:val="472"/>
                        </w:trPr>
                        <w:tc>
                          <w:tcPr>
                            <w:tcW w:w="1991" w:type="dxa"/>
                            <w:tcBorders>
                              <w:left w:val="nil"/>
                            </w:tcBorders>
                          </w:tcPr>
                          <w:p w14:paraId="1E9A2173" w14:textId="77777777" w:rsidR="00FE0DD6" w:rsidRDefault="00516457">
                            <w:pPr>
                              <w:pStyle w:val="TableParagraph"/>
                              <w:spacing w:before="32" w:line="210" w:lineRule="atLeast"/>
                              <w:ind w:left="122" w:right="692"/>
                              <w:jc w:val="left"/>
                              <w:rPr>
                                <w:sz w:val="18"/>
                              </w:rPr>
                            </w:pPr>
                            <w:r>
                              <w:rPr>
                                <w:sz w:val="18"/>
                              </w:rPr>
                              <w:t>Blood</w:t>
                            </w:r>
                            <w:r>
                              <w:rPr>
                                <w:spacing w:val="-13"/>
                                <w:sz w:val="18"/>
                              </w:rPr>
                              <w:t xml:space="preserve"> </w:t>
                            </w:r>
                            <w:r>
                              <w:rPr>
                                <w:sz w:val="18"/>
                              </w:rPr>
                              <w:t xml:space="preserve">bilirubin </w:t>
                            </w:r>
                            <w:r>
                              <w:rPr>
                                <w:spacing w:val="-2"/>
                                <w:sz w:val="18"/>
                              </w:rPr>
                              <w:t>increased</w:t>
                            </w:r>
                          </w:p>
                        </w:tc>
                        <w:tc>
                          <w:tcPr>
                            <w:tcW w:w="1404" w:type="dxa"/>
                          </w:tcPr>
                          <w:p w14:paraId="1E9A2174" w14:textId="77777777" w:rsidR="00FE0DD6" w:rsidRDefault="00516457">
                            <w:pPr>
                              <w:pStyle w:val="TableParagraph"/>
                              <w:ind w:left="24" w:right="7"/>
                              <w:rPr>
                                <w:sz w:val="18"/>
                              </w:rPr>
                            </w:pPr>
                            <w:r>
                              <w:rPr>
                                <w:sz w:val="18"/>
                              </w:rPr>
                              <w:t>7</w:t>
                            </w:r>
                            <w:r>
                              <w:rPr>
                                <w:spacing w:val="1"/>
                                <w:sz w:val="18"/>
                              </w:rPr>
                              <w:t xml:space="preserve"> </w:t>
                            </w:r>
                            <w:r>
                              <w:rPr>
                                <w:spacing w:val="-2"/>
                                <w:sz w:val="18"/>
                              </w:rPr>
                              <w:t>(6.3)</w:t>
                            </w:r>
                          </w:p>
                        </w:tc>
                        <w:tc>
                          <w:tcPr>
                            <w:tcW w:w="2290" w:type="dxa"/>
                          </w:tcPr>
                          <w:p w14:paraId="1E9A2175" w14:textId="77777777" w:rsidR="00FE0DD6" w:rsidRDefault="00516457">
                            <w:pPr>
                              <w:pStyle w:val="TableParagraph"/>
                              <w:ind w:left="9" w:right="7"/>
                              <w:rPr>
                                <w:sz w:val="18"/>
                              </w:rPr>
                            </w:pPr>
                            <w:r>
                              <w:rPr>
                                <w:sz w:val="18"/>
                              </w:rPr>
                              <w:t>0</w:t>
                            </w:r>
                            <w:r>
                              <w:rPr>
                                <w:spacing w:val="1"/>
                                <w:sz w:val="18"/>
                              </w:rPr>
                              <w:t xml:space="preserve"> </w:t>
                            </w:r>
                            <w:r>
                              <w:rPr>
                                <w:spacing w:val="-5"/>
                                <w:sz w:val="18"/>
                              </w:rPr>
                              <w:t>(0)</w:t>
                            </w:r>
                          </w:p>
                        </w:tc>
                        <w:tc>
                          <w:tcPr>
                            <w:tcW w:w="1131" w:type="dxa"/>
                          </w:tcPr>
                          <w:p w14:paraId="1E9A2176" w14:textId="77777777" w:rsidR="00FE0DD6" w:rsidRDefault="00516457">
                            <w:pPr>
                              <w:pStyle w:val="TableParagraph"/>
                              <w:ind w:left="23" w:right="8"/>
                              <w:rPr>
                                <w:sz w:val="18"/>
                              </w:rPr>
                            </w:pPr>
                            <w:r>
                              <w:rPr>
                                <w:sz w:val="18"/>
                              </w:rPr>
                              <w:t>3</w:t>
                            </w:r>
                            <w:r>
                              <w:rPr>
                                <w:spacing w:val="1"/>
                                <w:sz w:val="18"/>
                              </w:rPr>
                              <w:t xml:space="preserve"> </w:t>
                            </w:r>
                            <w:r>
                              <w:rPr>
                                <w:spacing w:val="-2"/>
                                <w:sz w:val="18"/>
                              </w:rPr>
                              <w:t>(2.7)</w:t>
                            </w:r>
                          </w:p>
                        </w:tc>
                        <w:tc>
                          <w:tcPr>
                            <w:tcW w:w="2229" w:type="dxa"/>
                            <w:tcBorders>
                              <w:right w:val="nil"/>
                            </w:tcBorders>
                          </w:tcPr>
                          <w:p w14:paraId="1E9A2177" w14:textId="77777777" w:rsidR="00FE0DD6" w:rsidRDefault="00516457">
                            <w:pPr>
                              <w:pStyle w:val="TableParagraph"/>
                              <w:ind w:right="13"/>
                              <w:rPr>
                                <w:sz w:val="18"/>
                              </w:rPr>
                            </w:pPr>
                            <w:r>
                              <w:rPr>
                                <w:sz w:val="18"/>
                              </w:rPr>
                              <w:t>0</w:t>
                            </w:r>
                            <w:r>
                              <w:rPr>
                                <w:spacing w:val="1"/>
                                <w:sz w:val="18"/>
                              </w:rPr>
                              <w:t xml:space="preserve"> </w:t>
                            </w:r>
                            <w:r>
                              <w:rPr>
                                <w:spacing w:val="-5"/>
                                <w:sz w:val="18"/>
                              </w:rPr>
                              <w:t>(0)</w:t>
                            </w:r>
                          </w:p>
                        </w:tc>
                      </w:tr>
                    </w:tbl>
                    <w:p w14:paraId="1E9A2179" w14:textId="77777777" w:rsidR="00FE0DD6" w:rsidRDefault="00FE0DD6">
                      <w:pPr>
                        <w:pStyle w:val="BodyText"/>
                      </w:pPr>
                    </w:p>
                  </w:txbxContent>
                </v:textbox>
                <w10:wrap anchorx="page"/>
              </v:shape>
            </w:pict>
          </mc:Fallback>
        </mc:AlternateContent>
      </w:r>
      <w:r>
        <w:rPr>
          <w:rFonts w:ascii="Arial"/>
          <w:b/>
          <w:sz w:val="18"/>
        </w:rPr>
        <w:t>Immune</w:t>
      </w:r>
      <w:r>
        <w:rPr>
          <w:rFonts w:ascii="Arial"/>
          <w:b/>
          <w:spacing w:val="-15"/>
          <w:sz w:val="18"/>
        </w:rPr>
        <w:t xml:space="preserve"> </w:t>
      </w:r>
      <w:r>
        <w:rPr>
          <w:rFonts w:ascii="Arial"/>
          <w:b/>
          <w:sz w:val="18"/>
        </w:rPr>
        <w:t>system</w:t>
      </w:r>
      <w:r>
        <w:rPr>
          <w:rFonts w:ascii="Arial"/>
          <w:b/>
          <w:spacing w:val="-12"/>
          <w:sz w:val="18"/>
        </w:rPr>
        <w:t xml:space="preserve"> </w:t>
      </w:r>
      <w:r>
        <w:rPr>
          <w:rFonts w:ascii="Arial"/>
          <w:b/>
          <w:sz w:val="18"/>
        </w:rPr>
        <w:t xml:space="preserve">disorders </w:t>
      </w:r>
      <w:r>
        <w:rPr>
          <w:rFonts w:ascii="Arial"/>
          <w:b/>
          <w:spacing w:val="-2"/>
          <w:sz w:val="18"/>
        </w:rPr>
        <w:t>Investigations</w:t>
      </w:r>
    </w:p>
    <w:p w14:paraId="1E9A1E89" w14:textId="77777777" w:rsidR="00FE0DD6" w:rsidRDefault="00FE0DD6">
      <w:pPr>
        <w:spacing w:line="643" w:lineRule="auto"/>
        <w:rPr>
          <w:rFonts w:ascii="Arial"/>
          <w:b/>
          <w:sz w:val="18"/>
        </w:rPr>
        <w:sectPr w:rsidR="00FE0DD6">
          <w:pgSz w:w="11910" w:h="16850"/>
          <w:pgMar w:top="1400" w:right="1275" w:bottom="940" w:left="1417" w:header="0" w:footer="748" w:gutter="0"/>
          <w:cols w:space="720"/>
        </w:sectPr>
      </w:pPr>
    </w:p>
    <w:tbl>
      <w:tblPr>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1"/>
        <w:gridCol w:w="1404"/>
        <w:gridCol w:w="2290"/>
        <w:gridCol w:w="1131"/>
        <w:gridCol w:w="2229"/>
      </w:tblGrid>
      <w:tr w:rsidR="00FE0DD6" w14:paraId="1E9A1E8F" w14:textId="77777777">
        <w:trPr>
          <w:trHeight w:val="681"/>
        </w:trPr>
        <w:tc>
          <w:tcPr>
            <w:tcW w:w="1991" w:type="dxa"/>
            <w:tcBorders>
              <w:left w:val="nil"/>
            </w:tcBorders>
          </w:tcPr>
          <w:p w14:paraId="1E9A1E8A" w14:textId="77777777" w:rsidR="00FE0DD6" w:rsidRDefault="00516457">
            <w:pPr>
              <w:pStyle w:val="TableParagraph"/>
              <w:spacing w:before="31" w:line="210" w:lineRule="atLeast"/>
              <w:ind w:left="122"/>
              <w:jc w:val="left"/>
              <w:rPr>
                <w:sz w:val="18"/>
              </w:rPr>
            </w:pPr>
            <w:r>
              <w:rPr>
                <w:spacing w:val="-2"/>
                <w:sz w:val="18"/>
              </w:rPr>
              <w:lastRenderedPageBreak/>
              <w:t>Gamma-glutamyltransferase increased</w:t>
            </w:r>
          </w:p>
        </w:tc>
        <w:tc>
          <w:tcPr>
            <w:tcW w:w="1404" w:type="dxa"/>
          </w:tcPr>
          <w:p w14:paraId="1E9A1E8B" w14:textId="77777777" w:rsidR="00FE0DD6" w:rsidRDefault="00516457">
            <w:pPr>
              <w:pStyle w:val="TableParagraph"/>
              <w:ind w:left="24" w:right="7"/>
              <w:rPr>
                <w:sz w:val="18"/>
              </w:rPr>
            </w:pPr>
            <w:r>
              <w:rPr>
                <w:sz w:val="18"/>
              </w:rPr>
              <w:t>7</w:t>
            </w:r>
            <w:r>
              <w:rPr>
                <w:spacing w:val="1"/>
                <w:sz w:val="18"/>
              </w:rPr>
              <w:t xml:space="preserve"> </w:t>
            </w:r>
            <w:r>
              <w:rPr>
                <w:spacing w:val="-2"/>
                <w:sz w:val="18"/>
              </w:rPr>
              <w:t>(6.3)</w:t>
            </w:r>
          </w:p>
        </w:tc>
        <w:tc>
          <w:tcPr>
            <w:tcW w:w="2290" w:type="dxa"/>
          </w:tcPr>
          <w:p w14:paraId="1E9A1E8C" w14:textId="77777777" w:rsidR="00FE0DD6" w:rsidRDefault="00516457">
            <w:pPr>
              <w:pStyle w:val="TableParagraph"/>
              <w:ind w:left="9" w:right="11"/>
              <w:rPr>
                <w:sz w:val="18"/>
              </w:rPr>
            </w:pPr>
            <w:r>
              <w:rPr>
                <w:sz w:val="18"/>
              </w:rPr>
              <w:t>2</w:t>
            </w:r>
            <w:r>
              <w:rPr>
                <w:spacing w:val="1"/>
                <w:sz w:val="18"/>
              </w:rPr>
              <w:t xml:space="preserve"> </w:t>
            </w:r>
            <w:r>
              <w:rPr>
                <w:spacing w:val="-2"/>
                <w:sz w:val="18"/>
              </w:rPr>
              <w:t>(1.8)</w:t>
            </w:r>
          </w:p>
        </w:tc>
        <w:tc>
          <w:tcPr>
            <w:tcW w:w="1131" w:type="dxa"/>
          </w:tcPr>
          <w:p w14:paraId="1E9A1E8D" w14:textId="77777777" w:rsidR="00FE0DD6" w:rsidRDefault="00516457">
            <w:pPr>
              <w:pStyle w:val="TableParagraph"/>
              <w:ind w:left="23" w:right="8"/>
              <w:rPr>
                <w:sz w:val="18"/>
              </w:rPr>
            </w:pPr>
            <w:r>
              <w:rPr>
                <w:sz w:val="18"/>
              </w:rPr>
              <w:t>7</w:t>
            </w:r>
            <w:r>
              <w:rPr>
                <w:spacing w:val="1"/>
                <w:sz w:val="18"/>
              </w:rPr>
              <w:t xml:space="preserve"> </w:t>
            </w:r>
            <w:r>
              <w:rPr>
                <w:spacing w:val="-2"/>
                <w:sz w:val="18"/>
              </w:rPr>
              <w:t>(6.3)</w:t>
            </w:r>
          </w:p>
        </w:tc>
        <w:tc>
          <w:tcPr>
            <w:tcW w:w="2229" w:type="dxa"/>
            <w:tcBorders>
              <w:right w:val="nil"/>
            </w:tcBorders>
          </w:tcPr>
          <w:p w14:paraId="1E9A1E8E" w14:textId="77777777" w:rsidR="00FE0DD6" w:rsidRDefault="00516457">
            <w:pPr>
              <w:pStyle w:val="TableParagraph"/>
              <w:ind w:left="7" w:right="13"/>
              <w:rPr>
                <w:sz w:val="18"/>
              </w:rPr>
            </w:pPr>
            <w:r>
              <w:rPr>
                <w:sz w:val="18"/>
              </w:rPr>
              <w:t>1</w:t>
            </w:r>
            <w:r>
              <w:rPr>
                <w:spacing w:val="1"/>
                <w:sz w:val="18"/>
              </w:rPr>
              <w:t xml:space="preserve"> </w:t>
            </w:r>
            <w:r>
              <w:rPr>
                <w:spacing w:val="-2"/>
                <w:sz w:val="18"/>
              </w:rPr>
              <w:t>(0.9)</w:t>
            </w:r>
          </w:p>
        </w:tc>
      </w:tr>
      <w:tr w:rsidR="00FE0DD6" w14:paraId="1E9A1E95" w14:textId="77777777">
        <w:trPr>
          <w:trHeight w:val="681"/>
        </w:trPr>
        <w:tc>
          <w:tcPr>
            <w:tcW w:w="1991" w:type="dxa"/>
            <w:tcBorders>
              <w:left w:val="nil"/>
            </w:tcBorders>
          </w:tcPr>
          <w:p w14:paraId="1E9A1E90" w14:textId="77777777" w:rsidR="00FE0DD6" w:rsidRDefault="00516457">
            <w:pPr>
              <w:pStyle w:val="TableParagraph"/>
              <w:spacing w:before="31" w:line="210" w:lineRule="atLeast"/>
              <w:ind w:left="122"/>
              <w:jc w:val="left"/>
              <w:rPr>
                <w:sz w:val="18"/>
              </w:rPr>
            </w:pPr>
            <w:r>
              <w:rPr>
                <w:spacing w:val="-2"/>
                <w:sz w:val="18"/>
              </w:rPr>
              <w:t>Aspartate aminotransferase increased</w:t>
            </w:r>
          </w:p>
        </w:tc>
        <w:tc>
          <w:tcPr>
            <w:tcW w:w="1404" w:type="dxa"/>
          </w:tcPr>
          <w:p w14:paraId="1E9A1E91" w14:textId="77777777" w:rsidR="00FE0DD6" w:rsidRDefault="00516457">
            <w:pPr>
              <w:pStyle w:val="TableParagraph"/>
              <w:ind w:left="24" w:right="7"/>
              <w:rPr>
                <w:sz w:val="18"/>
              </w:rPr>
            </w:pPr>
            <w:r>
              <w:rPr>
                <w:sz w:val="18"/>
              </w:rPr>
              <w:t>5</w:t>
            </w:r>
            <w:r>
              <w:rPr>
                <w:spacing w:val="1"/>
                <w:sz w:val="18"/>
              </w:rPr>
              <w:t xml:space="preserve"> </w:t>
            </w:r>
            <w:r>
              <w:rPr>
                <w:spacing w:val="-2"/>
                <w:sz w:val="18"/>
              </w:rPr>
              <w:t>(4.5)</w:t>
            </w:r>
          </w:p>
        </w:tc>
        <w:tc>
          <w:tcPr>
            <w:tcW w:w="2290" w:type="dxa"/>
          </w:tcPr>
          <w:p w14:paraId="1E9A1E92" w14:textId="77777777" w:rsidR="00FE0DD6" w:rsidRDefault="00516457">
            <w:pPr>
              <w:pStyle w:val="TableParagraph"/>
              <w:ind w:left="9" w:right="11"/>
              <w:rPr>
                <w:sz w:val="18"/>
              </w:rPr>
            </w:pPr>
            <w:r>
              <w:rPr>
                <w:sz w:val="18"/>
              </w:rPr>
              <w:t>1</w:t>
            </w:r>
            <w:r>
              <w:rPr>
                <w:spacing w:val="1"/>
                <w:sz w:val="18"/>
              </w:rPr>
              <w:t xml:space="preserve"> </w:t>
            </w:r>
            <w:r>
              <w:rPr>
                <w:spacing w:val="-2"/>
                <w:sz w:val="18"/>
              </w:rPr>
              <w:t>(0.9)</w:t>
            </w:r>
          </w:p>
        </w:tc>
        <w:tc>
          <w:tcPr>
            <w:tcW w:w="1131" w:type="dxa"/>
          </w:tcPr>
          <w:p w14:paraId="1E9A1E93" w14:textId="77777777" w:rsidR="00FE0DD6" w:rsidRDefault="00516457">
            <w:pPr>
              <w:pStyle w:val="TableParagraph"/>
              <w:ind w:left="23" w:right="8"/>
              <w:rPr>
                <w:sz w:val="18"/>
              </w:rPr>
            </w:pPr>
            <w:r>
              <w:rPr>
                <w:sz w:val="18"/>
              </w:rPr>
              <w:t>8</w:t>
            </w:r>
            <w:r>
              <w:rPr>
                <w:spacing w:val="1"/>
                <w:sz w:val="18"/>
              </w:rPr>
              <w:t xml:space="preserve"> </w:t>
            </w:r>
            <w:r>
              <w:rPr>
                <w:spacing w:val="-2"/>
                <w:sz w:val="18"/>
              </w:rPr>
              <w:t>(7.1)</w:t>
            </w:r>
          </w:p>
        </w:tc>
        <w:tc>
          <w:tcPr>
            <w:tcW w:w="2229" w:type="dxa"/>
            <w:tcBorders>
              <w:right w:val="nil"/>
            </w:tcBorders>
          </w:tcPr>
          <w:p w14:paraId="1E9A1E94" w14:textId="77777777" w:rsidR="00FE0DD6" w:rsidRDefault="00516457">
            <w:pPr>
              <w:pStyle w:val="TableParagraph"/>
              <w:ind w:right="13"/>
              <w:rPr>
                <w:sz w:val="18"/>
              </w:rPr>
            </w:pPr>
            <w:r>
              <w:rPr>
                <w:sz w:val="18"/>
              </w:rPr>
              <w:t>0</w:t>
            </w:r>
            <w:r>
              <w:rPr>
                <w:spacing w:val="1"/>
                <w:sz w:val="18"/>
              </w:rPr>
              <w:t xml:space="preserve"> </w:t>
            </w:r>
            <w:r>
              <w:rPr>
                <w:spacing w:val="-5"/>
                <w:sz w:val="18"/>
              </w:rPr>
              <w:t>(0)</w:t>
            </w:r>
          </w:p>
        </w:tc>
      </w:tr>
      <w:tr w:rsidR="00FE0DD6" w14:paraId="1E9A1E9B" w14:textId="77777777">
        <w:trPr>
          <w:trHeight w:val="472"/>
        </w:trPr>
        <w:tc>
          <w:tcPr>
            <w:tcW w:w="1991" w:type="dxa"/>
            <w:tcBorders>
              <w:left w:val="nil"/>
            </w:tcBorders>
          </w:tcPr>
          <w:p w14:paraId="1E9A1E96" w14:textId="77777777" w:rsidR="00FE0DD6" w:rsidRDefault="00516457">
            <w:pPr>
              <w:pStyle w:val="TableParagraph"/>
              <w:spacing w:before="32" w:line="210" w:lineRule="atLeast"/>
              <w:ind w:left="122"/>
              <w:jc w:val="left"/>
              <w:rPr>
                <w:sz w:val="18"/>
              </w:rPr>
            </w:pPr>
            <w:r>
              <w:rPr>
                <w:sz w:val="18"/>
              </w:rPr>
              <w:t>Electrocardiogram</w:t>
            </w:r>
            <w:r>
              <w:rPr>
                <w:spacing w:val="-13"/>
                <w:sz w:val="18"/>
              </w:rPr>
              <w:t xml:space="preserve"> </w:t>
            </w:r>
            <w:r>
              <w:rPr>
                <w:sz w:val="18"/>
              </w:rPr>
              <w:t xml:space="preserve">QT </w:t>
            </w:r>
            <w:r>
              <w:rPr>
                <w:spacing w:val="-2"/>
                <w:sz w:val="18"/>
              </w:rPr>
              <w:t>prolonged</w:t>
            </w:r>
          </w:p>
        </w:tc>
        <w:tc>
          <w:tcPr>
            <w:tcW w:w="1404" w:type="dxa"/>
          </w:tcPr>
          <w:p w14:paraId="1E9A1E97" w14:textId="77777777" w:rsidR="00FE0DD6" w:rsidRDefault="00516457">
            <w:pPr>
              <w:pStyle w:val="TableParagraph"/>
              <w:ind w:left="24" w:right="7"/>
              <w:rPr>
                <w:sz w:val="18"/>
              </w:rPr>
            </w:pPr>
            <w:r>
              <w:rPr>
                <w:sz w:val="18"/>
              </w:rPr>
              <w:t>3</w:t>
            </w:r>
            <w:r>
              <w:rPr>
                <w:spacing w:val="1"/>
                <w:sz w:val="18"/>
              </w:rPr>
              <w:t xml:space="preserve"> </w:t>
            </w:r>
            <w:r>
              <w:rPr>
                <w:spacing w:val="-2"/>
                <w:sz w:val="18"/>
              </w:rPr>
              <w:t>(2.7)</w:t>
            </w:r>
          </w:p>
        </w:tc>
        <w:tc>
          <w:tcPr>
            <w:tcW w:w="2290" w:type="dxa"/>
          </w:tcPr>
          <w:p w14:paraId="1E9A1E98" w14:textId="77777777" w:rsidR="00FE0DD6" w:rsidRDefault="00516457">
            <w:pPr>
              <w:pStyle w:val="TableParagraph"/>
              <w:ind w:left="9" w:right="7"/>
              <w:rPr>
                <w:sz w:val="18"/>
              </w:rPr>
            </w:pPr>
            <w:r>
              <w:rPr>
                <w:sz w:val="18"/>
              </w:rPr>
              <w:t>0</w:t>
            </w:r>
            <w:r>
              <w:rPr>
                <w:spacing w:val="1"/>
                <w:sz w:val="18"/>
              </w:rPr>
              <w:t xml:space="preserve"> </w:t>
            </w:r>
            <w:r>
              <w:rPr>
                <w:spacing w:val="-5"/>
                <w:sz w:val="18"/>
              </w:rPr>
              <w:t>(0)</w:t>
            </w:r>
          </w:p>
        </w:tc>
        <w:tc>
          <w:tcPr>
            <w:tcW w:w="1131" w:type="dxa"/>
          </w:tcPr>
          <w:p w14:paraId="1E9A1E99" w14:textId="77777777" w:rsidR="00FE0DD6" w:rsidRDefault="00516457">
            <w:pPr>
              <w:pStyle w:val="TableParagraph"/>
              <w:ind w:left="23" w:right="8"/>
              <w:rPr>
                <w:sz w:val="18"/>
              </w:rPr>
            </w:pPr>
            <w:r>
              <w:rPr>
                <w:sz w:val="18"/>
              </w:rPr>
              <w:t>1</w:t>
            </w:r>
            <w:r>
              <w:rPr>
                <w:spacing w:val="1"/>
                <w:sz w:val="18"/>
              </w:rPr>
              <w:t xml:space="preserve"> </w:t>
            </w:r>
            <w:r>
              <w:rPr>
                <w:spacing w:val="-2"/>
                <w:sz w:val="18"/>
              </w:rPr>
              <w:t>(0.9)</w:t>
            </w:r>
          </w:p>
        </w:tc>
        <w:tc>
          <w:tcPr>
            <w:tcW w:w="2229" w:type="dxa"/>
            <w:tcBorders>
              <w:right w:val="nil"/>
            </w:tcBorders>
          </w:tcPr>
          <w:p w14:paraId="1E9A1E9A" w14:textId="77777777" w:rsidR="00FE0DD6" w:rsidRDefault="00516457">
            <w:pPr>
              <w:pStyle w:val="TableParagraph"/>
              <w:ind w:right="13"/>
              <w:rPr>
                <w:sz w:val="18"/>
              </w:rPr>
            </w:pPr>
            <w:r>
              <w:rPr>
                <w:sz w:val="18"/>
              </w:rPr>
              <w:t>0</w:t>
            </w:r>
            <w:r>
              <w:rPr>
                <w:spacing w:val="1"/>
                <w:sz w:val="18"/>
              </w:rPr>
              <w:t xml:space="preserve"> </w:t>
            </w:r>
            <w:r>
              <w:rPr>
                <w:spacing w:val="-5"/>
                <w:sz w:val="18"/>
              </w:rPr>
              <w:t>(0)</w:t>
            </w:r>
          </w:p>
        </w:tc>
      </w:tr>
      <w:tr w:rsidR="00FE0DD6" w14:paraId="1E9A1EA1" w14:textId="77777777">
        <w:trPr>
          <w:trHeight w:val="472"/>
        </w:trPr>
        <w:tc>
          <w:tcPr>
            <w:tcW w:w="1991" w:type="dxa"/>
            <w:tcBorders>
              <w:left w:val="nil"/>
            </w:tcBorders>
          </w:tcPr>
          <w:p w14:paraId="1E9A1E9C" w14:textId="77777777" w:rsidR="00FE0DD6" w:rsidRDefault="00516457">
            <w:pPr>
              <w:pStyle w:val="TableParagraph"/>
              <w:spacing w:before="32" w:line="210" w:lineRule="atLeast"/>
              <w:ind w:left="122" w:right="692"/>
              <w:jc w:val="left"/>
              <w:rPr>
                <w:sz w:val="18"/>
              </w:rPr>
            </w:pPr>
            <w:r>
              <w:rPr>
                <w:spacing w:val="-2"/>
                <w:sz w:val="18"/>
              </w:rPr>
              <w:t>Haematocrit decreased</w:t>
            </w:r>
          </w:p>
        </w:tc>
        <w:tc>
          <w:tcPr>
            <w:tcW w:w="1404" w:type="dxa"/>
          </w:tcPr>
          <w:p w14:paraId="1E9A1E9D" w14:textId="77777777" w:rsidR="00FE0DD6" w:rsidRDefault="00516457">
            <w:pPr>
              <w:pStyle w:val="TableParagraph"/>
              <w:spacing w:before="45"/>
              <w:ind w:left="24" w:right="7"/>
              <w:rPr>
                <w:sz w:val="18"/>
              </w:rPr>
            </w:pPr>
            <w:r>
              <w:rPr>
                <w:sz w:val="18"/>
              </w:rPr>
              <w:t>2</w:t>
            </w:r>
            <w:r>
              <w:rPr>
                <w:spacing w:val="1"/>
                <w:sz w:val="18"/>
              </w:rPr>
              <w:t xml:space="preserve"> </w:t>
            </w:r>
            <w:r>
              <w:rPr>
                <w:spacing w:val="-2"/>
                <w:sz w:val="18"/>
              </w:rPr>
              <w:t>(1.8)</w:t>
            </w:r>
          </w:p>
        </w:tc>
        <w:tc>
          <w:tcPr>
            <w:tcW w:w="2290" w:type="dxa"/>
          </w:tcPr>
          <w:p w14:paraId="1E9A1E9E" w14:textId="77777777" w:rsidR="00FE0DD6" w:rsidRDefault="00516457">
            <w:pPr>
              <w:pStyle w:val="TableParagraph"/>
              <w:spacing w:before="45"/>
              <w:ind w:left="9" w:right="7"/>
              <w:rPr>
                <w:sz w:val="18"/>
              </w:rPr>
            </w:pPr>
            <w:r>
              <w:rPr>
                <w:sz w:val="18"/>
              </w:rPr>
              <w:t>0</w:t>
            </w:r>
            <w:r>
              <w:rPr>
                <w:spacing w:val="1"/>
                <w:sz w:val="18"/>
              </w:rPr>
              <w:t xml:space="preserve"> </w:t>
            </w:r>
            <w:r>
              <w:rPr>
                <w:spacing w:val="-5"/>
                <w:sz w:val="18"/>
              </w:rPr>
              <w:t>(0)</w:t>
            </w:r>
          </w:p>
        </w:tc>
        <w:tc>
          <w:tcPr>
            <w:tcW w:w="1131" w:type="dxa"/>
          </w:tcPr>
          <w:p w14:paraId="1E9A1E9F" w14:textId="77777777" w:rsidR="00FE0DD6" w:rsidRDefault="00516457">
            <w:pPr>
              <w:pStyle w:val="TableParagraph"/>
              <w:spacing w:before="45"/>
              <w:ind w:left="23" w:right="15"/>
              <w:rPr>
                <w:sz w:val="18"/>
              </w:rPr>
            </w:pPr>
            <w:r>
              <w:rPr>
                <w:sz w:val="18"/>
              </w:rPr>
              <w:t>0</w:t>
            </w:r>
            <w:r>
              <w:rPr>
                <w:spacing w:val="1"/>
                <w:sz w:val="18"/>
              </w:rPr>
              <w:t xml:space="preserve"> </w:t>
            </w:r>
            <w:r>
              <w:rPr>
                <w:spacing w:val="-5"/>
                <w:sz w:val="18"/>
              </w:rPr>
              <w:t>(0)</w:t>
            </w:r>
          </w:p>
        </w:tc>
        <w:tc>
          <w:tcPr>
            <w:tcW w:w="2229" w:type="dxa"/>
            <w:tcBorders>
              <w:right w:val="nil"/>
            </w:tcBorders>
          </w:tcPr>
          <w:p w14:paraId="1E9A1EA0" w14:textId="77777777" w:rsidR="00FE0DD6" w:rsidRDefault="00516457">
            <w:pPr>
              <w:pStyle w:val="TableParagraph"/>
              <w:spacing w:before="45"/>
              <w:ind w:right="13"/>
              <w:rPr>
                <w:sz w:val="18"/>
              </w:rPr>
            </w:pPr>
            <w:r>
              <w:rPr>
                <w:sz w:val="18"/>
              </w:rPr>
              <w:t>0</w:t>
            </w:r>
            <w:r>
              <w:rPr>
                <w:spacing w:val="1"/>
                <w:sz w:val="18"/>
              </w:rPr>
              <w:t xml:space="preserve"> </w:t>
            </w:r>
            <w:r>
              <w:rPr>
                <w:spacing w:val="-5"/>
                <w:sz w:val="18"/>
              </w:rPr>
              <w:t>(0)</w:t>
            </w:r>
          </w:p>
        </w:tc>
      </w:tr>
      <w:tr w:rsidR="00FE0DD6" w14:paraId="1E9A1EA7" w14:textId="77777777">
        <w:trPr>
          <w:trHeight w:val="479"/>
        </w:trPr>
        <w:tc>
          <w:tcPr>
            <w:tcW w:w="1991" w:type="dxa"/>
            <w:tcBorders>
              <w:left w:val="nil"/>
            </w:tcBorders>
          </w:tcPr>
          <w:p w14:paraId="1E9A1EA2" w14:textId="77777777" w:rsidR="00FE0DD6" w:rsidRDefault="00516457">
            <w:pPr>
              <w:pStyle w:val="TableParagraph"/>
              <w:spacing w:before="39" w:line="210" w:lineRule="atLeast"/>
              <w:ind w:left="122" w:right="44"/>
              <w:jc w:val="left"/>
              <w:rPr>
                <w:sz w:val="18"/>
              </w:rPr>
            </w:pPr>
            <w:r>
              <w:rPr>
                <w:sz w:val="18"/>
              </w:rPr>
              <w:t>Blood</w:t>
            </w:r>
            <w:r>
              <w:rPr>
                <w:spacing w:val="-13"/>
                <w:sz w:val="18"/>
              </w:rPr>
              <w:t xml:space="preserve"> </w:t>
            </w:r>
            <w:r>
              <w:rPr>
                <w:sz w:val="18"/>
              </w:rPr>
              <w:t xml:space="preserve">potassium </w:t>
            </w:r>
            <w:r>
              <w:rPr>
                <w:spacing w:val="-2"/>
                <w:sz w:val="18"/>
              </w:rPr>
              <w:t>decreased</w:t>
            </w:r>
          </w:p>
        </w:tc>
        <w:tc>
          <w:tcPr>
            <w:tcW w:w="1404" w:type="dxa"/>
          </w:tcPr>
          <w:p w14:paraId="1E9A1EA3" w14:textId="77777777" w:rsidR="00FE0DD6" w:rsidRDefault="00516457">
            <w:pPr>
              <w:pStyle w:val="TableParagraph"/>
              <w:spacing w:before="45"/>
              <w:ind w:left="24" w:right="7"/>
              <w:rPr>
                <w:sz w:val="18"/>
              </w:rPr>
            </w:pPr>
            <w:r>
              <w:rPr>
                <w:sz w:val="18"/>
              </w:rPr>
              <w:t>1</w:t>
            </w:r>
            <w:r>
              <w:rPr>
                <w:spacing w:val="1"/>
                <w:sz w:val="18"/>
              </w:rPr>
              <w:t xml:space="preserve"> </w:t>
            </w:r>
            <w:r>
              <w:rPr>
                <w:spacing w:val="-2"/>
                <w:sz w:val="18"/>
              </w:rPr>
              <w:t>(0.9)</w:t>
            </w:r>
          </w:p>
        </w:tc>
        <w:tc>
          <w:tcPr>
            <w:tcW w:w="2290" w:type="dxa"/>
          </w:tcPr>
          <w:p w14:paraId="1E9A1EA4" w14:textId="77777777" w:rsidR="00FE0DD6" w:rsidRDefault="00516457">
            <w:pPr>
              <w:pStyle w:val="TableParagraph"/>
              <w:spacing w:before="45"/>
              <w:ind w:left="9" w:right="7"/>
              <w:rPr>
                <w:sz w:val="18"/>
              </w:rPr>
            </w:pPr>
            <w:r>
              <w:rPr>
                <w:sz w:val="18"/>
              </w:rPr>
              <w:t>0</w:t>
            </w:r>
            <w:r>
              <w:rPr>
                <w:spacing w:val="1"/>
                <w:sz w:val="18"/>
              </w:rPr>
              <w:t xml:space="preserve"> </w:t>
            </w:r>
            <w:r>
              <w:rPr>
                <w:spacing w:val="-5"/>
                <w:sz w:val="18"/>
              </w:rPr>
              <w:t>(0)</w:t>
            </w:r>
          </w:p>
        </w:tc>
        <w:tc>
          <w:tcPr>
            <w:tcW w:w="1131" w:type="dxa"/>
          </w:tcPr>
          <w:p w14:paraId="1E9A1EA5" w14:textId="77777777" w:rsidR="00FE0DD6" w:rsidRDefault="00516457">
            <w:pPr>
              <w:pStyle w:val="TableParagraph"/>
              <w:spacing w:before="45"/>
              <w:ind w:left="23" w:right="8"/>
              <w:rPr>
                <w:sz w:val="18"/>
              </w:rPr>
            </w:pPr>
            <w:r>
              <w:rPr>
                <w:sz w:val="18"/>
              </w:rPr>
              <w:t>2</w:t>
            </w:r>
            <w:r>
              <w:rPr>
                <w:spacing w:val="1"/>
                <w:sz w:val="18"/>
              </w:rPr>
              <w:t xml:space="preserve"> </w:t>
            </w:r>
            <w:r>
              <w:rPr>
                <w:spacing w:val="-2"/>
                <w:sz w:val="18"/>
              </w:rPr>
              <w:t>(1.8)</w:t>
            </w:r>
          </w:p>
        </w:tc>
        <w:tc>
          <w:tcPr>
            <w:tcW w:w="2229" w:type="dxa"/>
            <w:tcBorders>
              <w:right w:val="nil"/>
            </w:tcBorders>
          </w:tcPr>
          <w:p w14:paraId="1E9A1EA6" w14:textId="77777777" w:rsidR="00FE0DD6" w:rsidRDefault="00516457">
            <w:pPr>
              <w:pStyle w:val="TableParagraph"/>
              <w:spacing w:before="45"/>
              <w:ind w:right="13"/>
              <w:rPr>
                <w:sz w:val="18"/>
              </w:rPr>
            </w:pPr>
            <w:r>
              <w:rPr>
                <w:sz w:val="18"/>
              </w:rPr>
              <w:t>0</w:t>
            </w:r>
            <w:r>
              <w:rPr>
                <w:spacing w:val="1"/>
                <w:sz w:val="18"/>
              </w:rPr>
              <w:t xml:space="preserve"> </w:t>
            </w:r>
            <w:r>
              <w:rPr>
                <w:spacing w:val="-5"/>
                <w:sz w:val="18"/>
              </w:rPr>
              <w:t>(0)</w:t>
            </w:r>
          </w:p>
        </w:tc>
      </w:tr>
    </w:tbl>
    <w:p w14:paraId="1E9A1EA8" w14:textId="77777777" w:rsidR="00FE0DD6" w:rsidRDefault="00516457">
      <w:pPr>
        <w:spacing w:before="58" w:after="20"/>
        <w:ind w:left="131"/>
        <w:rPr>
          <w:rFonts w:ascii="Arial"/>
          <w:b/>
          <w:sz w:val="18"/>
        </w:rPr>
      </w:pPr>
      <w:r>
        <w:rPr>
          <w:rFonts w:ascii="Arial"/>
          <w:b/>
          <w:sz w:val="18"/>
        </w:rPr>
        <w:t>Metabolism</w:t>
      </w:r>
      <w:r>
        <w:rPr>
          <w:rFonts w:ascii="Arial"/>
          <w:b/>
          <w:spacing w:val="-6"/>
          <w:sz w:val="18"/>
        </w:rPr>
        <w:t xml:space="preserve"> </w:t>
      </w:r>
      <w:r>
        <w:rPr>
          <w:rFonts w:ascii="Arial"/>
          <w:b/>
          <w:sz w:val="18"/>
        </w:rPr>
        <w:t>and</w:t>
      </w:r>
      <w:r>
        <w:rPr>
          <w:rFonts w:ascii="Arial"/>
          <w:b/>
          <w:spacing w:val="-6"/>
          <w:sz w:val="18"/>
        </w:rPr>
        <w:t xml:space="preserve"> </w:t>
      </w:r>
      <w:r>
        <w:rPr>
          <w:rFonts w:ascii="Arial"/>
          <w:b/>
          <w:sz w:val="18"/>
        </w:rPr>
        <w:t>nutrition</w:t>
      </w:r>
      <w:r>
        <w:rPr>
          <w:rFonts w:ascii="Arial"/>
          <w:b/>
          <w:spacing w:val="-6"/>
          <w:sz w:val="18"/>
        </w:rPr>
        <w:t xml:space="preserve"> </w:t>
      </w:r>
      <w:r>
        <w:rPr>
          <w:rFonts w:ascii="Arial"/>
          <w:b/>
          <w:spacing w:val="-2"/>
          <w:sz w:val="18"/>
        </w:rPr>
        <w:t>disorders</w:t>
      </w:r>
    </w:p>
    <w:tbl>
      <w:tblPr>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1"/>
        <w:gridCol w:w="1404"/>
        <w:gridCol w:w="2290"/>
        <w:gridCol w:w="1131"/>
        <w:gridCol w:w="2229"/>
      </w:tblGrid>
      <w:tr w:rsidR="00FE0DD6" w14:paraId="1E9A1EAE" w14:textId="77777777">
        <w:trPr>
          <w:trHeight w:val="270"/>
        </w:trPr>
        <w:tc>
          <w:tcPr>
            <w:tcW w:w="1991" w:type="dxa"/>
            <w:tcBorders>
              <w:left w:val="nil"/>
            </w:tcBorders>
          </w:tcPr>
          <w:p w14:paraId="1E9A1EA9" w14:textId="77777777" w:rsidR="00FE0DD6" w:rsidRDefault="00516457">
            <w:pPr>
              <w:pStyle w:val="TableParagraph"/>
              <w:ind w:left="122"/>
              <w:jc w:val="left"/>
              <w:rPr>
                <w:sz w:val="18"/>
              </w:rPr>
            </w:pPr>
            <w:r>
              <w:rPr>
                <w:sz w:val="18"/>
              </w:rPr>
              <w:t>Decreased</w:t>
            </w:r>
            <w:r>
              <w:rPr>
                <w:spacing w:val="3"/>
                <w:sz w:val="18"/>
              </w:rPr>
              <w:t xml:space="preserve"> </w:t>
            </w:r>
            <w:r>
              <w:rPr>
                <w:spacing w:val="-2"/>
                <w:sz w:val="18"/>
              </w:rPr>
              <w:t>appetite</w:t>
            </w:r>
          </w:p>
        </w:tc>
        <w:tc>
          <w:tcPr>
            <w:tcW w:w="1404" w:type="dxa"/>
          </w:tcPr>
          <w:p w14:paraId="1E9A1EAA" w14:textId="77777777" w:rsidR="00FE0DD6" w:rsidRDefault="00516457">
            <w:pPr>
              <w:pStyle w:val="TableParagraph"/>
              <w:ind w:left="24" w:right="7"/>
              <w:rPr>
                <w:sz w:val="18"/>
              </w:rPr>
            </w:pPr>
            <w:r>
              <w:rPr>
                <w:sz w:val="18"/>
              </w:rPr>
              <w:t>24</w:t>
            </w:r>
            <w:r>
              <w:rPr>
                <w:spacing w:val="1"/>
                <w:sz w:val="18"/>
              </w:rPr>
              <w:t xml:space="preserve"> </w:t>
            </w:r>
            <w:r>
              <w:rPr>
                <w:spacing w:val="-2"/>
                <w:sz w:val="18"/>
              </w:rPr>
              <w:t>(21.6)</w:t>
            </w:r>
          </w:p>
        </w:tc>
        <w:tc>
          <w:tcPr>
            <w:tcW w:w="2290" w:type="dxa"/>
          </w:tcPr>
          <w:p w14:paraId="1E9A1EAB" w14:textId="77777777" w:rsidR="00FE0DD6" w:rsidRDefault="00516457">
            <w:pPr>
              <w:pStyle w:val="TableParagraph"/>
              <w:ind w:left="9" w:right="7"/>
              <w:rPr>
                <w:sz w:val="18"/>
              </w:rPr>
            </w:pPr>
            <w:r>
              <w:rPr>
                <w:sz w:val="18"/>
              </w:rPr>
              <w:t>0</w:t>
            </w:r>
            <w:r>
              <w:rPr>
                <w:spacing w:val="1"/>
                <w:sz w:val="18"/>
              </w:rPr>
              <w:t xml:space="preserve"> </w:t>
            </w:r>
            <w:r>
              <w:rPr>
                <w:spacing w:val="-5"/>
                <w:sz w:val="18"/>
              </w:rPr>
              <w:t>(0)</w:t>
            </w:r>
          </w:p>
        </w:tc>
        <w:tc>
          <w:tcPr>
            <w:tcW w:w="1131" w:type="dxa"/>
          </w:tcPr>
          <w:p w14:paraId="1E9A1EAC" w14:textId="77777777" w:rsidR="00FE0DD6" w:rsidRDefault="00516457">
            <w:pPr>
              <w:pStyle w:val="TableParagraph"/>
              <w:ind w:left="23" w:right="8"/>
              <w:rPr>
                <w:sz w:val="18"/>
              </w:rPr>
            </w:pPr>
            <w:r>
              <w:rPr>
                <w:sz w:val="18"/>
              </w:rPr>
              <w:t>12</w:t>
            </w:r>
            <w:r>
              <w:rPr>
                <w:spacing w:val="1"/>
                <w:sz w:val="18"/>
              </w:rPr>
              <w:t xml:space="preserve"> </w:t>
            </w:r>
            <w:r>
              <w:rPr>
                <w:spacing w:val="-2"/>
                <w:sz w:val="18"/>
              </w:rPr>
              <w:t>(10.7)</w:t>
            </w:r>
          </w:p>
        </w:tc>
        <w:tc>
          <w:tcPr>
            <w:tcW w:w="2229" w:type="dxa"/>
            <w:tcBorders>
              <w:right w:val="nil"/>
            </w:tcBorders>
          </w:tcPr>
          <w:p w14:paraId="1E9A1EAD" w14:textId="77777777" w:rsidR="00FE0DD6" w:rsidRDefault="00516457">
            <w:pPr>
              <w:pStyle w:val="TableParagraph"/>
              <w:ind w:left="7" w:right="13"/>
              <w:rPr>
                <w:sz w:val="18"/>
              </w:rPr>
            </w:pPr>
            <w:r>
              <w:rPr>
                <w:sz w:val="18"/>
              </w:rPr>
              <w:t>3</w:t>
            </w:r>
            <w:r>
              <w:rPr>
                <w:spacing w:val="1"/>
                <w:sz w:val="18"/>
              </w:rPr>
              <w:t xml:space="preserve"> </w:t>
            </w:r>
            <w:r>
              <w:rPr>
                <w:spacing w:val="-2"/>
                <w:sz w:val="18"/>
              </w:rPr>
              <w:t>(2.7)</w:t>
            </w:r>
          </w:p>
        </w:tc>
      </w:tr>
      <w:tr w:rsidR="00FE0DD6" w14:paraId="1E9A1EB4" w14:textId="77777777">
        <w:trPr>
          <w:trHeight w:val="263"/>
        </w:trPr>
        <w:tc>
          <w:tcPr>
            <w:tcW w:w="1991" w:type="dxa"/>
            <w:tcBorders>
              <w:left w:val="nil"/>
            </w:tcBorders>
          </w:tcPr>
          <w:p w14:paraId="1E9A1EAF" w14:textId="77777777" w:rsidR="00FE0DD6" w:rsidRDefault="00516457">
            <w:pPr>
              <w:pStyle w:val="TableParagraph"/>
              <w:spacing w:before="35" w:line="209" w:lineRule="exact"/>
              <w:ind w:left="122"/>
              <w:jc w:val="left"/>
              <w:rPr>
                <w:position w:val="6"/>
                <w:sz w:val="12"/>
              </w:rPr>
            </w:pPr>
            <w:r>
              <w:rPr>
                <w:spacing w:val="-2"/>
                <w:sz w:val="18"/>
              </w:rPr>
              <w:t>Hyperglycaemia</w:t>
            </w:r>
            <w:r>
              <w:rPr>
                <w:spacing w:val="-2"/>
                <w:position w:val="6"/>
                <w:sz w:val="12"/>
              </w:rPr>
              <w:t>12</w:t>
            </w:r>
          </w:p>
        </w:tc>
        <w:tc>
          <w:tcPr>
            <w:tcW w:w="1404" w:type="dxa"/>
          </w:tcPr>
          <w:p w14:paraId="1E9A1EB0" w14:textId="77777777" w:rsidR="00FE0DD6" w:rsidRDefault="00516457">
            <w:pPr>
              <w:pStyle w:val="TableParagraph"/>
              <w:spacing w:line="205" w:lineRule="exact"/>
              <w:ind w:left="24" w:right="7"/>
              <w:rPr>
                <w:sz w:val="18"/>
              </w:rPr>
            </w:pPr>
            <w:r>
              <w:rPr>
                <w:sz w:val="18"/>
              </w:rPr>
              <w:t>12</w:t>
            </w:r>
            <w:r>
              <w:rPr>
                <w:spacing w:val="1"/>
                <w:sz w:val="18"/>
              </w:rPr>
              <w:t xml:space="preserve"> </w:t>
            </w:r>
            <w:r>
              <w:rPr>
                <w:spacing w:val="-2"/>
                <w:sz w:val="18"/>
              </w:rPr>
              <w:t>(10.8)</w:t>
            </w:r>
          </w:p>
        </w:tc>
        <w:tc>
          <w:tcPr>
            <w:tcW w:w="2290" w:type="dxa"/>
          </w:tcPr>
          <w:p w14:paraId="1E9A1EB1" w14:textId="77777777" w:rsidR="00FE0DD6" w:rsidRDefault="00516457">
            <w:pPr>
              <w:pStyle w:val="TableParagraph"/>
              <w:spacing w:line="205" w:lineRule="exact"/>
              <w:ind w:left="9" w:right="7"/>
              <w:rPr>
                <w:sz w:val="18"/>
              </w:rPr>
            </w:pPr>
            <w:r>
              <w:rPr>
                <w:sz w:val="18"/>
              </w:rPr>
              <w:t>0</w:t>
            </w:r>
            <w:r>
              <w:rPr>
                <w:spacing w:val="1"/>
                <w:sz w:val="18"/>
              </w:rPr>
              <w:t xml:space="preserve"> </w:t>
            </w:r>
            <w:r>
              <w:rPr>
                <w:spacing w:val="-5"/>
                <w:sz w:val="18"/>
              </w:rPr>
              <w:t>(0)</w:t>
            </w:r>
          </w:p>
        </w:tc>
        <w:tc>
          <w:tcPr>
            <w:tcW w:w="1131" w:type="dxa"/>
          </w:tcPr>
          <w:p w14:paraId="1E9A1EB2" w14:textId="77777777" w:rsidR="00FE0DD6" w:rsidRDefault="00516457">
            <w:pPr>
              <w:pStyle w:val="TableParagraph"/>
              <w:spacing w:line="205" w:lineRule="exact"/>
              <w:ind w:left="23" w:right="8"/>
              <w:rPr>
                <w:sz w:val="18"/>
              </w:rPr>
            </w:pPr>
            <w:r>
              <w:rPr>
                <w:sz w:val="18"/>
              </w:rPr>
              <w:t>10</w:t>
            </w:r>
            <w:r>
              <w:rPr>
                <w:spacing w:val="1"/>
                <w:sz w:val="18"/>
              </w:rPr>
              <w:t xml:space="preserve"> </w:t>
            </w:r>
            <w:r>
              <w:rPr>
                <w:spacing w:val="-2"/>
                <w:sz w:val="18"/>
              </w:rPr>
              <w:t>(8.9)</w:t>
            </w:r>
          </w:p>
        </w:tc>
        <w:tc>
          <w:tcPr>
            <w:tcW w:w="2229" w:type="dxa"/>
            <w:tcBorders>
              <w:right w:val="nil"/>
            </w:tcBorders>
          </w:tcPr>
          <w:p w14:paraId="1E9A1EB3" w14:textId="77777777" w:rsidR="00FE0DD6" w:rsidRDefault="00516457">
            <w:pPr>
              <w:pStyle w:val="TableParagraph"/>
              <w:spacing w:line="205" w:lineRule="exact"/>
              <w:ind w:right="13"/>
              <w:rPr>
                <w:sz w:val="18"/>
              </w:rPr>
            </w:pPr>
            <w:r>
              <w:rPr>
                <w:sz w:val="18"/>
              </w:rPr>
              <w:t>0</w:t>
            </w:r>
            <w:r>
              <w:rPr>
                <w:spacing w:val="1"/>
                <w:sz w:val="18"/>
              </w:rPr>
              <w:t xml:space="preserve"> </w:t>
            </w:r>
            <w:r>
              <w:rPr>
                <w:spacing w:val="-5"/>
                <w:sz w:val="18"/>
              </w:rPr>
              <w:t>(0)</w:t>
            </w:r>
          </w:p>
        </w:tc>
      </w:tr>
      <w:tr w:rsidR="00FE0DD6" w14:paraId="1E9A1EBA" w14:textId="77777777">
        <w:trPr>
          <w:trHeight w:val="263"/>
        </w:trPr>
        <w:tc>
          <w:tcPr>
            <w:tcW w:w="1991" w:type="dxa"/>
            <w:tcBorders>
              <w:left w:val="nil"/>
            </w:tcBorders>
          </w:tcPr>
          <w:p w14:paraId="1E9A1EB5" w14:textId="77777777" w:rsidR="00FE0DD6" w:rsidRDefault="00516457">
            <w:pPr>
              <w:pStyle w:val="TableParagraph"/>
              <w:spacing w:line="205" w:lineRule="exact"/>
              <w:ind w:left="122"/>
              <w:jc w:val="left"/>
              <w:rPr>
                <w:sz w:val="18"/>
              </w:rPr>
            </w:pPr>
            <w:r>
              <w:rPr>
                <w:spacing w:val="-2"/>
                <w:sz w:val="18"/>
              </w:rPr>
              <w:t>Hyponatraemia</w:t>
            </w:r>
          </w:p>
        </w:tc>
        <w:tc>
          <w:tcPr>
            <w:tcW w:w="1404" w:type="dxa"/>
          </w:tcPr>
          <w:p w14:paraId="1E9A1EB6" w14:textId="77777777" w:rsidR="00FE0DD6" w:rsidRDefault="00516457">
            <w:pPr>
              <w:pStyle w:val="TableParagraph"/>
              <w:spacing w:line="205" w:lineRule="exact"/>
              <w:ind w:left="24" w:right="7"/>
              <w:rPr>
                <w:sz w:val="18"/>
              </w:rPr>
            </w:pPr>
            <w:r>
              <w:rPr>
                <w:sz w:val="18"/>
              </w:rPr>
              <w:t>7</w:t>
            </w:r>
            <w:r>
              <w:rPr>
                <w:spacing w:val="1"/>
                <w:sz w:val="18"/>
              </w:rPr>
              <w:t xml:space="preserve"> </w:t>
            </w:r>
            <w:r>
              <w:rPr>
                <w:spacing w:val="-2"/>
                <w:sz w:val="18"/>
              </w:rPr>
              <w:t>(6.3)</w:t>
            </w:r>
          </w:p>
        </w:tc>
        <w:tc>
          <w:tcPr>
            <w:tcW w:w="2290" w:type="dxa"/>
          </w:tcPr>
          <w:p w14:paraId="1E9A1EB7" w14:textId="77777777" w:rsidR="00FE0DD6" w:rsidRDefault="00516457">
            <w:pPr>
              <w:pStyle w:val="TableParagraph"/>
              <w:spacing w:line="205" w:lineRule="exact"/>
              <w:ind w:left="9" w:right="11"/>
              <w:rPr>
                <w:sz w:val="18"/>
              </w:rPr>
            </w:pPr>
            <w:r>
              <w:rPr>
                <w:sz w:val="18"/>
              </w:rPr>
              <w:t>1</w:t>
            </w:r>
            <w:r>
              <w:rPr>
                <w:spacing w:val="1"/>
                <w:sz w:val="18"/>
              </w:rPr>
              <w:t xml:space="preserve"> </w:t>
            </w:r>
            <w:r>
              <w:rPr>
                <w:spacing w:val="-2"/>
                <w:sz w:val="18"/>
              </w:rPr>
              <w:t>(0.9)</w:t>
            </w:r>
          </w:p>
        </w:tc>
        <w:tc>
          <w:tcPr>
            <w:tcW w:w="1131" w:type="dxa"/>
          </w:tcPr>
          <w:p w14:paraId="1E9A1EB8" w14:textId="77777777" w:rsidR="00FE0DD6" w:rsidRDefault="00516457">
            <w:pPr>
              <w:pStyle w:val="TableParagraph"/>
              <w:spacing w:line="205" w:lineRule="exact"/>
              <w:ind w:left="23" w:right="8"/>
              <w:rPr>
                <w:sz w:val="18"/>
              </w:rPr>
            </w:pPr>
            <w:r>
              <w:rPr>
                <w:sz w:val="18"/>
              </w:rPr>
              <w:t>4</w:t>
            </w:r>
            <w:r>
              <w:rPr>
                <w:spacing w:val="1"/>
                <w:sz w:val="18"/>
              </w:rPr>
              <w:t xml:space="preserve"> </w:t>
            </w:r>
            <w:r>
              <w:rPr>
                <w:spacing w:val="-2"/>
                <w:sz w:val="18"/>
              </w:rPr>
              <w:t>(3.6)</w:t>
            </w:r>
          </w:p>
        </w:tc>
        <w:tc>
          <w:tcPr>
            <w:tcW w:w="2229" w:type="dxa"/>
            <w:tcBorders>
              <w:right w:val="nil"/>
            </w:tcBorders>
          </w:tcPr>
          <w:p w14:paraId="1E9A1EB9" w14:textId="77777777" w:rsidR="00FE0DD6" w:rsidRDefault="00516457">
            <w:pPr>
              <w:pStyle w:val="TableParagraph"/>
              <w:spacing w:line="205" w:lineRule="exact"/>
              <w:ind w:right="13"/>
              <w:rPr>
                <w:sz w:val="18"/>
              </w:rPr>
            </w:pPr>
            <w:r>
              <w:rPr>
                <w:sz w:val="18"/>
              </w:rPr>
              <w:t>0</w:t>
            </w:r>
            <w:r>
              <w:rPr>
                <w:spacing w:val="1"/>
                <w:sz w:val="18"/>
              </w:rPr>
              <w:t xml:space="preserve"> </w:t>
            </w:r>
            <w:r>
              <w:rPr>
                <w:spacing w:val="-5"/>
                <w:sz w:val="18"/>
              </w:rPr>
              <w:t>(0)</w:t>
            </w:r>
          </w:p>
        </w:tc>
      </w:tr>
      <w:tr w:rsidR="00FE0DD6" w14:paraId="1E9A1EC0" w14:textId="77777777">
        <w:trPr>
          <w:trHeight w:val="270"/>
        </w:trPr>
        <w:tc>
          <w:tcPr>
            <w:tcW w:w="1991" w:type="dxa"/>
            <w:tcBorders>
              <w:left w:val="nil"/>
            </w:tcBorders>
          </w:tcPr>
          <w:p w14:paraId="1E9A1EBB" w14:textId="77777777" w:rsidR="00FE0DD6" w:rsidRDefault="00516457">
            <w:pPr>
              <w:pStyle w:val="TableParagraph"/>
              <w:spacing w:before="45" w:line="205" w:lineRule="exact"/>
              <w:ind w:left="122"/>
              <w:jc w:val="left"/>
              <w:rPr>
                <w:sz w:val="18"/>
              </w:rPr>
            </w:pPr>
            <w:r>
              <w:rPr>
                <w:spacing w:val="-2"/>
                <w:sz w:val="18"/>
              </w:rPr>
              <w:t>Dehydration</w:t>
            </w:r>
          </w:p>
        </w:tc>
        <w:tc>
          <w:tcPr>
            <w:tcW w:w="1404" w:type="dxa"/>
          </w:tcPr>
          <w:p w14:paraId="1E9A1EBC" w14:textId="77777777" w:rsidR="00FE0DD6" w:rsidRDefault="00516457">
            <w:pPr>
              <w:pStyle w:val="TableParagraph"/>
              <w:spacing w:before="45" w:line="205" w:lineRule="exact"/>
              <w:ind w:left="24" w:right="7"/>
              <w:rPr>
                <w:sz w:val="18"/>
              </w:rPr>
            </w:pPr>
            <w:r>
              <w:rPr>
                <w:sz w:val="18"/>
              </w:rPr>
              <w:t>4</w:t>
            </w:r>
            <w:r>
              <w:rPr>
                <w:spacing w:val="1"/>
                <w:sz w:val="18"/>
              </w:rPr>
              <w:t xml:space="preserve"> </w:t>
            </w:r>
            <w:r>
              <w:rPr>
                <w:spacing w:val="-2"/>
                <w:sz w:val="18"/>
              </w:rPr>
              <w:t>(3.6)</w:t>
            </w:r>
          </w:p>
        </w:tc>
        <w:tc>
          <w:tcPr>
            <w:tcW w:w="2290" w:type="dxa"/>
          </w:tcPr>
          <w:p w14:paraId="1E9A1EBD" w14:textId="77777777" w:rsidR="00FE0DD6" w:rsidRDefault="00516457">
            <w:pPr>
              <w:pStyle w:val="TableParagraph"/>
              <w:spacing w:before="45" w:line="205" w:lineRule="exact"/>
              <w:ind w:left="9" w:right="11"/>
              <w:rPr>
                <w:sz w:val="18"/>
              </w:rPr>
            </w:pPr>
            <w:r>
              <w:rPr>
                <w:sz w:val="18"/>
              </w:rPr>
              <w:t>1</w:t>
            </w:r>
            <w:r>
              <w:rPr>
                <w:spacing w:val="1"/>
                <w:sz w:val="18"/>
              </w:rPr>
              <w:t xml:space="preserve"> </w:t>
            </w:r>
            <w:r>
              <w:rPr>
                <w:spacing w:val="-2"/>
                <w:sz w:val="18"/>
              </w:rPr>
              <w:t>(0.9)</w:t>
            </w:r>
          </w:p>
        </w:tc>
        <w:tc>
          <w:tcPr>
            <w:tcW w:w="1131" w:type="dxa"/>
          </w:tcPr>
          <w:p w14:paraId="1E9A1EBE" w14:textId="77777777" w:rsidR="00FE0DD6" w:rsidRDefault="00516457">
            <w:pPr>
              <w:pStyle w:val="TableParagraph"/>
              <w:spacing w:before="45" w:line="205" w:lineRule="exact"/>
              <w:ind w:left="23" w:right="8"/>
              <w:rPr>
                <w:sz w:val="18"/>
              </w:rPr>
            </w:pPr>
            <w:r>
              <w:rPr>
                <w:sz w:val="18"/>
              </w:rPr>
              <w:t>3</w:t>
            </w:r>
            <w:r>
              <w:rPr>
                <w:spacing w:val="1"/>
                <w:sz w:val="18"/>
              </w:rPr>
              <w:t xml:space="preserve"> </w:t>
            </w:r>
            <w:r>
              <w:rPr>
                <w:spacing w:val="-2"/>
                <w:sz w:val="18"/>
              </w:rPr>
              <w:t>(2.7)</w:t>
            </w:r>
          </w:p>
        </w:tc>
        <w:tc>
          <w:tcPr>
            <w:tcW w:w="2229" w:type="dxa"/>
            <w:tcBorders>
              <w:right w:val="nil"/>
            </w:tcBorders>
          </w:tcPr>
          <w:p w14:paraId="1E9A1EBF" w14:textId="77777777" w:rsidR="00FE0DD6" w:rsidRDefault="00516457">
            <w:pPr>
              <w:pStyle w:val="TableParagraph"/>
              <w:spacing w:before="45" w:line="205" w:lineRule="exact"/>
              <w:ind w:left="7" w:right="13"/>
              <w:rPr>
                <w:sz w:val="18"/>
              </w:rPr>
            </w:pPr>
            <w:r>
              <w:rPr>
                <w:sz w:val="18"/>
              </w:rPr>
              <w:t>2</w:t>
            </w:r>
            <w:r>
              <w:rPr>
                <w:spacing w:val="1"/>
                <w:sz w:val="18"/>
              </w:rPr>
              <w:t xml:space="preserve"> </w:t>
            </w:r>
            <w:r>
              <w:rPr>
                <w:spacing w:val="-2"/>
                <w:sz w:val="18"/>
              </w:rPr>
              <w:t>(1.8)</w:t>
            </w:r>
          </w:p>
        </w:tc>
      </w:tr>
      <w:tr w:rsidR="00FE0DD6" w14:paraId="1E9A1EC6" w14:textId="77777777">
        <w:trPr>
          <w:trHeight w:val="263"/>
        </w:trPr>
        <w:tc>
          <w:tcPr>
            <w:tcW w:w="1991" w:type="dxa"/>
            <w:tcBorders>
              <w:left w:val="nil"/>
            </w:tcBorders>
          </w:tcPr>
          <w:p w14:paraId="1E9A1EC1" w14:textId="77777777" w:rsidR="00FE0DD6" w:rsidRDefault="00516457">
            <w:pPr>
              <w:pStyle w:val="TableParagraph"/>
              <w:spacing w:line="205" w:lineRule="exact"/>
              <w:ind w:left="122"/>
              <w:jc w:val="left"/>
              <w:rPr>
                <w:sz w:val="18"/>
              </w:rPr>
            </w:pPr>
            <w:r>
              <w:rPr>
                <w:spacing w:val="-2"/>
                <w:sz w:val="18"/>
              </w:rPr>
              <w:t>Hypomagnesaemia</w:t>
            </w:r>
          </w:p>
        </w:tc>
        <w:tc>
          <w:tcPr>
            <w:tcW w:w="1404" w:type="dxa"/>
          </w:tcPr>
          <w:p w14:paraId="1E9A1EC2" w14:textId="77777777" w:rsidR="00FE0DD6" w:rsidRDefault="00516457">
            <w:pPr>
              <w:pStyle w:val="TableParagraph"/>
              <w:spacing w:line="205" w:lineRule="exact"/>
              <w:ind w:left="24" w:right="7"/>
              <w:rPr>
                <w:sz w:val="18"/>
              </w:rPr>
            </w:pPr>
            <w:r>
              <w:rPr>
                <w:sz w:val="18"/>
              </w:rPr>
              <w:t>3</w:t>
            </w:r>
            <w:r>
              <w:rPr>
                <w:spacing w:val="1"/>
                <w:sz w:val="18"/>
              </w:rPr>
              <w:t xml:space="preserve"> </w:t>
            </w:r>
            <w:r>
              <w:rPr>
                <w:spacing w:val="-2"/>
                <w:sz w:val="18"/>
              </w:rPr>
              <w:t>(2.7)</w:t>
            </w:r>
          </w:p>
        </w:tc>
        <w:tc>
          <w:tcPr>
            <w:tcW w:w="2290" w:type="dxa"/>
          </w:tcPr>
          <w:p w14:paraId="1E9A1EC3" w14:textId="77777777" w:rsidR="00FE0DD6" w:rsidRDefault="00516457">
            <w:pPr>
              <w:pStyle w:val="TableParagraph"/>
              <w:spacing w:line="205" w:lineRule="exact"/>
              <w:ind w:left="9" w:right="7"/>
              <w:rPr>
                <w:sz w:val="18"/>
              </w:rPr>
            </w:pPr>
            <w:r>
              <w:rPr>
                <w:sz w:val="18"/>
              </w:rPr>
              <w:t>0</w:t>
            </w:r>
            <w:r>
              <w:rPr>
                <w:spacing w:val="1"/>
                <w:sz w:val="18"/>
              </w:rPr>
              <w:t xml:space="preserve"> </w:t>
            </w:r>
            <w:r>
              <w:rPr>
                <w:spacing w:val="-5"/>
                <w:sz w:val="18"/>
              </w:rPr>
              <w:t>(0)</w:t>
            </w:r>
          </w:p>
        </w:tc>
        <w:tc>
          <w:tcPr>
            <w:tcW w:w="1131" w:type="dxa"/>
          </w:tcPr>
          <w:p w14:paraId="1E9A1EC4" w14:textId="77777777" w:rsidR="00FE0DD6" w:rsidRDefault="00516457">
            <w:pPr>
              <w:pStyle w:val="TableParagraph"/>
              <w:spacing w:line="205" w:lineRule="exact"/>
              <w:ind w:left="23" w:right="8"/>
              <w:rPr>
                <w:sz w:val="18"/>
              </w:rPr>
            </w:pPr>
            <w:r>
              <w:rPr>
                <w:sz w:val="18"/>
              </w:rPr>
              <w:t>1</w:t>
            </w:r>
            <w:r>
              <w:rPr>
                <w:spacing w:val="1"/>
                <w:sz w:val="18"/>
              </w:rPr>
              <w:t xml:space="preserve"> </w:t>
            </w:r>
            <w:r>
              <w:rPr>
                <w:spacing w:val="-2"/>
                <w:sz w:val="18"/>
              </w:rPr>
              <w:t>(0.9)</w:t>
            </w:r>
          </w:p>
        </w:tc>
        <w:tc>
          <w:tcPr>
            <w:tcW w:w="2229" w:type="dxa"/>
            <w:tcBorders>
              <w:right w:val="nil"/>
            </w:tcBorders>
          </w:tcPr>
          <w:p w14:paraId="1E9A1EC5" w14:textId="77777777" w:rsidR="00FE0DD6" w:rsidRDefault="00516457">
            <w:pPr>
              <w:pStyle w:val="TableParagraph"/>
              <w:spacing w:line="205" w:lineRule="exact"/>
              <w:ind w:right="13"/>
              <w:rPr>
                <w:sz w:val="18"/>
              </w:rPr>
            </w:pPr>
            <w:r>
              <w:rPr>
                <w:sz w:val="18"/>
              </w:rPr>
              <w:t>0</w:t>
            </w:r>
            <w:r>
              <w:rPr>
                <w:spacing w:val="1"/>
                <w:sz w:val="18"/>
              </w:rPr>
              <w:t xml:space="preserve"> </w:t>
            </w:r>
            <w:r>
              <w:rPr>
                <w:spacing w:val="-5"/>
                <w:sz w:val="18"/>
              </w:rPr>
              <w:t>(0)</w:t>
            </w:r>
          </w:p>
        </w:tc>
      </w:tr>
      <w:tr w:rsidR="00FE0DD6" w14:paraId="1E9A1ECC" w14:textId="77777777">
        <w:trPr>
          <w:trHeight w:val="270"/>
        </w:trPr>
        <w:tc>
          <w:tcPr>
            <w:tcW w:w="1991" w:type="dxa"/>
            <w:tcBorders>
              <w:left w:val="nil"/>
            </w:tcBorders>
          </w:tcPr>
          <w:p w14:paraId="1E9A1EC7" w14:textId="77777777" w:rsidR="00FE0DD6" w:rsidRDefault="00516457">
            <w:pPr>
              <w:pStyle w:val="TableParagraph"/>
              <w:spacing w:before="45" w:line="205" w:lineRule="exact"/>
              <w:ind w:left="122"/>
              <w:jc w:val="left"/>
              <w:rPr>
                <w:sz w:val="18"/>
              </w:rPr>
            </w:pPr>
            <w:r>
              <w:rPr>
                <w:spacing w:val="-2"/>
                <w:sz w:val="18"/>
              </w:rPr>
              <w:t>Hypoglycaemia</w:t>
            </w:r>
          </w:p>
        </w:tc>
        <w:tc>
          <w:tcPr>
            <w:tcW w:w="1404" w:type="dxa"/>
          </w:tcPr>
          <w:p w14:paraId="1E9A1EC8" w14:textId="77777777" w:rsidR="00FE0DD6" w:rsidRDefault="00516457">
            <w:pPr>
              <w:pStyle w:val="TableParagraph"/>
              <w:spacing w:before="45" w:line="205" w:lineRule="exact"/>
              <w:ind w:left="24" w:right="7"/>
              <w:rPr>
                <w:sz w:val="18"/>
              </w:rPr>
            </w:pPr>
            <w:r>
              <w:rPr>
                <w:sz w:val="18"/>
              </w:rPr>
              <w:t>2</w:t>
            </w:r>
            <w:r>
              <w:rPr>
                <w:spacing w:val="1"/>
                <w:sz w:val="18"/>
              </w:rPr>
              <w:t xml:space="preserve"> </w:t>
            </w:r>
            <w:r>
              <w:rPr>
                <w:spacing w:val="-2"/>
                <w:sz w:val="18"/>
              </w:rPr>
              <w:t>(1.8)</w:t>
            </w:r>
          </w:p>
        </w:tc>
        <w:tc>
          <w:tcPr>
            <w:tcW w:w="2290" w:type="dxa"/>
          </w:tcPr>
          <w:p w14:paraId="1E9A1EC9" w14:textId="77777777" w:rsidR="00FE0DD6" w:rsidRDefault="00516457">
            <w:pPr>
              <w:pStyle w:val="TableParagraph"/>
              <w:spacing w:before="45" w:line="205" w:lineRule="exact"/>
              <w:ind w:left="9" w:right="7"/>
              <w:rPr>
                <w:sz w:val="18"/>
              </w:rPr>
            </w:pPr>
            <w:r>
              <w:rPr>
                <w:sz w:val="18"/>
              </w:rPr>
              <w:t>0</w:t>
            </w:r>
            <w:r>
              <w:rPr>
                <w:spacing w:val="1"/>
                <w:sz w:val="18"/>
              </w:rPr>
              <w:t xml:space="preserve"> </w:t>
            </w:r>
            <w:r>
              <w:rPr>
                <w:spacing w:val="-5"/>
                <w:sz w:val="18"/>
              </w:rPr>
              <w:t>(0)</w:t>
            </w:r>
          </w:p>
        </w:tc>
        <w:tc>
          <w:tcPr>
            <w:tcW w:w="1131" w:type="dxa"/>
          </w:tcPr>
          <w:p w14:paraId="1E9A1ECA" w14:textId="77777777" w:rsidR="00FE0DD6" w:rsidRDefault="00516457">
            <w:pPr>
              <w:pStyle w:val="TableParagraph"/>
              <w:spacing w:before="45" w:line="205" w:lineRule="exact"/>
              <w:ind w:left="23" w:right="8"/>
              <w:rPr>
                <w:sz w:val="18"/>
              </w:rPr>
            </w:pPr>
            <w:r>
              <w:rPr>
                <w:sz w:val="18"/>
              </w:rPr>
              <w:t>2</w:t>
            </w:r>
            <w:r>
              <w:rPr>
                <w:spacing w:val="1"/>
                <w:sz w:val="18"/>
              </w:rPr>
              <w:t xml:space="preserve"> </w:t>
            </w:r>
            <w:r>
              <w:rPr>
                <w:spacing w:val="-2"/>
                <w:sz w:val="18"/>
              </w:rPr>
              <w:t>(1.8)</w:t>
            </w:r>
          </w:p>
        </w:tc>
        <w:tc>
          <w:tcPr>
            <w:tcW w:w="2229" w:type="dxa"/>
            <w:tcBorders>
              <w:right w:val="nil"/>
            </w:tcBorders>
          </w:tcPr>
          <w:p w14:paraId="1E9A1ECB" w14:textId="77777777" w:rsidR="00FE0DD6" w:rsidRDefault="00516457">
            <w:pPr>
              <w:pStyle w:val="TableParagraph"/>
              <w:spacing w:before="45" w:line="205" w:lineRule="exact"/>
              <w:ind w:right="13"/>
              <w:rPr>
                <w:sz w:val="18"/>
              </w:rPr>
            </w:pPr>
            <w:r>
              <w:rPr>
                <w:sz w:val="18"/>
              </w:rPr>
              <w:t>0</w:t>
            </w:r>
            <w:r>
              <w:rPr>
                <w:spacing w:val="1"/>
                <w:sz w:val="18"/>
              </w:rPr>
              <w:t xml:space="preserve"> </w:t>
            </w:r>
            <w:r>
              <w:rPr>
                <w:spacing w:val="-5"/>
                <w:sz w:val="18"/>
              </w:rPr>
              <w:t>(0)</w:t>
            </w:r>
          </w:p>
        </w:tc>
      </w:tr>
    </w:tbl>
    <w:p w14:paraId="1E9A1ECD" w14:textId="77777777" w:rsidR="00FE0DD6" w:rsidRDefault="00516457">
      <w:pPr>
        <w:spacing w:before="41" w:after="20"/>
        <w:ind w:left="131"/>
        <w:rPr>
          <w:rFonts w:ascii="Arial"/>
          <w:b/>
          <w:sz w:val="18"/>
        </w:rPr>
      </w:pPr>
      <w:r>
        <w:rPr>
          <w:rFonts w:ascii="Arial"/>
          <w:b/>
          <w:sz w:val="18"/>
        </w:rPr>
        <w:t>Musculoskeletal</w:t>
      </w:r>
      <w:r>
        <w:rPr>
          <w:rFonts w:ascii="Arial"/>
          <w:b/>
          <w:spacing w:val="-6"/>
          <w:sz w:val="18"/>
        </w:rPr>
        <w:t xml:space="preserve"> </w:t>
      </w:r>
      <w:r>
        <w:rPr>
          <w:rFonts w:ascii="Arial"/>
          <w:b/>
          <w:sz w:val="18"/>
        </w:rPr>
        <w:t>and</w:t>
      </w:r>
      <w:r>
        <w:rPr>
          <w:rFonts w:ascii="Arial"/>
          <w:b/>
          <w:spacing w:val="-8"/>
          <w:sz w:val="18"/>
        </w:rPr>
        <w:t xml:space="preserve"> </w:t>
      </w:r>
      <w:r>
        <w:rPr>
          <w:rFonts w:ascii="Arial"/>
          <w:b/>
          <w:sz w:val="18"/>
        </w:rPr>
        <w:t>connective</w:t>
      </w:r>
      <w:r>
        <w:rPr>
          <w:rFonts w:ascii="Arial"/>
          <w:b/>
          <w:spacing w:val="-5"/>
          <w:sz w:val="18"/>
        </w:rPr>
        <w:t xml:space="preserve"> </w:t>
      </w:r>
      <w:r>
        <w:rPr>
          <w:rFonts w:ascii="Arial"/>
          <w:b/>
          <w:sz w:val="18"/>
        </w:rPr>
        <w:t>tissue</w:t>
      </w:r>
      <w:r>
        <w:rPr>
          <w:rFonts w:ascii="Arial"/>
          <w:b/>
          <w:spacing w:val="-5"/>
          <w:sz w:val="18"/>
        </w:rPr>
        <w:t xml:space="preserve"> </w:t>
      </w:r>
      <w:r>
        <w:rPr>
          <w:rFonts w:ascii="Arial"/>
          <w:b/>
          <w:spacing w:val="-2"/>
          <w:sz w:val="18"/>
        </w:rPr>
        <w:t>disorders</w:t>
      </w:r>
    </w:p>
    <w:tbl>
      <w:tblPr>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1"/>
        <w:gridCol w:w="1404"/>
        <w:gridCol w:w="2290"/>
        <w:gridCol w:w="1131"/>
        <w:gridCol w:w="2229"/>
      </w:tblGrid>
      <w:tr w:rsidR="00FE0DD6" w14:paraId="1E9A1ED3" w14:textId="77777777">
        <w:trPr>
          <w:trHeight w:val="270"/>
        </w:trPr>
        <w:tc>
          <w:tcPr>
            <w:tcW w:w="1991" w:type="dxa"/>
            <w:tcBorders>
              <w:left w:val="nil"/>
            </w:tcBorders>
          </w:tcPr>
          <w:p w14:paraId="1E9A1ECE" w14:textId="77777777" w:rsidR="00FE0DD6" w:rsidRDefault="00516457">
            <w:pPr>
              <w:pStyle w:val="TableParagraph"/>
              <w:spacing w:before="45" w:line="205" w:lineRule="exact"/>
              <w:ind w:left="122"/>
              <w:jc w:val="left"/>
              <w:rPr>
                <w:sz w:val="18"/>
              </w:rPr>
            </w:pPr>
            <w:r>
              <w:rPr>
                <w:spacing w:val="-2"/>
                <w:sz w:val="18"/>
              </w:rPr>
              <w:t>Arthralgia</w:t>
            </w:r>
          </w:p>
        </w:tc>
        <w:tc>
          <w:tcPr>
            <w:tcW w:w="1404" w:type="dxa"/>
          </w:tcPr>
          <w:p w14:paraId="1E9A1ECF" w14:textId="77777777" w:rsidR="00FE0DD6" w:rsidRDefault="00516457">
            <w:pPr>
              <w:pStyle w:val="TableParagraph"/>
              <w:spacing w:before="45" w:line="205" w:lineRule="exact"/>
              <w:ind w:left="24" w:right="7"/>
              <w:rPr>
                <w:sz w:val="18"/>
              </w:rPr>
            </w:pPr>
            <w:r>
              <w:rPr>
                <w:sz w:val="18"/>
              </w:rPr>
              <w:t>14</w:t>
            </w:r>
            <w:r>
              <w:rPr>
                <w:spacing w:val="1"/>
                <w:sz w:val="18"/>
              </w:rPr>
              <w:t xml:space="preserve"> </w:t>
            </w:r>
            <w:r>
              <w:rPr>
                <w:spacing w:val="-2"/>
                <w:sz w:val="18"/>
              </w:rPr>
              <w:t>(12.6)</w:t>
            </w:r>
          </w:p>
        </w:tc>
        <w:tc>
          <w:tcPr>
            <w:tcW w:w="2290" w:type="dxa"/>
          </w:tcPr>
          <w:p w14:paraId="1E9A1ED0" w14:textId="77777777" w:rsidR="00FE0DD6" w:rsidRDefault="00516457">
            <w:pPr>
              <w:pStyle w:val="TableParagraph"/>
              <w:spacing w:before="45" w:line="205" w:lineRule="exact"/>
              <w:ind w:left="9" w:right="7"/>
              <w:rPr>
                <w:sz w:val="18"/>
              </w:rPr>
            </w:pPr>
            <w:r>
              <w:rPr>
                <w:sz w:val="18"/>
              </w:rPr>
              <w:t>0</w:t>
            </w:r>
            <w:r>
              <w:rPr>
                <w:spacing w:val="1"/>
                <w:sz w:val="18"/>
              </w:rPr>
              <w:t xml:space="preserve"> </w:t>
            </w:r>
            <w:r>
              <w:rPr>
                <w:spacing w:val="-5"/>
                <w:sz w:val="18"/>
              </w:rPr>
              <w:t>(0)</w:t>
            </w:r>
          </w:p>
        </w:tc>
        <w:tc>
          <w:tcPr>
            <w:tcW w:w="1131" w:type="dxa"/>
          </w:tcPr>
          <w:p w14:paraId="1E9A1ED1" w14:textId="77777777" w:rsidR="00FE0DD6" w:rsidRDefault="00516457">
            <w:pPr>
              <w:pStyle w:val="TableParagraph"/>
              <w:spacing w:before="45" w:line="205" w:lineRule="exact"/>
              <w:ind w:left="23" w:right="8"/>
              <w:rPr>
                <w:sz w:val="18"/>
              </w:rPr>
            </w:pPr>
            <w:r>
              <w:rPr>
                <w:sz w:val="18"/>
              </w:rPr>
              <w:t>12</w:t>
            </w:r>
            <w:r>
              <w:rPr>
                <w:spacing w:val="1"/>
                <w:sz w:val="18"/>
              </w:rPr>
              <w:t xml:space="preserve"> </w:t>
            </w:r>
            <w:r>
              <w:rPr>
                <w:spacing w:val="-2"/>
                <w:sz w:val="18"/>
              </w:rPr>
              <w:t>(10.7)</w:t>
            </w:r>
          </w:p>
        </w:tc>
        <w:tc>
          <w:tcPr>
            <w:tcW w:w="2229" w:type="dxa"/>
            <w:tcBorders>
              <w:right w:val="nil"/>
            </w:tcBorders>
          </w:tcPr>
          <w:p w14:paraId="1E9A1ED2" w14:textId="77777777" w:rsidR="00FE0DD6" w:rsidRDefault="00516457">
            <w:pPr>
              <w:pStyle w:val="TableParagraph"/>
              <w:spacing w:before="45" w:line="205" w:lineRule="exact"/>
              <w:ind w:right="13"/>
              <w:rPr>
                <w:sz w:val="18"/>
              </w:rPr>
            </w:pPr>
            <w:r>
              <w:rPr>
                <w:sz w:val="18"/>
              </w:rPr>
              <w:t>0</w:t>
            </w:r>
            <w:r>
              <w:rPr>
                <w:spacing w:val="1"/>
                <w:sz w:val="18"/>
              </w:rPr>
              <w:t xml:space="preserve"> </w:t>
            </w:r>
            <w:r>
              <w:rPr>
                <w:spacing w:val="-5"/>
                <w:sz w:val="18"/>
              </w:rPr>
              <w:t>(0)</w:t>
            </w:r>
          </w:p>
        </w:tc>
      </w:tr>
      <w:tr w:rsidR="00FE0DD6" w14:paraId="1E9A1ED9" w14:textId="77777777">
        <w:trPr>
          <w:trHeight w:val="263"/>
        </w:trPr>
        <w:tc>
          <w:tcPr>
            <w:tcW w:w="1991" w:type="dxa"/>
            <w:tcBorders>
              <w:left w:val="nil"/>
            </w:tcBorders>
          </w:tcPr>
          <w:p w14:paraId="1E9A1ED4" w14:textId="77777777" w:rsidR="00FE0DD6" w:rsidRDefault="00516457">
            <w:pPr>
              <w:pStyle w:val="TableParagraph"/>
              <w:spacing w:line="205" w:lineRule="exact"/>
              <w:ind w:left="122"/>
              <w:jc w:val="left"/>
              <w:rPr>
                <w:sz w:val="18"/>
              </w:rPr>
            </w:pPr>
            <w:r>
              <w:rPr>
                <w:sz w:val="18"/>
              </w:rPr>
              <w:t>Pain</w:t>
            </w:r>
            <w:r>
              <w:rPr>
                <w:spacing w:val="1"/>
                <w:sz w:val="18"/>
              </w:rPr>
              <w:t xml:space="preserve"> </w:t>
            </w:r>
            <w:r>
              <w:rPr>
                <w:sz w:val="18"/>
              </w:rPr>
              <w:t>in</w:t>
            </w:r>
            <w:r>
              <w:rPr>
                <w:spacing w:val="2"/>
                <w:sz w:val="18"/>
              </w:rPr>
              <w:t xml:space="preserve"> </w:t>
            </w:r>
            <w:r>
              <w:rPr>
                <w:spacing w:val="-2"/>
                <w:sz w:val="18"/>
              </w:rPr>
              <w:t>extremity</w:t>
            </w:r>
          </w:p>
        </w:tc>
        <w:tc>
          <w:tcPr>
            <w:tcW w:w="1404" w:type="dxa"/>
          </w:tcPr>
          <w:p w14:paraId="1E9A1ED5" w14:textId="77777777" w:rsidR="00FE0DD6" w:rsidRDefault="00516457">
            <w:pPr>
              <w:pStyle w:val="TableParagraph"/>
              <w:spacing w:line="205" w:lineRule="exact"/>
              <w:ind w:left="24" w:right="7"/>
              <w:rPr>
                <w:sz w:val="18"/>
              </w:rPr>
            </w:pPr>
            <w:r>
              <w:rPr>
                <w:sz w:val="18"/>
              </w:rPr>
              <w:t>12</w:t>
            </w:r>
            <w:r>
              <w:rPr>
                <w:spacing w:val="1"/>
                <w:sz w:val="18"/>
              </w:rPr>
              <w:t xml:space="preserve"> </w:t>
            </w:r>
            <w:r>
              <w:rPr>
                <w:spacing w:val="-2"/>
                <w:sz w:val="18"/>
              </w:rPr>
              <w:t>(10.8)</w:t>
            </w:r>
          </w:p>
        </w:tc>
        <w:tc>
          <w:tcPr>
            <w:tcW w:w="2290" w:type="dxa"/>
          </w:tcPr>
          <w:p w14:paraId="1E9A1ED6" w14:textId="77777777" w:rsidR="00FE0DD6" w:rsidRDefault="00516457">
            <w:pPr>
              <w:pStyle w:val="TableParagraph"/>
              <w:spacing w:line="205" w:lineRule="exact"/>
              <w:ind w:left="9" w:right="7"/>
              <w:rPr>
                <w:sz w:val="18"/>
              </w:rPr>
            </w:pPr>
            <w:r>
              <w:rPr>
                <w:sz w:val="18"/>
              </w:rPr>
              <w:t>0</w:t>
            </w:r>
            <w:r>
              <w:rPr>
                <w:spacing w:val="1"/>
                <w:sz w:val="18"/>
              </w:rPr>
              <w:t xml:space="preserve"> </w:t>
            </w:r>
            <w:r>
              <w:rPr>
                <w:spacing w:val="-5"/>
                <w:sz w:val="18"/>
              </w:rPr>
              <w:t>(0)</w:t>
            </w:r>
          </w:p>
        </w:tc>
        <w:tc>
          <w:tcPr>
            <w:tcW w:w="1131" w:type="dxa"/>
          </w:tcPr>
          <w:p w14:paraId="1E9A1ED7" w14:textId="77777777" w:rsidR="00FE0DD6" w:rsidRDefault="00516457">
            <w:pPr>
              <w:pStyle w:val="TableParagraph"/>
              <w:spacing w:line="205" w:lineRule="exact"/>
              <w:ind w:left="23" w:right="8"/>
              <w:rPr>
                <w:sz w:val="18"/>
              </w:rPr>
            </w:pPr>
            <w:r>
              <w:rPr>
                <w:sz w:val="18"/>
              </w:rPr>
              <w:t>6</w:t>
            </w:r>
            <w:r>
              <w:rPr>
                <w:spacing w:val="1"/>
                <w:sz w:val="18"/>
              </w:rPr>
              <w:t xml:space="preserve"> </w:t>
            </w:r>
            <w:r>
              <w:rPr>
                <w:spacing w:val="-2"/>
                <w:sz w:val="18"/>
              </w:rPr>
              <w:t>(5.4)</w:t>
            </w:r>
          </w:p>
        </w:tc>
        <w:tc>
          <w:tcPr>
            <w:tcW w:w="2229" w:type="dxa"/>
            <w:tcBorders>
              <w:right w:val="nil"/>
            </w:tcBorders>
          </w:tcPr>
          <w:p w14:paraId="1E9A1ED8" w14:textId="77777777" w:rsidR="00FE0DD6" w:rsidRDefault="00516457">
            <w:pPr>
              <w:pStyle w:val="TableParagraph"/>
              <w:spacing w:line="205" w:lineRule="exact"/>
              <w:ind w:right="13"/>
              <w:rPr>
                <w:sz w:val="18"/>
              </w:rPr>
            </w:pPr>
            <w:r>
              <w:rPr>
                <w:sz w:val="18"/>
              </w:rPr>
              <w:t>0</w:t>
            </w:r>
            <w:r>
              <w:rPr>
                <w:spacing w:val="1"/>
                <w:sz w:val="18"/>
              </w:rPr>
              <w:t xml:space="preserve"> </w:t>
            </w:r>
            <w:r>
              <w:rPr>
                <w:spacing w:val="-5"/>
                <w:sz w:val="18"/>
              </w:rPr>
              <w:t>(0)</w:t>
            </w:r>
          </w:p>
        </w:tc>
      </w:tr>
      <w:tr w:rsidR="00FE0DD6" w14:paraId="1E9A1EDF" w14:textId="77777777">
        <w:trPr>
          <w:trHeight w:val="270"/>
        </w:trPr>
        <w:tc>
          <w:tcPr>
            <w:tcW w:w="1991" w:type="dxa"/>
            <w:tcBorders>
              <w:left w:val="nil"/>
            </w:tcBorders>
          </w:tcPr>
          <w:p w14:paraId="1E9A1EDA" w14:textId="77777777" w:rsidR="00FE0DD6" w:rsidRDefault="00516457">
            <w:pPr>
              <w:pStyle w:val="TableParagraph"/>
              <w:spacing w:before="45" w:line="205" w:lineRule="exact"/>
              <w:ind w:left="122"/>
              <w:jc w:val="left"/>
              <w:rPr>
                <w:sz w:val="18"/>
              </w:rPr>
            </w:pPr>
            <w:r>
              <w:rPr>
                <w:sz w:val="18"/>
              </w:rPr>
              <w:t>Muscle</w:t>
            </w:r>
            <w:r>
              <w:rPr>
                <w:spacing w:val="4"/>
                <w:sz w:val="18"/>
              </w:rPr>
              <w:t xml:space="preserve"> </w:t>
            </w:r>
            <w:r>
              <w:rPr>
                <w:spacing w:val="-2"/>
                <w:sz w:val="18"/>
              </w:rPr>
              <w:t>spasms</w:t>
            </w:r>
          </w:p>
        </w:tc>
        <w:tc>
          <w:tcPr>
            <w:tcW w:w="1404" w:type="dxa"/>
          </w:tcPr>
          <w:p w14:paraId="1E9A1EDB" w14:textId="77777777" w:rsidR="00FE0DD6" w:rsidRDefault="00516457">
            <w:pPr>
              <w:pStyle w:val="TableParagraph"/>
              <w:spacing w:before="45" w:line="205" w:lineRule="exact"/>
              <w:ind w:left="24" w:right="7"/>
              <w:rPr>
                <w:sz w:val="18"/>
              </w:rPr>
            </w:pPr>
            <w:r>
              <w:rPr>
                <w:sz w:val="18"/>
              </w:rPr>
              <w:t>7</w:t>
            </w:r>
            <w:r>
              <w:rPr>
                <w:spacing w:val="1"/>
                <w:sz w:val="18"/>
              </w:rPr>
              <w:t xml:space="preserve"> </w:t>
            </w:r>
            <w:r>
              <w:rPr>
                <w:spacing w:val="-2"/>
                <w:sz w:val="18"/>
              </w:rPr>
              <w:t>(6.3)</w:t>
            </w:r>
          </w:p>
        </w:tc>
        <w:tc>
          <w:tcPr>
            <w:tcW w:w="2290" w:type="dxa"/>
          </w:tcPr>
          <w:p w14:paraId="1E9A1EDC" w14:textId="77777777" w:rsidR="00FE0DD6" w:rsidRDefault="00516457">
            <w:pPr>
              <w:pStyle w:val="TableParagraph"/>
              <w:spacing w:before="45" w:line="205" w:lineRule="exact"/>
              <w:ind w:left="9" w:right="7"/>
              <w:rPr>
                <w:sz w:val="18"/>
              </w:rPr>
            </w:pPr>
            <w:r>
              <w:rPr>
                <w:sz w:val="18"/>
              </w:rPr>
              <w:t>0</w:t>
            </w:r>
            <w:r>
              <w:rPr>
                <w:spacing w:val="1"/>
                <w:sz w:val="18"/>
              </w:rPr>
              <w:t xml:space="preserve"> </w:t>
            </w:r>
            <w:r>
              <w:rPr>
                <w:spacing w:val="-5"/>
                <w:sz w:val="18"/>
              </w:rPr>
              <w:t>(0)</w:t>
            </w:r>
          </w:p>
        </w:tc>
        <w:tc>
          <w:tcPr>
            <w:tcW w:w="1131" w:type="dxa"/>
          </w:tcPr>
          <w:p w14:paraId="1E9A1EDD" w14:textId="77777777" w:rsidR="00FE0DD6" w:rsidRDefault="00516457">
            <w:pPr>
              <w:pStyle w:val="TableParagraph"/>
              <w:spacing w:before="45" w:line="205" w:lineRule="exact"/>
              <w:ind w:left="23" w:right="8"/>
              <w:rPr>
                <w:sz w:val="18"/>
              </w:rPr>
            </w:pPr>
            <w:r>
              <w:rPr>
                <w:sz w:val="18"/>
              </w:rPr>
              <w:t>2</w:t>
            </w:r>
            <w:r>
              <w:rPr>
                <w:spacing w:val="1"/>
                <w:sz w:val="18"/>
              </w:rPr>
              <w:t xml:space="preserve"> </w:t>
            </w:r>
            <w:r>
              <w:rPr>
                <w:spacing w:val="-2"/>
                <w:sz w:val="18"/>
              </w:rPr>
              <w:t>(1.8)</w:t>
            </w:r>
          </w:p>
        </w:tc>
        <w:tc>
          <w:tcPr>
            <w:tcW w:w="2229" w:type="dxa"/>
            <w:tcBorders>
              <w:right w:val="nil"/>
            </w:tcBorders>
          </w:tcPr>
          <w:p w14:paraId="1E9A1EDE" w14:textId="77777777" w:rsidR="00FE0DD6" w:rsidRDefault="00516457">
            <w:pPr>
              <w:pStyle w:val="TableParagraph"/>
              <w:spacing w:before="45" w:line="205" w:lineRule="exact"/>
              <w:ind w:right="13"/>
              <w:rPr>
                <w:sz w:val="18"/>
              </w:rPr>
            </w:pPr>
            <w:r>
              <w:rPr>
                <w:sz w:val="18"/>
              </w:rPr>
              <w:t>0</w:t>
            </w:r>
            <w:r>
              <w:rPr>
                <w:spacing w:val="1"/>
                <w:sz w:val="18"/>
              </w:rPr>
              <w:t xml:space="preserve"> </w:t>
            </w:r>
            <w:r>
              <w:rPr>
                <w:spacing w:val="-5"/>
                <w:sz w:val="18"/>
              </w:rPr>
              <w:t>(0)</w:t>
            </w:r>
          </w:p>
        </w:tc>
      </w:tr>
      <w:tr w:rsidR="00FE0DD6" w14:paraId="1E9A1EE5" w14:textId="77777777">
        <w:trPr>
          <w:trHeight w:val="472"/>
        </w:trPr>
        <w:tc>
          <w:tcPr>
            <w:tcW w:w="1991" w:type="dxa"/>
            <w:tcBorders>
              <w:left w:val="nil"/>
            </w:tcBorders>
          </w:tcPr>
          <w:p w14:paraId="1E9A1EE0" w14:textId="77777777" w:rsidR="00FE0DD6" w:rsidRDefault="00516457">
            <w:pPr>
              <w:pStyle w:val="TableParagraph"/>
              <w:spacing w:before="36" w:line="208" w:lineRule="exact"/>
              <w:ind w:left="122" w:right="171"/>
              <w:jc w:val="left"/>
              <w:rPr>
                <w:position w:val="6"/>
                <w:sz w:val="12"/>
              </w:rPr>
            </w:pPr>
            <w:r>
              <w:rPr>
                <w:spacing w:val="-2"/>
                <w:sz w:val="18"/>
              </w:rPr>
              <w:t>Musculoskeletal pain</w:t>
            </w:r>
            <w:r>
              <w:rPr>
                <w:spacing w:val="-2"/>
                <w:position w:val="6"/>
                <w:sz w:val="12"/>
              </w:rPr>
              <w:t>13</w:t>
            </w:r>
          </w:p>
        </w:tc>
        <w:tc>
          <w:tcPr>
            <w:tcW w:w="1404" w:type="dxa"/>
          </w:tcPr>
          <w:p w14:paraId="1E9A1EE1" w14:textId="77777777" w:rsidR="00FE0DD6" w:rsidRDefault="00516457">
            <w:pPr>
              <w:pStyle w:val="TableParagraph"/>
              <w:ind w:left="24" w:right="7"/>
              <w:rPr>
                <w:sz w:val="18"/>
              </w:rPr>
            </w:pPr>
            <w:r>
              <w:rPr>
                <w:sz w:val="18"/>
              </w:rPr>
              <w:t>7</w:t>
            </w:r>
            <w:r>
              <w:rPr>
                <w:spacing w:val="1"/>
                <w:sz w:val="18"/>
              </w:rPr>
              <w:t xml:space="preserve"> </w:t>
            </w:r>
            <w:r>
              <w:rPr>
                <w:spacing w:val="-2"/>
                <w:sz w:val="18"/>
              </w:rPr>
              <w:t>(6.3)</w:t>
            </w:r>
          </w:p>
        </w:tc>
        <w:tc>
          <w:tcPr>
            <w:tcW w:w="2290" w:type="dxa"/>
          </w:tcPr>
          <w:p w14:paraId="1E9A1EE2" w14:textId="77777777" w:rsidR="00FE0DD6" w:rsidRDefault="00516457">
            <w:pPr>
              <w:pStyle w:val="TableParagraph"/>
              <w:ind w:left="9" w:right="7"/>
              <w:rPr>
                <w:sz w:val="18"/>
              </w:rPr>
            </w:pPr>
            <w:r>
              <w:rPr>
                <w:sz w:val="18"/>
              </w:rPr>
              <w:t>0</w:t>
            </w:r>
            <w:r>
              <w:rPr>
                <w:spacing w:val="1"/>
                <w:sz w:val="18"/>
              </w:rPr>
              <w:t xml:space="preserve"> </w:t>
            </w:r>
            <w:r>
              <w:rPr>
                <w:spacing w:val="-5"/>
                <w:sz w:val="18"/>
              </w:rPr>
              <w:t>(0)</w:t>
            </w:r>
          </w:p>
        </w:tc>
        <w:tc>
          <w:tcPr>
            <w:tcW w:w="1131" w:type="dxa"/>
          </w:tcPr>
          <w:p w14:paraId="1E9A1EE3" w14:textId="77777777" w:rsidR="00FE0DD6" w:rsidRDefault="00516457">
            <w:pPr>
              <w:pStyle w:val="TableParagraph"/>
              <w:ind w:left="23" w:right="8"/>
              <w:rPr>
                <w:sz w:val="18"/>
              </w:rPr>
            </w:pPr>
            <w:r>
              <w:rPr>
                <w:sz w:val="18"/>
              </w:rPr>
              <w:t>5</w:t>
            </w:r>
            <w:r>
              <w:rPr>
                <w:spacing w:val="1"/>
                <w:sz w:val="18"/>
              </w:rPr>
              <w:t xml:space="preserve"> </w:t>
            </w:r>
            <w:r>
              <w:rPr>
                <w:spacing w:val="-2"/>
                <w:sz w:val="18"/>
              </w:rPr>
              <w:t>(4.5)</w:t>
            </w:r>
          </w:p>
        </w:tc>
        <w:tc>
          <w:tcPr>
            <w:tcW w:w="2229" w:type="dxa"/>
            <w:tcBorders>
              <w:right w:val="nil"/>
            </w:tcBorders>
          </w:tcPr>
          <w:p w14:paraId="1E9A1EE4" w14:textId="77777777" w:rsidR="00FE0DD6" w:rsidRDefault="00516457">
            <w:pPr>
              <w:pStyle w:val="TableParagraph"/>
              <w:ind w:right="13"/>
              <w:rPr>
                <w:sz w:val="18"/>
              </w:rPr>
            </w:pPr>
            <w:r>
              <w:rPr>
                <w:sz w:val="18"/>
              </w:rPr>
              <w:t>0</w:t>
            </w:r>
            <w:r>
              <w:rPr>
                <w:spacing w:val="1"/>
                <w:sz w:val="18"/>
              </w:rPr>
              <w:t xml:space="preserve"> </w:t>
            </w:r>
            <w:r>
              <w:rPr>
                <w:spacing w:val="-5"/>
                <w:sz w:val="18"/>
              </w:rPr>
              <w:t>(0)</w:t>
            </w:r>
          </w:p>
        </w:tc>
      </w:tr>
      <w:tr w:rsidR="00FE0DD6" w14:paraId="1E9A1EEB" w14:textId="77777777">
        <w:trPr>
          <w:trHeight w:val="263"/>
        </w:trPr>
        <w:tc>
          <w:tcPr>
            <w:tcW w:w="1991" w:type="dxa"/>
            <w:tcBorders>
              <w:left w:val="nil"/>
            </w:tcBorders>
          </w:tcPr>
          <w:p w14:paraId="1E9A1EE6" w14:textId="77777777" w:rsidR="00FE0DD6" w:rsidRDefault="00516457">
            <w:pPr>
              <w:pStyle w:val="TableParagraph"/>
              <w:spacing w:line="205" w:lineRule="exact"/>
              <w:ind w:left="122"/>
              <w:jc w:val="left"/>
              <w:rPr>
                <w:sz w:val="18"/>
              </w:rPr>
            </w:pPr>
            <w:r>
              <w:rPr>
                <w:sz w:val="18"/>
              </w:rPr>
              <w:t>Flank</w:t>
            </w:r>
            <w:r>
              <w:rPr>
                <w:spacing w:val="3"/>
                <w:sz w:val="18"/>
              </w:rPr>
              <w:t xml:space="preserve"> </w:t>
            </w:r>
            <w:r>
              <w:rPr>
                <w:spacing w:val="-4"/>
                <w:sz w:val="18"/>
              </w:rPr>
              <w:t>pain</w:t>
            </w:r>
          </w:p>
        </w:tc>
        <w:tc>
          <w:tcPr>
            <w:tcW w:w="1404" w:type="dxa"/>
          </w:tcPr>
          <w:p w14:paraId="1E9A1EE7" w14:textId="77777777" w:rsidR="00FE0DD6" w:rsidRDefault="00516457">
            <w:pPr>
              <w:pStyle w:val="TableParagraph"/>
              <w:spacing w:line="205" w:lineRule="exact"/>
              <w:ind w:left="24" w:right="7"/>
              <w:rPr>
                <w:sz w:val="18"/>
              </w:rPr>
            </w:pPr>
            <w:r>
              <w:rPr>
                <w:sz w:val="18"/>
              </w:rPr>
              <w:t>3</w:t>
            </w:r>
            <w:r>
              <w:rPr>
                <w:spacing w:val="1"/>
                <w:sz w:val="18"/>
              </w:rPr>
              <w:t xml:space="preserve"> </w:t>
            </w:r>
            <w:r>
              <w:rPr>
                <w:spacing w:val="-2"/>
                <w:sz w:val="18"/>
              </w:rPr>
              <w:t>(2.7)</w:t>
            </w:r>
          </w:p>
        </w:tc>
        <w:tc>
          <w:tcPr>
            <w:tcW w:w="2290" w:type="dxa"/>
          </w:tcPr>
          <w:p w14:paraId="1E9A1EE8" w14:textId="77777777" w:rsidR="00FE0DD6" w:rsidRDefault="00516457">
            <w:pPr>
              <w:pStyle w:val="TableParagraph"/>
              <w:spacing w:line="205" w:lineRule="exact"/>
              <w:ind w:left="9" w:right="7"/>
              <w:rPr>
                <w:sz w:val="18"/>
              </w:rPr>
            </w:pPr>
            <w:r>
              <w:rPr>
                <w:sz w:val="18"/>
              </w:rPr>
              <w:t>0</w:t>
            </w:r>
            <w:r>
              <w:rPr>
                <w:spacing w:val="1"/>
                <w:sz w:val="18"/>
              </w:rPr>
              <w:t xml:space="preserve"> </w:t>
            </w:r>
            <w:r>
              <w:rPr>
                <w:spacing w:val="-5"/>
                <w:sz w:val="18"/>
              </w:rPr>
              <w:t>(0)</w:t>
            </w:r>
          </w:p>
        </w:tc>
        <w:tc>
          <w:tcPr>
            <w:tcW w:w="1131" w:type="dxa"/>
          </w:tcPr>
          <w:p w14:paraId="1E9A1EE9" w14:textId="77777777" w:rsidR="00FE0DD6" w:rsidRDefault="00516457">
            <w:pPr>
              <w:pStyle w:val="TableParagraph"/>
              <w:spacing w:line="205" w:lineRule="exact"/>
              <w:ind w:left="23" w:right="8"/>
              <w:rPr>
                <w:sz w:val="18"/>
              </w:rPr>
            </w:pPr>
            <w:r>
              <w:rPr>
                <w:sz w:val="18"/>
              </w:rPr>
              <w:t>1</w:t>
            </w:r>
            <w:r>
              <w:rPr>
                <w:spacing w:val="1"/>
                <w:sz w:val="18"/>
              </w:rPr>
              <w:t xml:space="preserve"> </w:t>
            </w:r>
            <w:r>
              <w:rPr>
                <w:spacing w:val="-2"/>
                <w:sz w:val="18"/>
              </w:rPr>
              <w:t>(0.9)</w:t>
            </w:r>
          </w:p>
        </w:tc>
        <w:tc>
          <w:tcPr>
            <w:tcW w:w="2229" w:type="dxa"/>
            <w:tcBorders>
              <w:right w:val="nil"/>
            </w:tcBorders>
          </w:tcPr>
          <w:p w14:paraId="1E9A1EEA" w14:textId="77777777" w:rsidR="00FE0DD6" w:rsidRDefault="00516457">
            <w:pPr>
              <w:pStyle w:val="TableParagraph"/>
              <w:spacing w:line="205" w:lineRule="exact"/>
              <w:ind w:right="13"/>
              <w:rPr>
                <w:sz w:val="18"/>
              </w:rPr>
            </w:pPr>
            <w:r>
              <w:rPr>
                <w:sz w:val="18"/>
              </w:rPr>
              <w:t>0</w:t>
            </w:r>
            <w:r>
              <w:rPr>
                <w:spacing w:val="1"/>
                <w:sz w:val="18"/>
              </w:rPr>
              <w:t xml:space="preserve"> </w:t>
            </w:r>
            <w:r>
              <w:rPr>
                <w:spacing w:val="-5"/>
                <w:sz w:val="18"/>
              </w:rPr>
              <w:t>(0)</w:t>
            </w:r>
          </w:p>
        </w:tc>
      </w:tr>
    </w:tbl>
    <w:p w14:paraId="1E9A1EEC" w14:textId="77777777" w:rsidR="00FE0DD6" w:rsidRDefault="00516457">
      <w:pPr>
        <w:spacing w:before="47" w:after="20"/>
        <w:ind w:left="131"/>
        <w:rPr>
          <w:rFonts w:ascii="Arial"/>
          <w:b/>
          <w:sz w:val="18"/>
        </w:rPr>
      </w:pPr>
      <w:r>
        <w:rPr>
          <w:rFonts w:ascii="Arial"/>
          <w:b/>
          <w:sz w:val="18"/>
        </w:rPr>
        <w:t>Nervous</w:t>
      </w:r>
      <w:r>
        <w:rPr>
          <w:rFonts w:ascii="Arial"/>
          <w:b/>
          <w:spacing w:val="-7"/>
          <w:sz w:val="18"/>
        </w:rPr>
        <w:t xml:space="preserve"> </w:t>
      </w:r>
      <w:r>
        <w:rPr>
          <w:rFonts w:ascii="Arial"/>
          <w:b/>
          <w:sz w:val="18"/>
        </w:rPr>
        <w:t>system</w:t>
      </w:r>
      <w:r>
        <w:rPr>
          <w:rFonts w:ascii="Arial"/>
          <w:b/>
          <w:spacing w:val="-8"/>
          <w:sz w:val="18"/>
        </w:rPr>
        <w:t xml:space="preserve"> </w:t>
      </w:r>
      <w:r>
        <w:rPr>
          <w:rFonts w:ascii="Arial"/>
          <w:b/>
          <w:spacing w:val="-2"/>
          <w:sz w:val="18"/>
        </w:rPr>
        <w:t>disorders</w:t>
      </w:r>
    </w:p>
    <w:tbl>
      <w:tblPr>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1"/>
        <w:gridCol w:w="1404"/>
        <w:gridCol w:w="2290"/>
        <w:gridCol w:w="1131"/>
        <w:gridCol w:w="2229"/>
      </w:tblGrid>
      <w:tr w:rsidR="00FE0DD6" w14:paraId="1E9A1EF2" w14:textId="77777777">
        <w:trPr>
          <w:trHeight w:val="263"/>
        </w:trPr>
        <w:tc>
          <w:tcPr>
            <w:tcW w:w="1991" w:type="dxa"/>
            <w:tcBorders>
              <w:left w:val="nil"/>
            </w:tcBorders>
          </w:tcPr>
          <w:p w14:paraId="1E9A1EED" w14:textId="77777777" w:rsidR="00FE0DD6" w:rsidRDefault="00516457">
            <w:pPr>
              <w:pStyle w:val="TableParagraph"/>
              <w:spacing w:line="205" w:lineRule="exact"/>
              <w:ind w:left="122"/>
              <w:jc w:val="left"/>
              <w:rPr>
                <w:sz w:val="18"/>
              </w:rPr>
            </w:pPr>
            <w:r>
              <w:rPr>
                <w:spacing w:val="-2"/>
                <w:sz w:val="18"/>
              </w:rPr>
              <w:t>Headache</w:t>
            </w:r>
          </w:p>
        </w:tc>
        <w:tc>
          <w:tcPr>
            <w:tcW w:w="1404" w:type="dxa"/>
          </w:tcPr>
          <w:p w14:paraId="1E9A1EEE" w14:textId="77777777" w:rsidR="00FE0DD6" w:rsidRDefault="00516457">
            <w:pPr>
              <w:pStyle w:val="TableParagraph"/>
              <w:spacing w:line="205" w:lineRule="exact"/>
              <w:ind w:left="24" w:right="7"/>
              <w:rPr>
                <w:sz w:val="18"/>
              </w:rPr>
            </w:pPr>
            <w:r>
              <w:rPr>
                <w:sz w:val="18"/>
              </w:rPr>
              <w:t>21</w:t>
            </w:r>
            <w:r>
              <w:rPr>
                <w:spacing w:val="1"/>
                <w:sz w:val="18"/>
              </w:rPr>
              <w:t xml:space="preserve"> </w:t>
            </w:r>
            <w:r>
              <w:rPr>
                <w:spacing w:val="-2"/>
                <w:sz w:val="18"/>
              </w:rPr>
              <w:t>(18.9)</w:t>
            </w:r>
          </w:p>
        </w:tc>
        <w:tc>
          <w:tcPr>
            <w:tcW w:w="2290" w:type="dxa"/>
          </w:tcPr>
          <w:p w14:paraId="1E9A1EEF" w14:textId="77777777" w:rsidR="00FE0DD6" w:rsidRDefault="00516457">
            <w:pPr>
              <w:pStyle w:val="TableParagraph"/>
              <w:spacing w:line="205" w:lineRule="exact"/>
              <w:ind w:left="9" w:right="7"/>
              <w:rPr>
                <w:sz w:val="18"/>
              </w:rPr>
            </w:pPr>
            <w:r>
              <w:rPr>
                <w:sz w:val="18"/>
              </w:rPr>
              <w:t>0</w:t>
            </w:r>
            <w:r>
              <w:rPr>
                <w:spacing w:val="1"/>
                <w:sz w:val="18"/>
              </w:rPr>
              <w:t xml:space="preserve"> </w:t>
            </w:r>
            <w:r>
              <w:rPr>
                <w:spacing w:val="-5"/>
                <w:sz w:val="18"/>
              </w:rPr>
              <w:t>(0)</w:t>
            </w:r>
          </w:p>
        </w:tc>
        <w:tc>
          <w:tcPr>
            <w:tcW w:w="1131" w:type="dxa"/>
          </w:tcPr>
          <w:p w14:paraId="1E9A1EF0" w14:textId="77777777" w:rsidR="00FE0DD6" w:rsidRDefault="00516457">
            <w:pPr>
              <w:pStyle w:val="TableParagraph"/>
              <w:spacing w:line="205" w:lineRule="exact"/>
              <w:ind w:left="23" w:right="8"/>
              <w:rPr>
                <w:sz w:val="18"/>
              </w:rPr>
            </w:pPr>
            <w:r>
              <w:rPr>
                <w:sz w:val="18"/>
              </w:rPr>
              <w:t>6</w:t>
            </w:r>
            <w:r>
              <w:rPr>
                <w:spacing w:val="1"/>
                <w:sz w:val="18"/>
              </w:rPr>
              <w:t xml:space="preserve"> </w:t>
            </w:r>
            <w:r>
              <w:rPr>
                <w:spacing w:val="-2"/>
                <w:sz w:val="18"/>
              </w:rPr>
              <w:t>(5.4)</w:t>
            </w:r>
          </w:p>
        </w:tc>
        <w:tc>
          <w:tcPr>
            <w:tcW w:w="2229" w:type="dxa"/>
            <w:tcBorders>
              <w:right w:val="nil"/>
            </w:tcBorders>
          </w:tcPr>
          <w:p w14:paraId="1E9A1EF1" w14:textId="77777777" w:rsidR="00FE0DD6" w:rsidRDefault="00516457">
            <w:pPr>
              <w:pStyle w:val="TableParagraph"/>
              <w:spacing w:line="205" w:lineRule="exact"/>
              <w:ind w:right="13"/>
              <w:rPr>
                <w:sz w:val="18"/>
              </w:rPr>
            </w:pPr>
            <w:r>
              <w:rPr>
                <w:sz w:val="18"/>
              </w:rPr>
              <w:t>0</w:t>
            </w:r>
            <w:r>
              <w:rPr>
                <w:spacing w:val="1"/>
                <w:sz w:val="18"/>
              </w:rPr>
              <w:t xml:space="preserve"> </w:t>
            </w:r>
            <w:r>
              <w:rPr>
                <w:spacing w:val="-5"/>
                <w:sz w:val="18"/>
              </w:rPr>
              <w:t>(0)</w:t>
            </w:r>
          </w:p>
        </w:tc>
      </w:tr>
      <w:tr w:rsidR="00FE0DD6" w14:paraId="1E9A1EF8" w14:textId="77777777">
        <w:trPr>
          <w:trHeight w:val="270"/>
        </w:trPr>
        <w:tc>
          <w:tcPr>
            <w:tcW w:w="1991" w:type="dxa"/>
            <w:tcBorders>
              <w:left w:val="nil"/>
            </w:tcBorders>
          </w:tcPr>
          <w:p w14:paraId="1E9A1EF3" w14:textId="77777777" w:rsidR="00FE0DD6" w:rsidRDefault="00516457">
            <w:pPr>
              <w:pStyle w:val="TableParagraph"/>
              <w:spacing w:before="45" w:line="205" w:lineRule="exact"/>
              <w:ind w:left="122"/>
              <w:jc w:val="left"/>
              <w:rPr>
                <w:sz w:val="18"/>
              </w:rPr>
            </w:pPr>
            <w:r>
              <w:rPr>
                <w:spacing w:val="-2"/>
                <w:sz w:val="18"/>
              </w:rPr>
              <w:t>Dizziness</w:t>
            </w:r>
          </w:p>
        </w:tc>
        <w:tc>
          <w:tcPr>
            <w:tcW w:w="1404" w:type="dxa"/>
          </w:tcPr>
          <w:p w14:paraId="1E9A1EF4" w14:textId="77777777" w:rsidR="00FE0DD6" w:rsidRDefault="00516457">
            <w:pPr>
              <w:pStyle w:val="TableParagraph"/>
              <w:spacing w:before="45" w:line="205" w:lineRule="exact"/>
              <w:ind w:left="24" w:right="7"/>
              <w:rPr>
                <w:sz w:val="18"/>
              </w:rPr>
            </w:pPr>
            <w:r>
              <w:rPr>
                <w:sz w:val="18"/>
              </w:rPr>
              <w:t>17</w:t>
            </w:r>
            <w:r>
              <w:rPr>
                <w:spacing w:val="1"/>
                <w:sz w:val="18"/>
              </w:rPr>
              <w:t xml:space="preserve"> </w:t>
            </w:r>
            <w:r>
              <w:rPr>
                <w:spacing w:val="-2"/>
                <w:sz w:val="18"/>
              </w:rPr>
              <w:t>(15.3)</w:t>
            </w:r>
          </w:p>
        </w:tc>
        <w:tc>
          <w:tcPr>
            <w:tcW w:w="2290" w:type="dxa"/>
          </w:tcPr>
          <w:p w14:paraId="1E9A1EF5" w14:textId="77777777" w:rsidR="00FE0DD6" w:rsidRDefault="00516457">
            <w:pPr>
              <w:pStyle w:val="TableParagraph"/>
              <w:spacing w:before="45" w:line="205" w:lineRule="exact"/>
              <w:ind w:left="9" w:right="7"/>
              <w:rPr>
                <w:sz w:val="18"/>
              </w:rPr>
            </w:pPr>
            <w:r>
              <w:rPr>
                <w:sz w:val="18"/>
              </w:rPr>
              <w:t>0</w:t>
            </w:r>
            <w:r>
              <w:rPr>
                <w:spacing w:val="1"/>
                <w:sz w:val="18"/>
              </w:rPr>
              <w:t xml:space="preserve"> </w:t>
            </w:r>
            <w:r>
              <w:rPr>
                <w:spacing w:val="-5"/>
                <w:sz w:val="18"/>
              </w:rPr>
              <w:t>(0)</w:t>
            </w:r>
          </w:p>
        </w:tc>
        <w:tc>
          <w:tcPr>
            <w:tcW w:w="1131" w:type="dxa"/>
          </w:tcPr>
          <w:p w14:paraId="1E9A1EF6" w14:textId="77777777" w:rsidR="00FE0DD6" w:rsidRDefault="00516457">
            <w:pPr>
              <w:pStyle w:val="TableParagraph"/>
              <w:spacing w:before="45" w:line="205" w:lineRule="exact"/>
              <w:ind w:left="23" w:right="8"/>
              <w:rPr>
                <w:sz w:val="18"/>
              </w:rPr>
            </w:pPr>
            <w:r>
              <w:rPr>
                <w:sz w:val="18"/>
              </w:rPr>
              <w:t>10</w:t>
            </w:r>
            <w:r>
              <w:rPr>
                <w:spacing w:val="1"/>
                <w:sz w:val="18"/>
              </w:rPr>
              <w:t xml:space="preserve"> </w:t>
            </w:r>
            <w:r>
              <w:rPr>
                <w:spacing w:val="-2"/>
                <w:sz w:val="18"/>
              </w:rPr>
              <w:t>(8.9)</w:t>
            </w:r>
          </w:p>
        </w:tc>
        <w:tc>
          <w:tcPr>
            <w:tcW w:w="2229" w:type="dxa"/>
            <w:tcBorders>
              <w:right w:val="nil"/>
            </w:tcBorders>
          </w:tcPr>
          <w:p w14:paraId="1E9A1EF7" w14:textId="77777777" w:rsidR="00FE0DD6" w:rsidRDefault="00516457">
            <w:pPr>
              <w:pStyle w:val="TableParagraph"/>
              <w:spacing w:before="45" w:line="205" w:lineRule="exact"/>
              <w:ind w:right="13"/>
              <w:rPr>
                <w:sz w:val="18"/>
              </w:rPr>
            </w:pPr>
            <w:r>
              <w:rPr>
                <w:sz w:val="18"/>
              </w:rPr>
              <w:t>0</w:t>
            </w:r>
            <w:r>
              <w:rPr>
                <w:spacing w:val="1"/>
                <w:sz w:val="18"/>
              </w:rPr>
              <w:t xml:space="preserve"> </w:t>
            </w:r>
            <w:r>
              <w:rPr>
                <w:spacing w:val="-5"/>
                <w:sz w:val="18"/>
              </w:rPr>
              <w:t>(0)</w:t>
            </w:r>
          </w:p>
        </w:tc>
      </w:tr>
      <w:tr w:rsidR="00FE0DD6" w14:paraId="1E9A1EFE" w14:textId="77777777">
        <w:trPr>
          <w:trHeight w:val="263"/>
        </w:trPr>
        <w:tc>
          <w:tcPr>
            <w:tcW w:w="1991" w:type="dxa"/>
            <w:tcBorders>
              <w:left w:val="nil"/>
            </w:tcBorders>
          </w:tcPr>
          <w:p w14:paraId="1E9A1EF9" w14:textId="77777777" w:rsidR="00FE0DD6" w:rsidRDefault="00516457">
            <w:pPr>
              <w:pStyle w:val="TableParagraph"/>
              <w:spacing w:before="35" w:line="209" w:lineRule="exact"/>
              <w:ind w:left="122"/>
              <w:jc w:val="left"/>
              <w:rPr>
                <w:position w:val="6"/>
                <w:sz w:val="12"/>
              </w:rPr>
            </w:pPr>
            <w:r>
              <w:rPr>
                <w:spacing w:val="-2"/>
                <w:sz w:val="18"/>
              </w:rPr>
              <w:t>Dysgeusia</w:t>
            </w:r>
            <w:r>
              <w:rPr>
                <w:spacing w:val="-2"/>
                <w:position w:val="6"/>
                <w:sz w:val="12"/>
              </w:rPr>
              <w:t>14</w:t>
            </w:r>
          </w:p>
        </w:tc>
        <w:tc>
          <w:tcPr>
            <w:tcW w:w="1404" w:type="dxa"/>
          </w:tcPr>
          <w:p w14:paraId="1E9A1EFA" w14:textId="77777777" w:rsidR="00FE0DD6" w:rsidRDefault="00516457">
            <w:pPr>
              <w:pStyle w:val="TableParagraph"/>
              <w:spacing w:line="205" w:lineRule="exact"/>
              <w:ind w:left="24" w:right="7"/>
              <w:rPr>
                <w:sz w:val="18"/>
              </w:rPr>
            </w:pPr>
            <w:r>
              <w:rPr>
                <w:sz w:val="18"/>
              </w:rPr>
              <w:t>8</w:t>
            </w:r>
            <w:r>
              <w:rPr>
                <w:spacing w:val="1"/>
                <w:sz w:val="18"/>
              </w:rPr>
              <w:t xml:space="preserve"> </w:t>
            </w:r>
            <w:r>
              <w:rPr>
                <w:spacing w:val="-2"/>
                <w:sz w:val="18"/>
              </w:rPr>
              <w:t>(7.2)</w:t>
            </w:r>
          </w:p>
        </w:tc>
        <w:tc>
          <w:tcPr>
            <w:tcW w:w="2290" w:type="dxa"/>
          </w:tcPr>
          <w:p w14:paraId="1E9A1EFB" w14:textId="77777777" w:rsidR="00FE0DD6" w:rsidRDefault="00516457">
            <w:pPr>
              <w:pStyle w:val="TableParagraph"/>
              <w:spacing w:line="205" w:lineRule="exact"/>
              <w:ind w:left="9" w:right="7"/>
              <w:rPr>
                <w:sz w:val="18"/>
              </w:rPr>
            </w:pPr>
            <w:r>
              <w:rPr>
                <w:sz w:val="18"/>
              </w:rPr>
              <w:t>0</w:t>
            </w:r>
            <w:r>
              <w:rPr>
                <w:spacing w:val="1"/>
                <w:sz w:val="18"/>
              </w:rPr>
              <w:t xml:space="preserve"> </w:t>
            </w:r>
            <w:r>
              <w:rPr>
                <w:spacing w:val="-5"/>
                <w:sz w:val="18"/>
              </w:rPr>
              <w:t>(0)</w:t>
            </w:r>
          </w:p>
        </w:tc>
        <w:tc>
          <w:tcPr>
            <w:tcW w:w="1131" w:type="dxa"/>
          </w:tcPr>
          <w:p w14:paraId="1E9A1EFC" w14:textId="77777777" w:rsidR="00FE0DD6" w:rsidRDefault="00516457">
            <w:pPr>
              <w:pStyle w:val="TableParagraph"/>
              <w:spacing w:line="205" w:lineRule="exact"/>
              <w:ind w:left="23" w:right="8"/>
              <w:rPr>
                <w:sz w:val="18"/>
              </w:rPr>
            </w:pPr>
            <w:r>
              <w:rPr>
                <w:sz w:val="18"/>
              </w:rPr>
              <w:t>2</w:t>
            </w:r>
            <w:r>
              <w:rPr>
                <w:spacing w:val="1"/>
                <w:sz w:val="18"/>
              </w:rPr>
              <w:t xml:space="preserve"> </w:t>
            </w:r>
            <w:r>
              <w:rPr>
                <w:spacing w:val="-2"/>
                <w:sz w:val="18"/>
              </w:rPr>
              <w:t>(1.8)</w:t>
            </w:r>
          </w:p>
        </w:tc>
        <w:tc>
          <w:tcPr>
            <w:tcW w:w="2229" w:type="dxa"/>
            <w:tcBorders>
              <w:right w:val="nil"/>
            </w:tcBorders>
          </w:tcPr>
          <w:p w14:paraId="1E9A1EFD" w14:textId="77777777" w:rsidR="00FE0DD6" w:rsidRDefault="00516457">
            <w:pPr>
              <w:pStyle w:val="TableParagraph"/>
              <w:spacing w:line="205" w:lineRule="exact"/>
              <w:ind w:right="13"/>
              <w:rPr>
                <w:sz w:val="18"/>
              </w:rPr>
            </w:pPr>
            <w:r>
              <w:rPr>
                <w:sz w:val="18"/>
              </w:rPr>
              <w:t>0</w:t>
            </w:r>
            <w:r>
              <w:rPr>
                <w:spacing w:val="1"/>
                <w:sz w:val="18"/>
              </w:rPr>
              <w:t xml:space="preserve"> </w:t>
            </w:r>
            <w:r>
              <w:rPr>
                <w:spacing w:val="-5"/>
                <w:sz w:val="18"/>
              </w:rPr>
              <w:t>(0)</w:t>
            </w:r>
          </w:p>
        </w:tc>
      </w:tr>
      <w:tr w:rsidR="00FE0DD6" w14:paraId="1E9A1F04" w14:textId="77777777">
        <w:trPr>
          <w:trHeight w:val="270"/>
        </w:trPr>
        <w:tc>
          <w:tcPr>
            <w:tcW w:w="1991" w:type="dxa"/>
            <w:tcBorders>
              <w:left w:val="nil"/>
            </w:tcBorders>
          </w:tcPr>
          <w:p w14:paraId="1E9A1EFF" w14:textId="77777777" w:rsidR="00FE0DD6" w:rsidRDefault="00516457">
            <w:pPr>
              <w:pStyle w:val="TableParagraph"/>
              <w:spacing w:before="45" w:line="205" w:lineRule="exact"/>
              <w:ind w:left="122"/>
              <w:jc w:val="left"/>
              <w:rPr>
                <w:sz w:val="18"/>
              </w:rPr>
            </w:pPr>
            <w:r>
              <w:rPr>
                <w:spacing w:val="-2"/>
                <w:sz w:val="18"/>
              </w:rPr>
              <w:t>Syncope</w:t>
            </w:r>
          </w:p>
        </w:tc>
        <w:tc>
          <w:tcPr>
            <w:tcW w:w="1404" w:type="dxa"/>
          </w:tcPr>
          <w:p w14:paraId="1E9A1F00" w14:textId="77777777" w:rsidR="00FE0DD6" w:rsidRDefault="00516457">
            <w:pPr>
              <w:pStyle w:val="TableParagraph"/>
              <w:spacing w:before="45" w:line="205" w:lineRule="exact"/>
              <w:ind w:left="24" w:right="7"/>
              <w:rPr>
                <w:sz w:val="18"/>
              </w:rPr>
            </w:pPr>
            <w:r>
              <w:rPr>
                <w:sz w:val="18"/>
              </w:rPr>
              <w:t>7</w:t>
            </w:r>
            <w:r>
              <w:rPr>
                <w:spacing w:val="1"/>
                <w:sz w:val="18"/>
              </w:rPr>
              <w:t xml:space="preserve"> </w:t>
            </w:r>
            <w:r>
              <w:rPr>
                <w:spacing w:val="-2"/>
                <w:sz w:val="18"/>
              </w:rPr>
              <w:t>(6.3)</w:t>
            </w:r>
          </w:p>
        </w:tc>
        <w:tc>
          <w:tcPr>
            <w:tcW w:w="2290" w:type="dxa"/>
          </w:tcPr>
          <w:p w14:paraId="1E9A1F01" w14:textId="77777777" w:rsidR="00FE0DD6" w:rsidRDefault="00516457">
            <w:pPr>
              <w:pStyle w:val="TableParagraph"/>
              <w:spacing w:before="45" w:line="205" w:lineRule="exact"/>
              <w:ind w:left="9" w:right="11"/>
              <w:rPr>
                <w:sz w:val="18"/>
              </w:rPr>
            </w:pPr>
            <w:r>
              <w:rPr>
                <w:sz w:val="18"/>
              </w:rPr>
              <w:t>3</w:t>
            </w:r>
            <w:r>
              <w:rPr>
                <w:spacing w:val="1"/>
                <w:sz w:val="18"/>
              </w:rPr>
              <w:t xml:space="preserve"> </w:t>
            </w:r>
            <w:r>
              <w:rPr>
                <w:spacing w:val="-2"/>
                <w:sz w:val="18"/>
              </w:rPr>
              <w:t>(2.7)</w:t>
            </w:r>
          </w:p>
        </w:tc>
        <w:tc>
          <w:tcPr>
            <w:tcW w:w="1131" w:type="dxa"/>
          </w:tcPr>
          <w:p w14:paraId="1E9A1F02" w14:textId="77777777" w:rsidR="00FE0DD6" w:rsidRDefault="00516457">
            <w:pPr>
              <w:pStyle w:val="TableParagraph"/>
              <w:spacing w:before="45" w:line="205" w:lineRule="exact"/>
              <w:ind w:left="23" w:right="8"/>
              <w:rPr>
                <w:sz w:val="18"/>
              </w:rPr>
            </w:pPr>
            <w:r>
              <w:rPr>
                <w:sz w:val="18"/>
              </w:rPr>
              <w:t>3</w:t>
            </w:r>
            <w:r>
              <w:rPr>
                <w:spacing w:val="1"/>
                <w:sz w:val="18"/>
              </w:rPr>
              <w:t xml:space="preserve"> </w:t>
            </w:r>
            <w:r>
              <w:rPr>
                <w:spacing w:val="-2"/>
                <w:sz w:val="18"/>
              </w:rPr>
              <w:t>(2.7)</w:t>
            </w:r>
          </w:p>
        </w:tc>
        <w:tc>
          <w:tcPr>
            <w:tcW w:w="2229" w:type="dxa"/>
            <w:tcBorders>
              <w:right w:val="nil"/>
            </w:tcBorders>
          </w:tcPr>
          <w:p w14:paraId="1E9A1F03" w14:textId="77777777" w:rsidR="00FE0DD6" w:rsidRDefault="00516457">
            <w:pPr>
              <w:pStyle w:val="TableParagraph"/>
              <w:spacing w:before="45" w:line="205" w:lineRule="exact"/>
              <w:ind w:left="7" w:right="13"/>
              <w:rPr>
                <w:sz w:val="18"/>
              </w:rPr>
            </w:pPr>
            <w:r>
              <w:rPr>
                <w:sz w:val="18"/>
              </w:rPr>
              <w:t>2</w:t>
            </w:r>
            <w:r>
              <w:rPr>
                <w:spacing w:val="1"/>
                <w:sz w:val="18"/>
              </w:rPr>
              <w:t xml:space="preserve"> </w:t>
            </w:r>
            <w:r>
              <w:rPr>
                <w:spacing w:val="-2"/>
                <w:sz w:val="18"/>
              </w:rPr>
              <w:t>(1.8)</w:t>
            </w:r>
          </w:p>
        </w:tc>
      </w:tr>
      <w:tr w:rsidR="00FE0DD6" w14:paraId="1E9A1F0A" w14:textId="77777777">
        <w:trPr>
          <w:trHeight w:val="263"/>
        </w:trPr>
        <w:tc>
          <w:tcPr>
            <w:tcW w:w="1991" w:type="dxa"/>
            <w:tcBorders>
              <w:left w:val="nil"/>
            </w:tcBorders>
          </w:tcPr>
          <w:p w14:paraId="1E9A1F05" w14:textId="77777777" w:rsidR="00FE0DD6" w:rsidRDefault="00516457">
            <w:pPr>
              <w:pStyle w:val="TableParagraph"/>
              <w:spacing w:before="35" w:line="209" w:lineRule="exact"/>
              <w:ind w:left="122"/>
              <w:jc w:val="left"/>
              <w:rPr>
                <w:position w:val="6"/>
                <w:sz w:val="12"/>
              </w:rPr>
            </w:pPr>
            <w:r>
              <w:rPr>
                <w:spacing w:val="-2"/>
                <w:sz w:val="18"/>
              </w:rPr>
              <w:t>Paraesthesia</w:t>
            </w:r>
            <w:r>
              <w:rPr>
                <w:spacing w:val="-2"/>
                <w:position w:val="6"/>
                <w:sz w:val="12"/>
              </w:rPr>
              <w:t>15</w:t>
            </w:r>
          </w:p>
        </w:tc>
        <w:tc>
          <w:tcPr>
            <w:tcW w:w="1404" w:type="dxa"/>
          </w:tcPr>
          <w:p w14:paraId="1E9A1F06" w14:textId="77777777" w:rsidR="00FE0DD6" w:rsidRDefault="00516457">
            <w:pPr>
              <w:pStyle w:val="TableParagraph"/>
              <w:spacing w:line="205" w:lineRule="exact"/>
              <w:ind w:left="24" w:right="7"/>
              <w:rPr>
                <w:sz w:val="18"/>
              </w:rPr>
            </w:pPr>
            <w:r>
              <w:rPr>
                <w:sz w:val="18"/>
              </w:rPr>
              <w:t>3</w:t>
            </w:r>
            <w:r>
              <w:rPr>
                <w:spacing w:val="1"/>
                <w:sz w:val="18"/>
              </w:rPr>
              <w:t xml:space="preserve"> </w:t>
            </w:r>
            <w:r>
              <w:rPr>
                <w:spacing w:val="-2"/>
                <w:sz w:val="18"/>
              </w:rPr>
              <w:t>(2.7)</w:t>
            </w:r>
          </w:p>
        </w:tc>
        <w:tc>
          <w:tcPr>
            <w:tcW w:w="2290" w:type="dxa"/>
          </w:tcPr>
          <w:p w14:paraId="1E9A1F07" w14:textId="77777777" w:rsidR="00FE0DD6" w:rsidRDefault="00516457">
            <w:pPr>
              <w:pStyle w:val="TableParagraph"/>
              <w:spacing w:line="205" w:lineRule="exact"/>
              <w:ind w:left="9" w:right="7"/>
              <w:rPr>
                <w:sz w:val="18"/>
              </w:rPr>
            </w:pPr>
            <w:r>
              <w:rPr>
                <w:sz w:val="18"/>
              </w:rPr>
              <w:t>0</w:t>
            </w:r>
            <w:r>
              <w:rPr>
                <w:spacing w:val="1"/>
                <w:sz w:val="18"/>
              </w:rPr>
              <w:t xml:space="preserve"> </w:t>
            </w:r>
            <w:r>
              <w:rPr>
                <w:spacing w:val="-5"/>
                <w:sz w:val="18"/>
              </w:rPr>
              <w:t>(0)</w:t>
            </w:r>
          </w:p>
        </w:tc>
        <w:tc>
          <w:tcPr>
            <w:tcW w:w="1131" w:type="dxa"/>
          </w:tcPr>
          <w:p w14:paraId="1E9A1F08" w14:textId="77777777" w:rsidR="00FE0DD6" w:rsidRDefault="00516457">
            <w:pPr>
              <w:pStyle w:val="TableParagraph"/>
              <w:spacing w:line="205" w:lineRule="exact"/>
              <w:ind w:left="23" w:right="8"/>
              <w:rPr>
                <w:sz w:val="18"/>
              </w:rPr>
            </w:pPr>
            <w:r>
              <w:rPr>
                <w:sz w:val="18"/>
              </w:rPr>
              <w:t>1</w:t>
            </w:r>
            <w:r>
              <w:rPr>
                <w:spacing w:val="1"/>
                <w:sz w:val="18"/>
              </w:rPr>
              <w:t xml:space="preserve"> </w:t>
            </w:r>
            <w:r>
              <w:rPr>
                <w:spacing w:val="-2"/>
                <w:sz w:val="18"/>
              </w:rPr>
              <w:t>(0.9)</w:t>
            </w:r>
          </w:p>
        </w:tc>
        <w:tc>
          <w:tcPr>
            <w:tcW w:w="2229" w:type="dxa"/>
            <w:tcBorders>
              <w:right w:val="nil"/>
            </w:tcBorders>
          </w:tcPr>
          <w:p w14:paraId="1E9A1F09" w14:textId="77777777" w:rsidR="00FE0DD6" w:rsidRDefault="00516457">
            <w:pPr>
              <w:pStyle w:val="TableParagraph"/>
              <w:spacing w:line="205" w:lineRule="exact"/>
              <w:ind w:right="13"/>
              <w:rPr>
                <w:sz w:val="18"/>
              </w:rPr>
            </w:pPr>
            <w:r>
              <w:rPr>
                <w:sz w:val="18"/>
              </w:rPr>
              <w:t>0</w:t>
            </w:r>
            <w:r>
              <w:rPr>
                <w:spacing w:val="1"/>
                <w:sz w:val="18"/>
              </w:rPr>
              <w:t xml:space="preserve"> </w:t>
            </w:r>
            <w:r>
              <w:rPr>
                <w:spacing w:val="-5"/>
                <w:sz w:val="18"/>
              </w:rPr>
              <w:t>(0)</w:t>
            </w:r>
          </w:p>
        </w:tc>
      </w:tr>
      <w:tr w:rsidR="00FE0DD6" w14:paraId="1E9A1F10" w14:textId="77777777">
        <w:trPr>
          <w:trHeight w:val="270"/>
        </w:trPr>
        <w:tc>
          <w:tcPr>
            <w:tcW w:w="1991" w:type="dxa"/>
            <w:tcBorders>
              <w:left w:val="nil"/>
            </w:tcBorders>
          </w:tcPr>
          <w:p w14:paraId="1E9A1F0B" w14:textId="77777777" w:rsidR="00FE0DD6" w:rsidRDefault="00516457">
            <w:pPr>
              <w:pStyle w:val="TableParagraph"/>
              <w:spacing w:before="45" w:line="205" w:lineRule="exact"/>
              <w:ind w:left="122"/>
              <w:jc w:val="left"/>
              <w:rPr>
                <w:sz w:val="18"/>
              </w:rPr>
            </w:pPr>
            <w:r>
              <w:rPr>
                <w:spacing w:val="-2"/>
                <w:sz w:val="18"/>
              </w:rPr>
              <w:t>Parosmia</w:t>
            </w:r>
          </w:p>
        </w:tc>
        <w:tc>
          <w:tcPr>
            <w:tcW w:w="1404" w:type="dxa"/>
          </w:tcPr>
          <w:p w14:paraId="1E9A1F0C" w14:textId="77777777" w:rsidR="00FE0DD6" w:rsidRDefault="00516457">
            <w:pPr>
              <w:pStyle w:val="TableParagraph"/>
              <w:spacing w:before="45" w:line="205" w:lineRule="exact"/>
              <w:ind w:left="24" w:right="7"/>
              <w:rPr>
                <w:sz w:val="18"/>
              </w:rPr>
            </w:pPr>
            <w:r>
              <w:rPr>
                <w:sz w:val="18"/>
              </w:rPr>
              <w:t>2</w:t>
            </w:r>
            <w:r>
              <w:rPr>
                <w:spacing w:val="1"/>
                <w:sz w:val="18"/>
              </w:rPr>
              <w:t xml:space="preserve"> </w:t>
            </w:r>
            <w:r>
              <w:rPr>
                <w:spacing w:val="-2"/>
                <w:sz w:val="18"/>
              </w:rPr>
              <w:t>(1.8)</w:t>
            </w:r>
          </w:p>
        </w:tc>
        <w:tc>
          <w:tcPr>
            <w:tcW w:w="2290" w:type="dxa"/>
          </w:tcPr>
          <w:p w14:paraId="1E9A1F0D" w14:textId="77777777" w:rsidR="00FE0DD6" w:rsidRDefault="00516457">
            <w:pPr>
              <w:pStyle w:val="TableParagraph"/>
              <w:spacing w:before="45" w:line="205" w:lineRule="exact"/>
              <w:ind w:left="9" w:right="7"/>
              <w:rPr>
                <w:sz w:val="18"/>
              </w:rPr>
            </w:pPr>
            <w:r>
              <w:rPr>
                <w:sz w:val="18"/>
              </w:rPr>
              <w:t>0</w:t>
            </w:r>
            <w:r>
              <w:rPr>
                <w:spacing w:val="1"/>
                <w:sz w:val="18"/>
              </w:rPr>
              <w:t xml:space="preserve"> </w:t>
            </w:r>
            <w:r>
              <w:rPr>
                <w:spacing w:val="-5"/>
                <w:sz w:val="18"/>
              </w:rPr>
              <w:t>(0)</w:t>
            </w:r>
          </w:p>
        </w:tc>
        <w:tc>
          <w:tcPr>
            <w:tcW w:w="1131" w:type="dxa"/>
          </w:tcPr>
          <w:p w14:paraId="1E9A1F0E" w14:textId="77777777" w:rsidR="00FE0DD6" w:rsidRDefault="00516457">
            <w:pPr>
              <w:pStyle w:val="TableParagraph"/>
              <w:spacing w:before="45" w:line="205" w:lineRule="exact"/>
              <w:ind w:left="23" w:right="8"/>
              <w:rPr>
                <w:sz w:val="18"/>
              </w:rPr>
            </w:pPr>
            <w:r>
              <w:rPr>
                <w:sz w:val="18"/>
              </w:rPr>
              <w:t>1</w:t>
            </w:r>
            <w:r>
              <w:rPr>
                <w:spacing w:val="1"/>
                <w:sz w:val="18"/>
              </w:rPr>
              <w:t xml:space="preserve"> </w:t>
            </w:r>
            <w:r>
              <w:rPr>
                <w:spacing w:val="-2"/>
                <w:sz w:val="18"/>
              </w:rPr>
              <w:t>(0.9)</w:t>
            </w:r>
          </w:p>
        </w:tc>
        <w:tc>
          <w:tcPr>
            <w:tcW w:w="2229" w:type="dxa"/>
            <w:tcBorders>
              <w:right w:val="nil"/>
            </w:tcBorders>
          </w:tcPr>
          <w:p w14:paraId="1E9A1F0F" w14:textId="77777777" w:rsidR="00FE0DD6" w:rsidRDefault="00516457">
            <w:pPr>
              <w:pStyle w:val="TableParagraph"/>
              <w:spacing w:before="45" w:line="205" w:lineRule="exact"/>
              <w:ind w:right="13"/>
              <w:rPr>
                <w:sz w:val="18"/>
              </w:rPr>
            </w:pPr>
            <w:r>
              <w:rPr>
                <w:sz w:val="18"/>
              </w:rPr>
              <w:t>0</w:t>
            </w:r>
            <w:r>
              <w:rPr>
                <w:spacing w:val="1"/>
                <w:sz w:val="18"/>
              </w:rPr>
              <w:t xml:space="preserve"> </w:t>
            </w:r>
            <w:r>
              <w:rPr>
                <w:spacing w:val="-5"/>
                <w:sz w:val="18"/>
              </w:rPr>
              <w:t>(0)</w:t>
            </w:r>
          </w:p>
        </w:tc>
      </w:tr>
      <w:tr w:rsidR="00FE0DD6" w14:paraId="1E9A1F16" w14:textId="77777777">
        <w:trPr>
          <w:trHeight w:val="472"/>
        </w:trPr>
        <w:tc>
          <w:tcPr>
            <w:tcW w:w="1991" w:type="dxa"/>
            <w:tcBorders>
              <w:left w:val="nil"/>
            </w:tcBorders>
          </w:tcPr>
          <w:p w14:paraId="1E9A1F11" w14:textId="77777777" w:rsidR="00FE0DD6" w:rsidRDefault="00516457">
            <w:pPr>
              <w:pStyle w:val="TableParagraph"/>
              <w:spacing w:before="32" w:line="210" w:lineRule="atLeast"/>
              <w:ind w:left="122" w:right="44"/>
              <w:jc w:val="left"/>
              <w:rPr>
                <w:sz w:val="18"/>
              </w:rPr>
            </w:pPr>
            <w:r>
              <w:rPr>
                <w:spacing w:val="-2"/>
                <w:sz w:val="18"/>
              </w:rPr>
              <w:t>Hepatic encephalopathy</w:t>
            </w:r>
          </w:p>
        </w:tc>
        <w:tc>
          <w:tcPr>
            <w:tcW w:w="1404" w:type="dxa"/>
          </w:tcPr>
          <w:p w14:paraId="1E9A1F12" w14:textId="77777777" w:rsidR="00FE0DD6" w:rsidRDefault="00516457">
            <w:pPr>
              <w:pStyle w:val="TableParagraph"/>
              <w:ind w:left="24" w:right="7"/>
              <w:rPr>
                <w:sz w:val="18"/>
              </w:rPr>
            </w:pPr>
            <w:r>
              <w:rPr>
                <w:sz w:val="18"/>
              </w:rPr>
              <w:t>1</w:t>
            </w:r>
            <w:r>
              <w:rPr>
                <w:spacing w:val="1"/>
                <w:sz w:val="18"/>
              </w:rPr>
              <w:t xml:space="preserve"> </w:t>
            </w:r>
            <w:r>
              <w:rPr>
                <w:spacing w:val="-2"/>
                <w:sz w:val="18"/>
              </w:rPr>
              <w:t>(0.9)</w:t>
            </w:r>
          </w:p>
        </w:tc>
        <w:tc>
          <w:tcPr>
            <w:tcW w:w="2290" w:type="dxa"/>
          </w:tcPr>
          <w:p w14:paraId="1E9A1F13" w14:textId="77777777" w:rsidR="00FE0DD6" w:rsidRDefault="00516457">
            <w:pPr>
              <w:pStyle w:val="TableParagraph"/>
              <w:ind w:left="9" w:right="11"/>
              <w:rPr>
                <w:sz w:val="18"/>
              </w:rPr>
            </w:pPr>
            <w:r>
              <w:rPr>
                <w:sz w:val="18"/>
              </w:rPr>
              <w:t>1</w:t>
            </w:r>
            <w:r>
              <w:rPr>
                <w:spacing w:val="1"/>
                <w:sz w:val="18"/>
              </w:rPr>
              <w:t xml:space="preserve"> </w:t>
            </w:r>
            <w:r>
              <w:rPr>
                <w:spacing w:val="-2"/>
                <w:sz w:val="18"/>
              </w:rPr>
              <w:t>(0.9)</w:t>
            </w:r>
          </w:p>
        </w:tc>
        <w:tc>
          <w:tcPr>
            <w:tcW w:w="1131" w:type="dxa"/>
          </w:tcPr>
          <w:p w14:paraId="1E9A1F14" w14:textId="77777777" w:rsidR="00FE0DD6" w:rsidRDefault="00516457">
            <w:pPr>
              <w:pStyle w:val="TableParagraph"/>
              <w:ind w:left="23" w:right="15"/>
              <w:rPr>
                <w:sz w:val="18"/>
              </w:rPr>
            </w:pPr>
            <w:r>
              <w:rPr>
                <w:sz w:val="18"/>
              </w:rPr>
              <w:t>0</w:t>
            </w:r>
            <w:r>
              <w:rPr>
                <w:spacing w:val="1"/>
                <w:sz w:val="18"/>
              </w:rPr>
              <w:t xml:space="preserve"> </w:t>
            </w:r>
            <w:r>
              <w:rPr>
                <w:spacing w:val="-5"/>
                <w:sz w:val="18"/>
              </w:rPr>
              <w:t>(0)</w:t>
            </w:r>
          </w:p>
        </w:tc>
        <w:tc>
          <w:tcPr>
            <w:tcW w:w="2229" w:type="dxa"/>
            <w:tcBorders>
              <w:right w:val="nil"/>
            </w:tcBorders>
          </w:tcPr>
          <w:p w14:paraId="1E9A1F15" w14:textId="77777777" w:rsidR="00FE0DD6" w:rsidRDefault="00516457">
            <w:pPr>
              <w:pStyle w:val="TableParagraph"/>
              <w:ind w:right="13"/>
              <w:rPr>
                <w:sz w:val="18"/>
              </w:rPr>
            </w:pPr>
            <w:r>
              <w:rPr>
                <w:sz w:val="18"/>
              </w:rPr>
              <w:t>0</w:t>
            </w:r>
            <w:r>
              <w:rPr>
                <w:spacing w:val="1"/>
                <w:sz w:val="18"/>
              </w:rPr>
              <w:t xml:space="preserve"> </w:t>
            </w:r>
            <w:r>
              <w:rPr>
                <w:spacing w:val="-5"/>
                <w:sz w:val="18"/>
              </w:rPr>
              <w:t>(0)</w:t>
            </w:r>
          </w:p>
        </w:tc>
      </w:tr>
    </w:tbl>
    <w:p w14:paraId="1E9A1F17" w14:textId="77777777" w:rsidR="00FE0DD6" w:rsidRDefault="00516457">
      <w:pPr>
        <w:spacing w:before="41" w:after="20"/>
        <w:ind w:left="131"/>
        <w:rPr>
          <w:rFonts w:ascii="Arial"/>
          <w:b/>
          <w:sz w:val="18"/>
        </w:rPr>
      </w:pPr>
      <w:r>
        <w:rPr>
          <w:rFonts w:ascii="Arial"/>
          <w:b/>
          <w:sz w:val="18"/>
        </w:rPr>
        <w:t>Psychiatric</w:t>
      </w:r>
      <w:r>
        <w:rPr>
          <w:rFonts w:ascii="Arial"/>
          <w:b/>
          <w:spacing w:val="-8"/>
          <w:sz w:val="18"/>
        </w:rPr>
        <w:t xml:space="preserve"> </w:t>
      </w:r>
      <w:r>
        <w:rPr>
          <w:rFonts w:ascii="Arial"/>
          <w:b/>
          <w:spacing w:val="-2"/>
          <w:sz w:val="18"/>
        </w:rPr>
        <w:t>disorders</w:t>
      </w:r>
    </w:p>
    <w:tbl>
      <w:tblPr>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1"/>
        <w:gridCol w:w="1404"/>
        <w:gridCol w:w="2290"/>
        <w:gridCol w:w="1131"/>
        <w:gridCol w:w="2229"/>
      </w:tblGrid>
      <w:tr w:rsidR="00FE0DD6" w14:paraId="1E9A1F1D" w14:textId="77777777">
        <w:trPr>
          <w:trHeight w:val="270"/>
        </w:trPr>
        <w:tc>
          <w:tcPr>
            <w:tcW w:w="1991" w:type="dxa"/>
            <w:tcBorders>
              <w:left w:val="nil"/>
            </w:tcBorders>
          </w:tcPr>
          <w:p w14:paraId="1E9A1F18" w14:textId="77777777" w:rsidR="00FE0DD6" w:rsidRDefault="00516457">
            <w:pPr>
              <w:pStyle w:val="TableParagraph"/>
              <w:spacing w:before="45" w:line="205" w:lineRule="exact"/>
              <w:ind w:left="122"/>
              <w:jc w:val="left"/>
              <w:rPr>
                <w:sz w:val="18"/>
              </w:rPr>
            </w:pPr>
            <w:r>
              <w:rPr>
                <w:spacing w:val="-2"/>
                <w:sz w:val="18"/>
              </w:rPr>
              <w:t>Anxiety</w:t>
            </w:r>
          </w:p>
        </w:tc>
        <w:tc>
          <w:tcPr>
            <w:tcW w:w="1404" w:type="dxa"/>
          </w:tcPr>
          <w:p w14:paraId="1E9A1F19" w14:textId="77777777" w:rsidR="00FE0DD6" w:rsidRDefault="00516457">
            <w:pPr>
              <w:pStyle w:val="TableParagraph"/>
              <w:spacing w:before="45" w:line="205" w:lineRule="exact"/>
              <w:ind w:left="24" w:right="7"/>
              <w:rPr>
                <w:sz w:val="18"/>
              </w:rPr>
            </w:pPr>
            <w:r>
              <w:rPr>
                <w:sz w:val="18"/>
              </w:rPr>
              <w:t>14</w:t>
            </w:r>
            <w:r>
              <w:rPr>
                <w:spacing w:val="1"/>
                <w:sz w:val="18"/>
              </w:rPr>
              <w:t xml:space="preserve"> </w:t>
            </w:r>
            <w:r>
              <w:rPr>
                <w:spacing w:val="-2"/>
                <w:sz w:val="18"/>
              </w:rPr>
              <w:t>(12.6)</w:t>
            </w:r>
          </w:p>
        </w:tc>
        <w:tc>
          <w:tcPr>
            <w:tcW w:w="2290" w:type="dxa"/>
          </w:tcPr>
          <w:p w14:paraId="1E9A1F1A" w14:textId="77777777" w:rsidR="00FE0DD6" w:rsidRDefault="00516457">
            <w:pPr>
              <w:pStyle w:val="TableParagraph"/>
              <w:spacing w:before="45" w:line="205" w:lineRule="exact"/>
              <w:ind w:left="9" w:right="11"/>
              <w:rPr>
                <w:sz w:val="18"/>
              </w:rPr>
            </w:pPr>
            <w:r>
              <w:rPr>
                <w:sz w:val="18"/>
              </w:rPr>
              <w:t>1</w:t>
            </w:r>
            <w:r>
              <w:rPr>
                <w:spacing w:val="1"/>
                <w:sz w:val="18"/>
              </w:rPr>
              <w:t xml:space="preserve"> </w:t>
            </w:r>
            <w:r>
              <w:rPr>
                <w:spacing w:val="-2"/>
                <w:sz w:val="18"/>
              </w:rPr>
              <w:t>(0.9)</w:t>
            </w:r>
          </w:p>
        </w:tc>
        <w:tc>
          <w:tcPr>
            <w:tcW w:w="1131" w:type="dxa"/>
          </w:tcPr>
          <w:p w14:paraId="1E9A1F1B" w14:textId="77777777" w:rsidR="00FE0DD6" w:rsidRDefault="00516457">
            <w:pPr>
              <w:pStyle w:val="TableParagraph"/>
              <w:spacing w:before="45" w:line="205" w:lineRule="exact"/>
              <w:ind w:left="23" w:right="8"/>
              <w:rPr>
                <w:sz w:val="18"/>
              </w:rPr>
            </w:pPr>
            <w:r>
              <w:rPr>
                <w:sz w:val="18"/>
              </w:rPr>
              <w:t>6</w:t>
            </w:r>
            <w:r>
              <w:rPr>
                <w:spacing w:val="1"/>
                <w:sz w:val="18"/>
              </w:rPr>
              <w:t xml:space="preserve"> </w:t>
            </w:r>
            <w:r>
              <w:rPr>
                <w:spacing w:val="-2"/>
                <w:sz w:val="18"/>
              </w:rPr>
              <w:t>(5.4)</w:t>
            </w:r>
          </w:p>
        </w:tc>
        <w:tc>
          <w:tcPr>
            <w:tcW w:w="2229" w:type="dxa"/>
            <w:tcBorders>
              <w:right w:val="nil"/>
            </w:tcBorders>
          </w:tcPr>
          <w:p w14:paraId="1E9A1F1C" w14:textId="77777777" w:rsidR="00FE0DD6" w:rsidRDefault="00516457">
            <w:pPr>
              <w:pStyle w:val="TableParagraph"/>
              <w:spacing w:before="45" w:line="205" w:lineRule="exact"/>
              <w:ind w:right="13"/>
              <w:rPr>
                <w:sz w:val="18"/>
              </w:rPr>
            </w:pPr>
            <w:r>
              <w:rPr>
                <w:sz w:val="18"/>
              </w:rPr>
              <w:t>0</w:t>
            </w:r>
            <w:r>
              <w:rPr>
                <w:spacing w:val="1"/>
                <w:sz w:val="18"/>
              </w:rPr>
              <w:t xml:space="preserve"> </w:t>
            </w:r>
            <w:r>
              <w:rPr>
                <w:spacing w:val="-5"/>
                <w:sz w:val="18"/>
              </w:rPr>
              <w:t>(0)</w:t>
            </w:r>
          </w:p>
        </w:tc>
      </w:tr>
      <w:tr w:rsidR="00FE0DD6" w14:paraId="1E9A1F23" w14:textId="77777777">
        <w:trPr>
          <w:trHeight w:val="263"/>
        </w:trPr>
        <w:tc>
          <w:tcPr>
            <w:tcW w:w="1991" w:type="dxa"/>
            <w:tcBorders>
              <w:left w:val="nil"/>
            </w:tcBorders>
          </w:tcPr>
          <w:p w14:paraId="1E9A1F1E" w14:textId="77777777" w:rsidR="00FE0DD6" w:rsidRDefault="00516457">
            <w:pPr>
              <w:pStyle w:val="TableParagraph"/>
              <w:spacing w:before="35" w:line="209" w:lineRule="exact"/>
              <w:ind w:left="122"/>
              <w:jc w:val="left"/>
              <w:rPr>
                <w:position w:val="6"/>
                <w:sz w:val="12"/>
              </w:rPr>
            </w:pPr>
            <w:r>
              <w:rPr>
                <w:sz w:val="18"/>
              </w:rPr>
              <w:t>Sleep</w:t>
            </w:r>
            <w:r>
              <w:rPr>
                <w:spacing w:val="4"/>
                <w:sz w:val="18"/>
              </w:rPr>
              <w:t xml:space="preserve"> </w:t>
            </w:r>
            <w:r>
              <w:rPr>
                <w:spacing w:val="-2"/>
                <w:sz w:val="18"/>
              </w:rPr>
              <w:t>disorders</w:t>
            </w:r>
            <w:r>
              <w:rPr>
                <w:spacing w:val="-2"/>
                <w:position w:val="6"/>
                <w:sz w:val="12"/>
              </w:rPr>
              <w:t>16</w:t>
            </w:r>
          </w:p>
        </w:tc>
        <w:tc>
          <w:tcPr>
            <w:tcW w:w="1404" w:type="dxa"/>
          </w:tcPr>
          <w:p w14:paraId="1E9A1F1F" w14:textId="77777777" w:rsidR="00FE0DD6" w:rsidRDefault="00516457">
            <w:pPr>
              <w:pStyle w:val="TableParagraph"/>
              <w:spacing w:line="205" w:lineRule="exact"/>
              <w:ind w:left="24" w:right="7"/>
              <w:rPr>
                <w:sz w:val="18"/>
              </w:rPr>
            </w:pPr>
            <w:r>
              <w:rPr>
                <w:sz w:val="18"/>
              </w:rPr>
              <w:t>6</w:t>
            </w:r>
            <w:r>
              <w:rPr>
                <w:spacing w:val="1"/>
                <w:sz w:val="18"/>
              </w:rPr>
              <w:t xml:space="preserve"> </w:t>
            </w:r>
            <w:r>
              <w:rPr>
                <w:spacing w:val="-2"/>
                <w:sz w:val="18"/>
              </w:rPr>
              <w:t>(5.4)</w:t>
            </w:r>
          </w:p>
        </w:tc>
        <w:tc>
          <w:tcPr>
            <w:tcW w:w="2290" w:type="dxa"/>
          </w:tcPr>
          <w:p w14:paraId="1E9A1F20" w14:textId="77777777" w:rsidR="00FE0DD6" w:rsidRDefault="00516457">
            <w:pPr>
              <w:pStyle w:val="TableParagraph"/>
              <w:spacing w:line="205" w:lineRule="exact"/>
              <w:ind w:left="9" w:right="7"/>
              <w:rPr>
                <w:sz w:val="18"/>
              </w:rPr>
            </w:pPr>
            <w:r>
              <w:rPr>
                <w:sz w:val="18"/>
              </w:rPr>
              <w:t>0</w:t>
            </w:r>
            <w:r>
              <w:rPr>
                <w:spacing w:val="1"/>
                <w:sz w:val="18"/>
              </w:rPr>
              <w:t xml:space="preserve"> </w:t>
            </w:r>
            <w:r>
              <w:rPr>
                <w:spacing w:val="-5"/>
                <w:sz w:val="18"/>
              </w:rPr>
              <w:t>(0)</w:t>
            </w:r>
          </w:p>
        </w:tc>
        <w:tc>
          <w:tcPr>
            <w:tcW w:w="1131" w:type="dxa"/>
          </w:tcPr>
          <w:p w14:paraId="1E9A1F21" w14:textId="77777777" w:rsidR="00FE0DD6" w:rsidRDefault="00516457">
            <w:pPr>
              <w:pStyle w:val="TableParagraph"/>
              <w:spacing w:line="205" w:lineRule="exact"/>
              <w:ind w:left="23" w:right="8"/>
              <w:rPr>
                <w:sz w:val="18"/>
              </w:rPr>
            </w:pPr>
            <w:r>
              <w:rPr>
                <w:sz w:val="18"/>
              </w:rPr>
              <w:t>8</w:t>
            </w:r>
            <w:r>
              <w:rPr>
                <w:spacing w:val="1"/>
                <w:sz w:val="18"/>
              </w:rPr>
              <w:t xml:space="preserve"> </w:t>
            </w:r>
            <w:r>
              <w:rPr>
                <w:spacing w:val="-2"/>
                <w:sz w:val="18"/>
              </w:rPr>
              <w:t>(7.1)</w:t>
            </w:r>
          </w:p>
        </w:tc>
        <w:tc>
          <w:tcPr>
            <w:tcW w:w="2229" w:type="dxa"/>
            <w:tcBorders>
              <w:right w:val="nil"/>
            </w:tcBorders>
          </w:tcPr>
          <w:p w14:paraId="1E9A1F22" w14:textId="77777777" w:rsidR="00FE0DD6" w:rsidRDefault="00516457">
            <w:pPr>
              <w:pStyle w:val="TableParagraph"/>
              <w:spacing w:line="205" w:lineRule="exact"/>
              <w:ind w:right="13"/>
              <w:rPr>
                <w:sz w:val="18"/>
              </w:rPr>
            </w:pPr>
            <w:r>
              <w:rPr>
                <w:sz w:val="18"/>
              </w:rPr>
              <w:t>0</w:t>
            </w:r>
            <w:r>
              <w:rPr>
                <w:spacing w:val="1"/>
                <w:sz w:val="18"/>
              </w:rPr>
              <w:t xml:space="preserve"> </w:t>
            </w:r>
            <w:r>
              <w:rPr>
                <w:spacing w:val="-5"/>
                <w:sz w:val="18"/>
              </w:rPr>
              <w:t>(0)</w:t>
            </w:r>
          </w:p>
        </w:tc>
      </w:tr>
    </w:tbl>
    <w:p w14:paraId="1E9A1F24" w14:textId="77777777" w:rsidR="00FE0DD6" w:rsidRDefault="00516457">
      <w:pPr>
        <w:spacing w:before="45" w:after="20"/>
        <w:ind w:left="131"/>
        <w:rPr>
          <w:rFonts w:ascii="Arial"/>
          <w:b/>
          <w:sz w:val="18"/>
        </w:rPr>
      </w:pPr>
      <w:r>
        <w:rPr>
          <w:rFonts w:ascii="Arial"/>
          <w:b/>
          <w:sz w:val="18"/>
        </w:rPr>
        <w:t>Renal</w:t>
      </w:r>
      <w:r>
        <w:rPr>
          <w:rFonts w:ascii="Arial"/>
          <w:b/>
          <w:spacing w:val="-3"/>
          <w:sz w:val="18"/>
        </w:rPr>
        <w:t xml:space="preserve"> </w:t>
      </w:r>
      <w:r>
        <w:rPr>
          <w:rFonts w:ascii="Arial"/>
          <w:b/>
          <w:sz w:val="18"/>
        </w:rPr>
        <w:t>and</w:t>
      </w:r>
      <w:r>
        <w:rPr>
          <w:rFonts w:ascii="Arial"/>
          <w:b/>
          <w:spacing w:val="-4"/>
          <w:sz w:val="18"/>
        </w:rPr>
        <w:t xml:space="preserve"> </w:t>
      </w:r>
      <w:r>
        <w:rPr>
          <w:rFonts w:ascii="Arial"/>
          <w:b/>
          <w:sz w:val="18"/>
        </w:rPr>
        <w:t>urinary</w:t>
      </w:r>
      <w:r>
        <w:rPr>
          <w:rFonts w:ascii="Arial"/>
          <w:b/>
          <w:spacing w:val="-9"/>
          <w:sz w:val="18"/>
        </w:rPr>
        <w:t xml:space="preserve"> </w:t>
      </w:r>
      <w:r>
        <w:rPr>
          <w:rFonts w:ascii="Arial"/>
          <w:b/>
          <w:spacing w:val="-2"/>
          <w:sz w:val="18"/>
        </w:rPr>
        <w:t>disorders</w:t>
      </w:r>
    </w:p>
    <w:tbl>
      <w:tblPr>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1"/>
        <w:gridCol w:w="1404"/>
        <w:gridCol w:w="2290"/>
        <w:gridCol w:w="1131"/>
        <w:gridCol w:w="2229"/>
      </w:tblGrid>
      <w:tr w:rsidR="00FE0DD6" w14:paraId="1E9A1F2A" w14:textId="77777777">
        <w:trPr>
          <w:trHeight w:val="263"/>
        </w:trPr>
        <w:tc>
          <w:tcPr>
            <w:tcW w:w="1991" w:type="dxa"/>
            <w:tcBorders>
              <w:left w:val="nil"/>
            </w:tcBorders>
          </w:tcPr>
          <w:p w14:paraId="1E9A1F25" w14:textId="77777777" w:rsidR="00FE0DD6" w:rsidRDefault="00516457">
            <w:pPr>
              <w:pStyle w:val="TableParagraph"/>
              <w:spacing w:before="35" w:line="209" w:lineRule="exact"/>
              <w:ind w:left="122"/>
              <w:jc w:val="left"/>
              <w:rPr>
                <w:position w:val="6"/>
                <w:sz w:val="12"/>
              </w:rPr>
            </w:pPr>
            <w:r>
              <w:rPr>
                <w:sz w:val="18"/>
              </w:rPr>
              <w:t xml:space="preserve">Renal </w:t>
            </w:r>
            <w:r>
              <w:rPr>
                <w:spacing w:val="-2"/>
                <w:sz w:val="18"/>
              </w:rPr>
              <w:t>failure</w:t>
            </w:r>
            <w:r>
              <w:rPr>
                <w:spacing w:val="-2"/>
                <w:position w:val="6"/>
                <w:sz w:val="12"/>
              </w:rPr>
              <w:t>17</w:t>
            </w:r>
          </w:p>
        </w:tc>
        <w:tc>
          <w:tcPr>
            <w:tcW w:w="1404" w:type="dxa"/>
          </w:tcPr>
          <w:p w14:paraId="1E9A1F26" w14:textId="77777777" w:rsidR="00FE0DD6" w:rsidRDefault="00516457">
            <w:pPr>
              <w:pStyle w:val="TableParagraph"/>
              <w:spacing w:line="205" w:lineRule="exact"/>
              <w:ind w:left="24" w:right="7"/>
              <w:rPr>
                <w:sz w:val="18"/>
              </w:rPr>
            </w:pPr>
            <w:r>
              <w:rPr>
                <w:sz w:val="18"/>
              </w:rPr>
              <w:t>17</w:t>
            </w:r>
            <w:r>
              <w:rPr>
                <w:spacing w:val="1"/>
                <w:sz w:val="18"/>
              </w:rPr>
              <w:t xml:space="preserve"> </w:t>
            </w:r>
            <w:r>
              <w:rPr>
                <w:spacing w:val="-2"/>
                <w:sz w:val="18"/>
              </w:rPr>
              <w:t>(15.3)</w:t>
            </w:r>
          </w:p>
        </w:tc>
        <w:tc>
          <w:tcPr>
            <w:tcW w:w="2290" w:type="dxa"/>
          </w:tcPr>
          <w:p w14:paraId="1E9A1F27" w14:textId="77777777" w:rsidR="00FE0DD6" w:rsidRDefault="00516457">
            <w:pPr>
              <w:pStyle w:val="TableParagraph"/>
              <w:spacing w:line="205" w:lineRule="exact"/>
              <w:ind w:left="9" w:right="11"/>
              <w:rPr>
                <w:sz w:val="18"/>
              </w:rPr>
            </w:pPr>
            <w:r>
              <w:rPr>
                <w:sz w:val="18"/>
              </w:rPr>
              <w:t>3</w:t>
            </w:r>
            <w:r>
              <w:rPr>
                <w:spacing w:val="1"/>
                <w:sz w:val="18"/>
              </w:rPr>
              <w:t xml:space="preserve"> </w:t>
            </w:r>
            <w:r>
              <w:rPr>
                <w:spacing w:val="-2"/>
                <w:sz w:val="18"/>
              </w:rPr>
              <w:t>(2.7)</w:t>
            </w:r>
          </w:p>
        </w:tc>
        <w:tc>
          <w:tcPr>
            <w:tcW w:w="1131" w:type="dxa"/>
          </w:tcPr>
          <w:p w14:paraId="1E9A1F28" w14:textId="77777777" w:rsidR="00FE0DD6" w:rsidRDefault="00516457">
            <w:pPr>
              <w:pStyle w:val="TableParagraph"/>
              <w:spacing w:before="35" w:line="209" w:lineRule="exact"/>
              <w:ind w:left="23" w:right="15"/>
              <w:rPr>
                <w:position w:val="6"/>
                <w:sz w:val="12"/>
              </w:rPr>
            </w:pPr>
            <w:r>
              <w:rPr>
                <w:sz w:val="18"/>
              </w:rPr>
              <w:t>7</w:t>
            </w:r>
            <w:r>
              <w:rPr>
                <w:spacing w:val="1"/>
                <w:sz w:val="18"/>
              </w:rPr>
              <w:t xml:space="preserve"> </w:t>
            </w:r>
            <w:r>
              <w:rPr>
                <w:spacing w:val="-2"/>
                <w:sz w:val="18"/>
              </w:rPr>
              <w:t>(</w:t>
            </w:r>
            <w:proofErr w:type="gramStart"/>
            <w:r>
              <w:rPr>
                <w:spacing w:val="-2"/>
                <w:sz w:val="18"/>
              </w:rPr>
              <w:t>6.3)</w:t>
            </w:r>
            <w:r>
              <w:rPr>
                <w:spacing w:val="-2"/>
                <w:position w:val="6"/>
                <w:sz w:val="12"/>
              </w:rPr>
              <w:t>a</w:t>
            </w:r>
            <w:proofErr w:type="gramEnd"/>
          </w:p>
        </w:tc>
        <w:tc>
          <w:tcPr>
            <w:tcW w:w="2229" w:type="dxa"/>
            <w:tcBorders>
              <w:right w:val="nil"/>
            </w:tcBorders>
          </w:tcPr>
          <w:p w14:paraId="1E9A1F29" w14:textId="77777777" w:rsidR="00FE0DD6" w:rsidRDefault="00516457">
            <w:pPr>
              <w:pStyle w:val="TableParagraph"/>
              <w:spacing w:before="35" w:line="209" w:lineRule="exact"/>
              <w:ind w:right="13"/>
              <w:rPr>
                <w:position w:val="6"/>
                <w:sz w:val="12"/>
              </w:rPr>
            </w:pPr>
            <w:r>
              <w:rPr>
                <w:sz w:val="18"/>
              </w:rPr>
              <w:t>1</w:t>
            </w:r>
            <w:r>
              <w:rPr>
                <w:spacing w:val="1"/>
                <w:sz w:val="18"/>
              </w:rPr>
              <w:t xml:space="preserve"> </w:t>
            </w:r>
            <w:r>
              <w:rPr>
                <w:spacing w:val="-2"/>
                <w:sz w:val="18"/>
              </w:rPr>
              <w:t>(</w:t>
            </w:r>
            <w:proofErr w:type="gramStart"/>
            <w:r>
              <w:rPr>
                <w:spacing w:val="-2"/>
                <w:sz w:val="18"/>
              </w:rPr>
              <w:t>0.9)</w:t>
            </w:r>
            <w:r>
              <w:rPr>
                <w:spacing w:val="-2"/>
                <w:position w:val="6"/>
                <w:sz w:val="12"/>
              </w:rPr>
              <w:t>a</w:t>
            </w:r>
            <w:proofErr w:type="gramEnd"/>
          </w:p>
        </w:tc>
      </w:tr>
      <w:tr w:rsidR="00FE0DD6" w14:paraId="1E9A1F30" w14:textId="77777777">
        <w:trPr>
          <w:trHeight w:val="270"/>
        </w:trPr>
        <w:tc>
          <w:tcPr>
            <w:tcW w:w="1991" w:type="dxa"/>
            <w:tcBorders>
              <w:left w:val="nil"/>
            </w:tcBorders>
          </w:tcPr>
          <w:p w14:paraId="1E9A1F2B" w14:textId="77777777" w:rsidR="00FE0DD6" w:rsidRDefault="00516457">
            <w:pPr>
              <w:pStyle w:val="TableParagraph"/>
              <w:spacing w:before="45" w:line="205" w:lineRule="exact"/>
              <w:ind w:left="122"/>
              <w:jc w:val="left"/>
              <w:rPr>
                <w:sz w:val="18"/>
              </w:rPr>
            </w:pPr>
            <w:r>
              <w:rPr>
                <w:spacing w:val="-2"/>
                <w:sz w:val="18"/>
              </w:rPr>
              <w:t>Haematuria</w:t>
            </w:r>
          </w:p>
        </w:tc>
        <w:tc>
          <w:tcPr>
            <w:tcW w:w="1404" w:type="dxa"/>
          </w:tcPr>
          <w:p w14:paraId="1E9A1F2C" w14:textId="77777777" w:rsidR="00FE0DD6" w:rsidRDefault="00516457">
            <w:pPr>
              <w:pStyle w:val="TableParagraph"/>
              <w:spacing w:before="45" w:line="205" w:lineRule="exact"/>
              <w:ind w:left="24" w:right="7"/>
              <w:rPr>
                <w:sz w:val="18"/>
              </w:rPr>
            </w:pPr>
            <w:r>
              <w:rPr>
                <w:sz w:val="18"/>
              </w:rPr>
              <w:t>7</w:t>
            </w:r>
            <w:r>
              <w:rPr>
                <w:spacing w:val="1"/>
                <w:sz w:val="18"/>
              </w:rPr>
              <w:t xml:space="preserve"> </w:t>
            </w:r>
            <w:r>
              <w:rPr>
                <w:spacing w:val="-2"/>
                <w:sz w:val="18"/>
              </w:rPr>
              <w:t>(6.3)</w:t>
            </w:r>
          </w:p>
        </w:tc>
        <w:tc>
          <w:tcPr>
            <w:tcW w:w="2290" w:type="dxa"/>
          </w:tcPr>
          <w:p w14:paraId="1E9A1F2D" w14:textId="77777777" w:rsidR="00FE0DD6" w:rsidRDefault="00516457">
            <w:pPr>
              <w:pStyle w:val="TableParagraph"/>
              <w:spacing w:before="45" w:line="205" w:lineRule="exact"/>
              <w:ind w:left="9" w:right="7"/>
              <w:rPr>
                <w:sz w:val="18"/>
              </w:rPr>
            </w:pPr>
            <w:r>
              <w:rPr>
                <w:sz w:val="18"/>
              </w:rPr>
              <w:t>0</w:t>
            </w:r>
            <w:r>
              <w:rPr>
                <w:spacing w:val="1"/>
                <w:sz w:val="18"/>
              </w:rPr>
              <w:t xml:space="preserve"> </w:t>
            </w:r>
            <w:r>
              <w:rPr>
                <w:spacing w:val="-5"/>
                <w:sz w:val="18"/>
              </w:rPr>
              <w:t>(0)</w:t>
            </w:r>
          </w:p>
        </w:tc>
        <w:tc>
          <w:tcPr>
            <w:tcW w:w="1131" w:type="dxa"/>
          </w:tcPr>
          <w:p w14:paraId="1E9A1F2E" w14:textId="77777777" w:rsidR="00FE0DD6" w:rsidRDefault="00516457">
            <w:pPr>
              <w:pStyle w:val="TableParagraph"/>
              <w:spacing w:before="45" w:line="205" w:lineRule="exact"/>
              <w:ind w:left="23" w:right="8"/>
              <w:rPr>
                <w:sz w:val="18"/>
              </w:rPr>
            </w:pPr>
            <w:r>
              <w:rPr>
                <w:sz w:val="18"/>
              </w:rPr>
              <w:t>3</w:t>
            </w:r>
            <w:r>
              <w:rPr>
                <w:spacing w:val="1"/>
                <w:sz w:val="18"/>
              </w:rPr>
              <w:t xml:space="preserve"> </w:t>
            </w:r>
            <w:r>
              <w:rPr>
                <w:spacing w:val="-2"/>
                <w:sz w:val="18"/>
              </w:rPr>
              <w:t>(2.7)</w:t>
            </w:r>
          </w:p>
        </w:tc>
        <w:tc>
          <w:tcPr>
            <w:tcW w:w="2229" w:type="dxa"/>
            <w:tcBorders>
              <w:right w:val="nil"/>
            </w:tcBorders>
          </w:tcPr>
          <w:p w14:paraId="1E9A1F2F" w14:textId="77777777" w:rsidR="00FE0DD6" w:rsidRDefault="00516457">
            <w:pPr>
              <w:pStyle w:val="TableParagraph"/>
              <w:spacing w:before="45" w:line="205" w:lineRule="exact"/>
              <w:ind w:right="13"/>
              <w:rPr>
                <w:sz w:val="18"/>
              </w:rPr>
            </w:pPr>
            <w:r>
              <w:rPr>
                <w:sz w:val="18"/>
              </w:rPr>
              <w:t>0</w:t>
            </w:r>
            <w:r>
              <w:rPr>
                <w:spacing w:val="1"/>
                <w:sz w:val="18"/>
              </w:rPr>
              <w:t xml:space="preserve"> </w:t>
            </w:r>
            <w:r>
              <w:rPr>
                <w:spacing w:val="-5"/>
                <w:sz w:val="18"/>
              </w:rPr>
              <w:t>(0)</w:t>
            </w:r>
          </w:p>
        </w:tc>
      </w:tr>
      <w:tr w:rsidR="00FE0DD6" w14:paraId="1E9A1F36" w14:textId="77777777">
        <w:trPr>
          <w:trHeight w:val="263"/>
        </w:trPr>
        <w:tc>
          <w:tcPr>
            <w:tcW w:w="1991" w:type="dxa"/>
            <w:tcBorders>
              <w:left w:val="nil"/>
            </w:tcBorders>
          </w:tcPr>
          <w:p w14:paraId="1E9A1F31" w14:textId="77777777" w:rsidR="00FE0DD6" w:rsidRDefault="00516457">
            <w:pPr>
              <w:pStyle w:val="TableParagraph"/>
              <w:spacing w:line="205" w:lineRule="exact"/>
              <w:ind w:left="122"/>
              <w:jc w:val="left"/>
              <w:rPr>
                <w:sz w:val="18"/>
              </w:rPr>
            </w:pPr>
            <w:r>
              <w:rPr>
                <w:spacing w:val="-2"/>
                <w:sz w:val="18"/>
              </w:rPr>
              <w:t>Proteinuria</w:t>
            </w:r>
          </w:p>
        </w:tc>
        <w:tc>
          <w:tcPr>
            <w:tcW w:w="1404" w:type="dxa"/>
          </w:tcPr>
          <w:p w14:paraId="1E9A1F32" w14:textId="77777777" w:rsidR="00FE0DD6" w:rsidRDefault="00516457">
            <w:pPr>
              <w:pStyle w:val="TableParagraph"/>
              <w:spacing w:line="205" w:lineRule="exact"/>
              <w:ind w:left="24" w:right="7"/>
              <w:rPr>
                <w:sz w:val="18"/>
              </w:rPr>
            </w:pPr>
            <w:r>
              <w:rPr>
                <w:sz w:val="18"/>
              </w:rPr>
              <w:t>3</w:t>
            </w:r>
            <w:r>
              <w:rPr>
                <w:spacing w:val="1"/>
                <w:sz w:val="18"/>
              </w:rPr>
              <w:t xml:space="preserve"> </w:t>
            </w:r>
            <w:r>
              <w:rPr>
                <w:spacing w:val="-2"/>
                <w:sz w:val="18"/>
              </w:rPr>
              <w:t>(2.7)</w:t>
            </w:r>
          </w:p>
        </w:tc>
        <w:tc>
          <w:tcPr>
            <w:tcW w:w="2290" w:type="dxa"/>
          </w:tcPr>
          <w:p w14:paraId="1E9A1F33" w14:textId="77777777" w:rsidR="00FE0DD6" w:rsidRDefault="00516457">
            <w:pPr>
              <w:pStyle w:val="TableParagraph"/>
              <w:spacing w:line="205" w:lineRule="exact"/>
              <w:ind w:left="9" w:right="7"/>
              <w:rPr>
                <w:sz w:val="18"/>
              </w:rPr>
            </w:pPr>
            <w:r>
              <w:rPr>
                <w:sz w:val="18"/>
              </w:rPr>
              <w:t>0</w:t>
            </w:r>
            <w:r>
              <w:rPr>
                <w:spacing w:val="1"/>
                <w:sz w:val="18"/>
              </w:rPr>
              <w:t xml:space="preserve"> </w:t>
            </w:r>
            <w:r>
              <w:rPr>
                <w:spacing w:val="-5"/>
                <w:sz w:val="18"/>
              </w:rPr>
              <w:t>(0)</w:t>
            </w:r>
          </w:p>
        </w:tc>
        <w:tc>
          <w:tcPr>
            <w:tcW w:w="1131" w:type="dxa"/>
          </w:tcPr>
          <w:p w14:paraId="1E9A1F34" w14:textId="77777777" w:rsidR="00FE0DD6" w:rsidRDefault="00516457">
            <w:pPr>
              <w:pStyle w:val="TableParagraph"/>
              <w:spacing w:line="205" w:lineRule="exact"/>
              <w:ind w:left="23" w:right="8"/>
              <w:rPr>
                <w:sz w:val="18"/>
              </w:rPr>
            </w:pPr>
            <w:r>
              <w:rPr>
                <w:sz w:val="18"/>
              </w:rPr>
              <w:t>4</w:t>
            </w:r>
            <w:r>
              <w:rPr>
                <w:spacing w:val="1"/>
                <w:sz w:val="18"/>
              </w:rPr>
              <w:t xml:space="preserve"> </w:t>
            </w:r>
            <w:r>
              <w:rPr>
                <w:spacing w:val="-2"/>
                <w:sz w:val="18"/>
              </w:rPr>
              <w:t>(3.6)</w:t>
            </w:r>
          </w:p>
        </w:tc>
        <w:tc>
          <w:tcPr>
            <w:tcW w:w="2229" w:type="dxa"/>
            <w:tcBorders>
              <w:right w:val="nil"/>
            </w:tcBorders>
          </w:tcPr>
          <w:p w14:paraId="1E9A1F35" w14:textId="77777777" w:rsidR="00FE0DD6" w:rsidRDefault="00516457">
            <w:pPr>
              <w:pStyle w:val="TableParagraph"/>
              <w:spacing w:line="205" w:lineRule="exact"/>
              <w:ind w:left="7" w:right="13"/>
              <w:rPr>
                <w:sz w:val="18"/>
              </w:rPr>
            </w:pPr>
            <w:r>
              <w:rPr>
                <w:sz w:val="18"/>
              </w:rPr>
              <w:t>1</w:t>
            </w:r>
            <w:r>
              <w:rPr>
                <w:spacing w:val="1"/>
                <w:sz w:val="18"/>
              </w:rPr>
              <w:t xml:space="preserve"> </w:t>
            </w:r>
            <w:r>
              <w:rPr>
                <w:spacing w:val="-2"/>
                <w:sz w:val="18"/>
              </w:rPr>
              <w:t>(0.9)</w:t>
            </w:r>
          </w:p>
        </w:tc>
      </w:tr>
      <w:tr w:rsidR="00FE0DD6" w14:paraId="1E9A1F3C" w14:textId="77777777">
        <w:trPr>
          <w:trHeight w:val="270"/>
        </w:trPr>
        <w:tc>
          <w:tcPr>
            <w:tcW w:w="1991" w:type="dxa"/>
            <w:tcBorders>
              <w:left w:val="nil"/>
            </w:tcBorders>
          </w:tcPr>
          <w:p w14:paraId="1E9A1F37" w14:textId="77777777" w:rsidR="00FE0DD6" w:rsidRDefault="00516457">
            <w:pPr>
              <w:pStyle w:val="TableParagraph"/>
              <w:spacing w:before="42" w:line="209" w:lineRule="exact"/>
              <w:ind w:left="122"/>
              <w:jc w:val="left"/>
              <w:rPr>
                <w:position w:val="6"/>
                <w:sz w:val="12"/>
              </w:rPr>
            </w:pPr>
            <w:r>
              <w:rPr>
                <w:spacing w:val="-2"/>
                <w:sz w:val="18"/>
              </w:rPr>
              <w:t>Leukocyturia</w:t>
            </w:r>
            <w:r>
              <w:rPr>
                <w:spacing w:val="-2"/>
                <w:position w:val="6"/>
                <w:sz w:val="12"/>
              </w:rPr>
              <w:t>18</w:t>
            </w:r>
          </w:p>
        </w:tc>
        <w:tc>
          <w:tcPr>
            <w:tcW w:w="1404" w:type="dxa"/>
          </w:tcPr>
          <w:p w14:paraId="1E9A1F38" w14:textId="77777777" w:rsidR="00FE0DD6" w:rsidRDefault="00516457">
            <w:pPr>
              <w:pStyle w:val="TableParagraph"/>
              <w:spacing w:before="45" w:line="205" w:lineRule="exact"/>
              <w:ind w:left="24" w:right="7"/>
              <w:rPr>
                <w:sz w:val="18"/>
              </w:rPr>
            </w:pPr>
            <w:r>
              <w:rPr>
                <w:sz w:val="18"/>
              </w:rPr>
              <w:t>2</w:t>
            </w:r>
            <w:r>
              <w:rPr>
                <w:spacing w:val="1"/>
                <w:sz w:val="18"/>
              </w:rPr>
              <w:t xml:space="preserve"> </w:t>
            </w:r>
            <w:r>
              <w:rPr>
                <w:spacing w:val="-2"/>
                <w:sz w:val="18"/>
              </w:rPr>
              <w:t>(1.8)</w:t>
            </w:r>
          </w:p>
        </w:tc>
        <w:tc>
          <w:tcPr>
            <w:tcW w:w="2290" w:type="dxa"/>
          </w:tcPr>
          <w:p w14:paraId="1E9A1F39" w14:textId="77777777" w:rsidR="00FE0DD6" w:rsidRDefault="00516457">
            <w:pPr>
              <w:pStyle w:val="TableParagraph"/>
              <w:spacing w:before="45" w:line="205" w:lineRule="exact"/>
              <w:ind w:left="9" w:right="11"/>
              <w:rPr>
                <w:sz w:val="18"/>
              </w:rPr>
            </w:pPr>
            <w:r>
              <w:rPr>
                <w:sz w:val="18"/>
              </w:rPr>
              <w:t>1</w:t>
            </w:r>
            <w:r>
              <w:rPr>
                <w:spacing w:val="1"/>
                <w:sz w:val="18"/>
              </w:rPr>
              <w:t xml:space="preserve"> </w:t>
            </w:r>
            <w:r>
              <w:rPr>
                <w:spacing w:val="-2"/>
                <w:sz w:val="18"/>
              </w:rPr>
              <w:t>(0.9)</w:t>
            </w:r>
          </w:p>
        </w:tc>
        <w:tc>
          <w:tcPr>
            <w:tcW w:w="1131" w:type="dxa"/>
          </w:tcPr>
          <w:p w14:paraId="1E9A1F3A" w14:textId="77777777" w:rsidR="00FE0DD6" w:rsidRDefault="00516457">
            <w:pPr>
              <w:pStyle w:val="TableParagraph"/>
              <w:spacing w:before="45" w:line="205" w:lineRule="exact"/>
              <w:ind w:left="23" w:right="8"/>
              <w:rPr>
                <w:sz w:val="18"/>
              </w:rPr>
            </w:pPr>
            <w:r>
              <w:rPr>
                <w:sz w:val="18"/>
              </w:rPr>
              <w:t>1</w:t>
            </w:r>
            <w:r>
              <w:rPr>
                <w:spacing w:val="1"/>
                <w:sz w:val="18"/>
              </w:rPr>
              <w:t xml:space="preserve"> </w:t>
            </w:r>
            <w:r>
              <w:rPr>
                <w:spacing w:val="-2"/>
                <w:sz w:val="18"/>
              </w:rPr>
              <w:t>(0.9)</w:t>
            </w:r>
          </w:p>
        </w:tc>
        <w:tc>
          <w:tcPr>
            <w:tcW w:w="2229" w:type="dxa"/>
            <w:tcBorders>
              <w:right w:val="nil"/>
            </w:tcBorders>
          </w:tcPr>
          <w:p w14:paraId="1E9A1F3B" w14:textId="77777777" w:rsidR="00FE0DD6" w:rsidRDefault="00516457">
            <w:pPr>
              <w:pStyle w:val="TableParagraph"/>
              <w:spacing w:before="45" w:line="205" w:lineRule="exact"/>
              <w:ind w:right="13"/>
              <w:rPr>
                <w:sz w:val="18"/>
              </w:rPr>
            </w:pPr>
            <w:r>
              <w:rPr>
                <w:sz w:val="18"/>
              </w:rPr>
              <w:t>0</w:t>
            </w:r>
            <w:r>
              <w:rPr>
                <w:spacing w:val="1"/>
                <w:sz w:val="18"/>
              </w:rPr>
              <w:t xml:space="preserve"> </w:t>
            </w:r>
            <w:r>
              <w:rPr>
                <w:spacing w:val="-5"/>
                <w:sz w:val="18"/>
              </w:rPr>
              <w:t>(0)</w:t>
            </w:r>
          </w:p>
        </w:tc>
      </w:tr>
    </w:tbl>
    <w:p w14:paraId="1E9A1F3D" w14:textId="77777777" w:rsidR="00FE0DD6" w:rsidRDefault="00516457">
      <w:pPr>
        <w:spacing w:before="40" w:line="643" w:lineRule="auto"/>
        <w:ind w:left="131" w:right="4689"/>
        <w:rPr>
          <w:rFonts w:ascii="Arial"/>
          <w:b/>
          <w:sz w:val="18"/>
        </w:rPr>
      </w:pPr>
      <w:r>
        <w:rPr>
          <w:rFonts w:ascii="Arial"/>
          <w:b/>
          <w:noProof/>
          <w:sz w:val="18"/>
        </w:rPr>
        <mc:AlternateContent>
          <mc:Choice Requires="wps">
            <w:drawing>
              <wp:anchor distT="0" distB="0" distL="0" distR="0" simplePos="0" relativeHeight="15732224" behindDoc="0" locked="0" layoutInCell="1" allowOverlap="1" wp14:anchorId="1E9A2127" wp14:editId="1E9A2128">
                <wp:simplePos x="0" y="0"/>
                <wp:positionH relativeFrom="page">
                  <wp:posOffset>867155</wp:posOffset>
                </wp:positionH>
                <wp:positionV relativeFrom="paragraph">
                  <wp:posOffset>169163</wp:posOffset>
                </wp:positionV>
                <wp:extent cx="5819140" cy="18415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9140" cy="184150"/>
                        </a:xfrm>
                        <a:prstGeom prst="rect">
                          <a:avLst/>
                        </a:prstGeom>
                      </wps:spPr>
                      <wps:txbx>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1"/>
                              <w:gridCol w:w="1404"/>
                              <w:gridCol w:w="2290"/>
                              <w:gridCol w:w="1131"/>
                              <w:gridCol w:w="2229"/>
                            </w:tblGrid>
                            <w:tr w:rsidR="00FE0DD6" w14:paraId="1E9A217F" w14:textId="77777777">
                              <w:trPr>
                                <w:trHeight w:val="270"/>
                              </w:trPr>
                              <w:tc>
                                <w:tcPr>
                                  <w:tcW w:w="1991" w:type="dxa"/>
                                  <w:tcBorders>
                                    <w:left w:val="nil"/>
                                  </w:tcBorders>
                                </w:tcPr>
                                <w:p w14:paraId="1E9A217A" w14:textId="77777777" w:rsidR="00FE0DD6" w:rsidRDefault="00516457">
                                  <w:pPr>
                                    <w:pStyle w:val="TableParagraph"/>
                                    <w:spacing w:before="42" w:line="209" w:lineRule="exact"/>
                                    <w:ind w:left="122"/>
                                    <w:jc w:val="left"/>
                                    <w:rPr>
                                      <w:position w:val="6"/>
                                      <w:sz w:val="12"/>
                                    </w:rPr>
                                  </w:pPr>
                                  <w:r>
                                    <w:rPr>
                                      <w:spacing w:val="-2"/>
                                      <w:sz w:val="18"/>
                                    </w:rPr>
                                    <w:t>Dyspnoea</w:t>
                                  </w:r>
                                  <w:r>
                                    <w:rPr>
                                      <w:spacing w:val="-2"/>
                                      <w:position w:val="6"/>
                                      <w:sz w:val="12"/>
                                    </w:rPr>
                                    <w:t>19</w:t>
                                  </w:r>
                                </w:p>
                              </w:tc>
                              <w:tc>
                                <w:tcPr>
                                  <w:tcW w:w="1404" w:type="dxa"/>
                                </w:tcPr>
                                <w:p w14:paraId="1E9A217B" w14:textId="77777777" w:rsidR="00FE0DD6" w:rsidRDefault="00516457">
                                  <w:pPr>
                                    <w:pStyle w:val="TableParagraph"/>
                                    <w:spacing w:before="45" w:line="205" w:lineRule="exact"/>
                                    <w:ind w:left="344"/>
                                    <w:jc w:val="left"/>
                                    <w:rPr>
                                      <w:sz w:val="18"/>
                                    </w:rPr>
                                  </w:pPr>
                                  <w:r>
                                    <w:rPr>
                                      <w:sz w:val="18"/>
                                    </w:rPr>
                                    <w:t>14</w:t>
                                  </w:r>
                                  <w:r>
                                    <w:rPr>
                                      <w:spacing w:val="1"/>
                                      <w:sz w:val="18"/>
                                    </w:rPr>
                                    <w:t xml:space="preserve"> </w:t>
                                  </w:r>
                                  <w:r>
                                    <w:rPr>
                                      <w:spacing w:val="-2"/>
                                      <w:sz w:val="18"/>
                                    </w:rPr>
                                    <w:t>(12.6)</w:t>
                                  </w:r>
                                </w:p>
                              </w:tc>
                              <w:tc>
                                <w:tcPr>
                                  <w:tcW w:w="2290" w:type="dxa"/>
                                </w:tcPr>
                                <w:p w14:paraId="1E9A217C" w14:textId="77777777" w:rsidR="00FE0DD6" w:rsidRDefault="00516457">
                                  <w:pPr>
                                    <w:pStyle w:val="TableParagraph"/>
                                    <w:spacing w:before="45" w:line="205" w:lineRule="exact"/>
                                    <w:ind w:left="9" w:right="7"/>
                                    <w:rPr>
                                      <w:sz w:val="18"/>
                                    </w:rPr>
                                  </w:pPr>
                                  <w:r>
                                    <w:rPr>
                                      <w:sz w:val="18"/>
                                    </w:rPr>
                                    <w:t>0</w:t>
                                  </w:r>
                                  <w:r>
                                    <w:rPr>
                                      <w:spacing w:val="1"/>
                                      <w:sz w:val="18"/>
                                    </w:rPr>
                                    <w:t xml:space="preserve"> </w:t>
                                  </w:r>
                                  <w:r>
                                    <w:rPr>
                                      <w:spacing w:val="-5"/>
                                      <w:sz w:val="18"/>
                                    </w:rPr>
                                    <w:t>(0)</w:t>
                                  </w:r>
                                </w:p>
                              </w:tc>
                              <w:tc>
                                <w:tcPr>
                                  <w:tcW w:w="1131" w:type="dxa"/>
                                </w:tcPr>
                                <w:p w14:paraId="1E9A217D" w14:textId="77777777" w:rsidR="00FE0DD6" w:rsidRDefault="00516457">
                                  <w:pPr>
                                    <w:pStyle w:val="TableParagraph"/>
                                    <w:spacing w:before="45" w:line="205" w:lineRule="exact"/>
                                    <w:ind w:left="307"/>
                                    <w:jc w:val="left"/>
                                    <w:rPr>
                                      <w:sz w:val="18"/>
                                    </w:rPr>
                                  </w:pPr>
                                  <w:r>
                                    <w:rPr>
                                      <w:sz w:val="18"/>
                                    </w:rPr>
                                    <w:t>9</w:t>
                                  </w:r>
                                  <w:r>
                                    <w:rPr>
                                      <w:spacing w:val="1"/>
                                      <w:sz w:val="18"/>
                                    </w:rPr>
                                    <w:t xml:space="preserve"> </w:t>
                                  </w:r>
                                  <w:r>
                                    <w:rPr>
                                      <w:spacing w:val="-2"/>
                                      <w:sz w:val="18"/>
                                    </w:rPr>
                                    <w:t>(8.0)</w:t>
                                  </w:r>
                                </w:p>
                              </w:tc>
                              <w:tc>
                                <w:tcPr>
                                  <w:tcW w:w="2229" w:type="dxa"/>
                                  <w:tcBorders>
                                    <w:right w:val="nil"/>
                                  </w:tcBorders>
                                </w:tcPr>
                                <w:p w14:paraId="1E9A217E" w14:textId="77777777" w:rsidR="00FE0DD6" w:rsidRDefault="00516457">
                                  <w:pPr>
                                    <w:pStyle w:val="TableParagraph"/>
                                    <w:spacing w:before="45" w:line="205" w:lineRule="exact"/>
                                    <w:ind w:right="13"/>
                                    <w:rPr>
                                      <w:sz w:val="18"/>
                                    </w:rPr>
                                  </w:pPr>
                                  <w:r>
                                    <w:rPr>
                                      <w:sz w:val="18"/>
                                    </w:rPr>
                                    <w:t>0</w:t>
                                  </w:r>
                                  <w:r>
                                    <w:rPr>
                                      <w:spacing w:val="1"/>
                                      <w:sz w:val="18"/>
                                    </w:rPr>
                                    <w:t xml:space="preserve"> </w:t>
                                  </w:r>
                                  <w:r>
                                    <w:rPr>
                                      <w:spacing w:val="-5"/>
                                      <w:sz w:val="18"/>
                                    </w:rPr>
                                    <w:t>(0)</w:t>
                                  </w:r>
                                </w:p>
                              </w:tc>
                            </w:tr>
                          </w:tbl>
                          <w:p w14:paraId="1E9A2180" w14:textId="77777777" w:rsidR="00FE0DD6" w:rsidRDefault="00FE0DD6">
                            <w:pPr>
                              <w:pStyle w:val="BodyText"/>
                            </w:pPr>
                          </w:p>
                        </w:txbxContent>
                      </wps:txbx>
                      <wps:bodyPr wrap="square" lIns="0" tIns="0" rIns="0" bIns="0" rtlCol="0">
                        <a:noAutofit/>
                      </wps:bodyPr>
                    </wps:wsp>
                  </a:graphicData>
                </a:graphic>
              </wp:anchor>
            </w:drawing>
          </mc:Choice>
          <mc:Fallback>
            <w:pict>
              <v:shape w14:anchorId="1E9A2127" id="Textbox 10" o:spid="_x0000_s1030" type="#_x0000_t202" style="position:absolute;left:0;text-align:left;margin-left:68.3pt;margin-top:13.3pt;width:458.2pt;height:14.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" filled="f" stroked="f">
                <v:textbox inset="0,0,0,0">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1"/>
                        <w:gridCol w:w="1404"/>
                        <w:gridCol w:w="2290"/>
                        <w:gridCol w:w="1131"/>
                        <w:gridCol w:w="2229"/>
                      </w:tblGrid>
                      <w:tr w:rsidR="00FE0DD6" w14:paraId="1E9A217F" w14:textId="77777777">
                        <w:trPr>
                          <w:trHeight w:val="270"/>
                        </w:trPr>
                        <w:tc>
                          <w:tcPr>
                            <w:tcW w:w="1991" w:type="dxa"/>
                            <w:tcBorders>
                              <w:left w:val="nil"/>
                            </w:tcBorders>
                          </w:tcPr>
                          <w:p w14:paraId="1E9A217A" w14:textId="77777777" w:rsidR="00FE0DD6" w:rsidRDefault="00516457">
                            <w:pPr>
                              <w:pStyle w:val="TableParagraph"/>
                              <w:spacing w:before="42" w:line="209" w:lineRule="exact"/>
                              <w:ind w:left="122"/>
                              <w:jc w:val="left"/>
                              <w:rPr>
                                <w:position w:val="6"/>
                                <w:sz w:val="12"/>
                              </w:rPr>
                            </w:pPr>
                            <w:r>
                              <w:rPr>
                                <w:spacing w:val="-2"/>
                                <w:sz w:val="18"/>
                              </w:rPr>
                              <w:t>Dyspnoea</w:t>
                            </w:r>
                            <w:r>
                              <w:rPr>
                                <w:spacing w:val="-2"/>
                                <w:position w:val="6"/>
                                <w:sz w:val="12"/>
                              </w:rPr>
                              <w:t>19</w:t>
                            </w:r>
                          </w:p>
                        </w:tc>
                        <w:tc>
                          <w:tcPr>
                            <w:tcW w:w="1404" w:type="dxa"/>
                          </w:tcPr>
                          <w:p w14:paraId="1E9A217B" w14:textId="77777777" w:rsidR="00FE0DD6" w:rsidRDefault="00516457">
                            <w:pPr>
                              <w:pStyle w:val="TableParagraph"/>
                              <w:spacing w:before="45" w:line="205" w:lineRule="exact"/>
                              <w:ind w:left="344"/>
                              <w:jc w:val="left"/>
                              <w:rPr>
                                <w:sz w:val="18"/>
                              </w:rPr>
                            </w:pPr>
                            <w:r>
                              <w:rPr>
                                <w:sz w:val="18"/>
                              </w:rPr>
                              <w:t>14</w:t>
                            </w:r>
                            <w:r>
                              <w:rPr>
                                <w:spacing w:val="1"/>
                                <w:sz w:val="18"/>
                              </w:rPr>
                              <w:t xml:space="preserve"> </w:t>
                            </w:r>
                            <w:r>
                              <w:rPr>
                                <w:spacing w:val="-2"/>
                                <w:sz w:val="18"/>
                              </w:rPr>
                              <w:t>(12.6)</w:t>
                            </w:r>
                          </w:p>
                        </w:tc>
                        <w:tc>
                          <w:tcPr>
                            <w:tcW w:w="2290" w:type="dxa"/>
                          </w:tcPr>
                          <w:p w14:paraId="1E9A217C" w14:textId="77777777" w:rsidR="00FE0DD6" w:rsidRDefault="00516457">
                            <w:pPr>
                              <w:pStyle w:val="TableParagraph"/>
                              <w:spacing w:before="45" w:line="205" w:lineRule="exact"/>
                              <w:ind w:left="9" w:right="7"/>
                              <w:rPr>
                                <w:sz w:val="18"/>
                              </w:rPr>
                            </w:pPr>
                            <w:r>
                              <w:rPr>
                                <w:sz w:val="18"/>
                              </w:rPr>
                              <w:t>0</w:t>
                            </w:r>
                            <w:r>
                              <w:rPr>
                                <w:spacing w:val="1"/>
                                <w:sz w:val="18"/>
                              </w:rPr>
                              <w:t xml:space="preserve"> </w:t>
                            </w:r>
                            <w:r>
                              <w:rPr>
                                <w:spacing w:val="-5"/>
                                <w:sz w:val="18"/>
                              </w:rPr>
                              <w:t>(0)</w:t>
                            </w:r>
                          </w:p>
                        </w:tc>
                        <w:tc>
                          <w:tcPr>
                            <w:tcW w:w="1131" w:type="dxa"/>
                          </w:tcPr>
                          <w:p w14:paraId="1E9A217D" w14:textId="77777777" w:rsidR="00FE0DD6" w:rsidRDefault="00516457">
                            <w:pPr>
                              <w:pStyle w:val="TableParagraph"/>
                              <w:spacing w:before="45" w:line="205" w:lineRule="exact"/>
                              <w:ind w:left="307"/>
                              <w:jc w:val="left"/>
                              <w:rPr>
                                <w:sz w:val="18"/>
                              </w:rPr>
                            </w:pPr>
                            <w:r>
                              <w:rPr>
                                <w:sz w:val="18"/>
                              </w:rPr>
                              <w:t>9</w:t>
                            </w:r>
                            <w:r>
                              <w:rPr>
                                <w:spacing w:val="1"/>
                                <w:sz w:val="18"/>
                              </w:rPr>
                              <w:t xml:space="preserve"> </w:t>
                            </w:r>
                            <w:r>
                              <w:rPr>
                                <w:spacing w:val="-2"/>
                                <w:sz w:val="18"/>
                              </w:rPr>
                              <w:t>(8.0)</w:t>
                            </w:r>
                          </w:p>
                        </w:tc>
                        <w:tc>
                          <w:tcPr>
                            <w:tcW w:w="2229" w:type="dxa"/>
                            <w:tcBorders>
                              <w:right w:val="nil"/>
                            </w:tcBorders>
                          </w:tcPr>
                          <w:p w14:paraId="1E9A217E" w14:textId="77777777" w:rsidR="00FE0DD6" w:rsidRDefault="00516457">
                            <w:pPr>
                              <w:pStyle w:val="TableParagraph"/>
                              <w:spacing w:before="45" w:line="205" w:lineRule="exact"/>
                              <w:ind w:right="13"/>
                              <w:rPr>
                                <w:sz w:val="18"/>
                              </w:rPr>
                            </w:pPr>
                            <w:r>
                              <w:rPr>
                                <w:sz w:val="18"/>
                              </w:rPr>
                              <w:t>0</w:t>
                            </w:r>
                            <w:r>
                              <w:rPr>
                                <w:spacing w:val="1"/>
                                <w:sz w:val="18"/>
                              </w:rPr>
                              <w:t xml:space="preserve"> </w:t>
                            </w:r>
                            <w:r>
                              <w:rPr>
                                <w:spacing w:val="-5"/>
                                <w:sz w:val="18"/>
                              </w:rPr>
                              <w:t>(0)</w:t>
                            </w:r>
                          </w:p>
                        </w:tc>
                      </w:tr>
                    </w:tbl>
                    <w:p w14:paraId="1E9A2180" w14:textId="77777777" w:rsidR="00FE0DD6" w:rsidRDefault="00FE0DD6">
                      <w:pPr>
                        <w:pStyle w:val="BodyText"/>
                      </w:pPr>
                    </w:p>
                  </w:txbxContent>
                </v:textbox>
                <w10:wrap anchorx="page"/>
              </v:shape>
            </w:pict>
          </mc:Fallback>
        </mc:AlternateContent>
      </w:r>
      <w:r>
        <w:rPr>
          <w:rFonts w:ascii="Arial"/>
          <w:b/>
          <w:noProof/>
          <w:sz w:val="18"/>
        </w:rPr>
        <mc:AlternateContent>
          <mc:Choice Requires="wps">
            <w:drawing>
              <wp:anchor distT="0" distB="0" distL="0" distR="0" simplePos="0" relativeHeight="15732736" behindDoc="0" locked="0" layoutInCell="1" allowOverlap="1" wp14:anchorId="1E9A2129" wp14:editId="1E9A212A">
                <wp:simplePos x="0" y="0"/>
                <wp:positionH relativeFrom="page">
                  <wp:posOffset>867155</wp:posOffset>
                </wp:positionH>
                <wp:positionV relativeFrom="paragraph">
                  <wp:posOffset>521208</wp:posOffset>
                </wp:positionV>
                <wp:extent cx="5819140" cy="53530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9140" cy="535305"/>
                        </a:xfrm>
                        <a:prstGeom prst="rect">
                          <a:avLst/>
                        </a:prstGeom>
                      </wps:spPr>
                      <wps:txbx>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1"/>
                              <w:gridCol w:w="1404"/>
                              <w:gridCol w:w="2290"/>
                              <w:gridCol w:w="1131"/>
                              <w:gridCol w:w="2229"/>
                            </w:tblGrid>
                            <w:tr w:rsidR="00FE0DD6" w14:paraId="1E9A2186" w14:textId="77777777">
                              <w:trPr>
                                <w:trHeight w:val="270"/>
                              </w:trPr>
                              <w:tc>
                                <w:tcPr>
                                  <w:tcW w:w="1991" w:type="dxa"/>
                                  <w:tcBorders>
                                    <w:left w:val="nil"/>
                                  </w:tcBorders>
                                </w:tcPr>
                                <w:p w14:paraId="1E9A2181" w14:textId="77777777" w:rsidR="00FE0DD6" w:rsidRDefault="00516457">
                                  <w:pPr>
                                    <w:pStyle w:val="TableParagraph"/>
                                    <w:ind w:left="122"/>
                                    <w:jc w:val="left"/>
                                    <w:rPr>
                                      <w:sz w:val="18"/>
                                    </w:rPr>
                                  </w:pPr>
                                  <w:r>
                                    <w:rPr>
                                      <w:spacing w:val="-2"/>
                                      <w:sz w:val="18"/>
                                    </w:rPr>
                                    <w:t>Alopecia</w:t>
                                  </w:r>
                                </w:p>
                              </w:tc>
                              <w:tc>
                                <w:tcPr>
                                  <w:tcW w:w="1404" w:type="dxa"/>
                                </w:tcPr>
                                <w:p w14:paraId="1E9A2182" w14:textId="77777777" w:rsidR="00FE0DD6" w:rsidRDefault="00516457">
                                  <w:pPr>
                                    <w:pStyle w:val="TableParagraph"/>
                                    <w:ind w:left="24" w:right="7"/>
                                    <w:rPr>
                                      <w:sz w:val="18"/>
                                    </w:rPr>
                                  </w:pPr>
                                  <w:r>
                                    <w:rPr>
                                      <w:sz w:val="18"/>
                                    </w:rPr>
                                    <w:t>13</w:t>
                                  </w:r>
                                  <w:r>
                                    <w:rPr>
                                      <w:spacing w:val="1"/>
                                      <w:sz w:val="18"/>
                                    </w:rPr>
                                    <w:t xml:space="preserve"> </w:t>
                                  </w:r>
                                  <w:r>
                                    <w:rPr>
                                      <w:spacing w:val="-2"/>
                                      <w:sz w:val="18"/>
                                    </w:rPr>
                                    <w:t>(11.7)</w:t>
                                  </w:r>
                                </w:p>
                              </w:tc>
                              <w:tc>
                                <w:tcPr>
                                  <w:tcW w:w="2290" w:type="dxa"/>
                                </w:tcPr>
                                <w:p w14:paraId="1E9A2183" w14:textId="77777777" w:rsidR="00FE0DD6" w:rsidRDefault="00516457">
                                  <w:pPr>
                                    <w:pStyle w:val="TableParagraph"/>
                                    <w:ind w:left="9" w:right="7"/>
                                    <w:rPr>
                                      <w:sz w:val="18"/>
                                    </w:rPr>
                                  </w:pPr>
                                  <w:r>
                                    <w:rPr>
                                      <w:sz w:val="18"/>
                                    </w:rPr>
                                    <w:t>0</w:t>
                                  </w:r>
                                  <w:r>
                                    <w:rPr>
                                      <w:spacing w:val="1"/>
                                      <w:sz w:val="18"/>
                                    </w:rPr>
                                    <w:t xml:space="preserve"> </w:t>
                                  </w:r>
                                  <w:r>
                                    <w:rPr>
                                      <w:spacing w:val="-5"/>
                                      <w:sz w:val="18"/>
                                    </w:rPr>
                                    <w:t>(0)</w:t>
                                  </w:r>
                                </w:p>
                              </w:tc>
                              <w:tc>
                                <w:tcPr>
                                  <w:tcW w:w="1131" w:type="dxa"/>
                                </w:tcPr>
                                <w:p w14:paraId="1E9A2184" w14:textId="77777777" w:rsidR="00FE0DD6" w:rsidRDefault="00516457">
                                  <w:pPr>
                                    <w:pStyle w:val="TableParagraph"/>
                                    <w:ind w:left="23" w:right="8"/>
                                    <w:rPr>
                                      <w:sz w:val="18"/>
                                    </w:rPr>
                                  </w:pPr>
                                  <w:r>
                                    <w:rPr>
                                      <w:sz w:val="18"/>
                                    </w:rPr>
                                    <w:t>2</w:t>
                                  </w:r>
                                  <w:r>
                                    <w:rPr>
                                      <w:spacing w:val="1"/>
                                      <w:sz w:val="18"/>
                                    </w:rPr>
                                    <w:t xml:space="preserve"> </w:t>
                                  </w:r>
                                  <w:r>
                                    <w:rPr>
                                      <w:spacing w:val="-2"/>
                                      <w:sz w:val="18"/>
                                    </w:rPr>
                                    <w:t>(1.8)</w:t>
                                  </w:r>
                                </w:p>
                              </w:tc>
                              <w:tc>
                                <w:tcPr>
                                  <w:tcW w:w="2229" w:type="dxa"/>
                                  <w:tcBorders>
                                    <w:right w:val="nil"/>
                                  </w:tcBorders>
                                </w:tcPr>
                                <w:p w14:paraId="1E9A2185" w14:textId="77777777" w:rsidR="00FE0DD6" w:rsidRDefault="00516457">
                                  <w:pPr>
                                    <w:pStyle w:val="TableParagraph"/>
                                    <w:ind w:right="13"/>
                                    <w:rPr>
                                      <w:sz w:val="18"/>
                                    </w:rPr>
                                  </w:pPr>
                                  <w:r>
                                    <w:rPr>
                                      <w:sz w:val="18"/>
                                    </w:rPr>
                                    <w:t>0</w:t>
                                  </w:r>
                                  <w:r>
                                    <w:rPr>
                                      <w:spacing w:val="1"/>
                                      <w:sz w:val="18"/>
                                    </w:rPr>
                                    <w:t xml:space="preserve"> </w:t>
                                  </w:r>
                                  <w:r>
                                    <w:rPr>
                                      <w:spacing w:val="-5"/>
                                      <w:sz w:val="18"/>
                                    </w:rPr>
                                    <w:t>(0)</w:t>
                                  </w:r>
                                </w:p>
                              </w:tc>
                            </w:tr>
                            <w:tr w:rsidR="00FE0DD6" w14:paraId="1E9A218C" w14:textId="77777777">
                              <w:trPr>
                                <w:trHeight w:val="263"/>
                              </w:trPr>
                              <w:tc>
                                <w:tcPr>
                                  <w:tcW w:w="1991" w:type="dxa"/>
                                  <w:tcBorders>
                                    <w:left w:val="nil"/>
                                  </w:tcBorders>
                                </w:tcPr>
                                <w:p w14:paraId="1E9A2187" w14:textId="77777777" w:rsidR="00FE0DD6" w:rsidRDefault="00516457">
                                  <w:pPr>
                                    <w:pStyle w:val="TableParagraph"/>
                                    <w:spacing w:before="35" w:line="209" w:lineRule="exact"/>
                                    <w:ind w:left="122"/>
                                    <w:jc w:val="left"/>
                                    <w:rPr>
                                      <w:position w:val="6"/>
                                      <w:sz w:val="12"/>
                                    </w:rPr>
                                  </w:pPr>
                                  <w:r>
                                    <w:rPr>
                                      <w:spacing w:val="-2"/>
                                      <w:sz w:val="18"/>
                                    </w:rPr>
                                    <w:t>Rash</w:t>
                                  </w:r>
                                  <w:r>
                                    <w:rPr>
                                      <w:spacing w:val="-2"/>
                                      <w:position w:val="6"/>
                                      <w:sz w:val="12"/>
                                    </w:rPr>
                                    <w:t>20</w:t>
                                  </w:r>
                                </w:p>
                              </w:tc>
                              <w:tc>
                                <w:tcPr>
                                  <w:tcW w:w="1404" w:type="dxa"/>
                                </w:tcPr>
                                <w:p w14:paraId="1E9A2188" w14:textId="77777777" w:rsidR="00FE0DD6" w:rsidRDefault="00516457">
                                  <w:pPr>
                                    <w:pStyle w:val="TableParagraph"/>
                                    <w:spacing w:line="205" w:lineRule="exact"/>
                                    <w:ind w:left="24" w:right="7"/>
                                    <w:rPr>
                                      <w:sz w:val="18"/>
                                    </w:rPr>
                                  </w:pPr>
                                  <w:r>
                                    <w:rPr>
                                      <w:sz w:val="18"/>
                                    </w:rPr>
                                    <w:t>6</w:t>
                                  </w:r>
                                  <w:r>
                                    <w:rPr>
                                      <w:spacing w:val="1"/>
                                      <w:sz w:val="18"/>
                                    </w:rPr>
                                    <w:t xml:space="preserve"> </w:t>
                                  </w:r>
                                  <w:r>
                                    <w:rPr>
                                      <w:spacing w:val="-2"/>
                                      <w:sz w:val="18"/>
                                    </w:rPr>
                                    <w:t>(5.4)</w:t>
                                  </w:r>
                                </w:p>
                              </w:tc>
                              <w:tc>
                                <w:tcPr>
                                  <w:tcW w:w="2290" w:type="dxa"/>
                                </w:tcPr>
                                <w:p w14:paraId="1E9A2189" w14:textId="77777777" w:rsidR="00FE0DD6" w:rsidRDefault="00516457">
                                  <w:pPr>
                                    <w:pStyle w:val="TableParagraph"/>
                                    <w:spacing w:line="205" w:lineRule="exact"/>
                                    <w:ind w:left="9" w:right="7"/>
                                    <w:rPr>
                                      <w:sz w:val="18"/>
                                    </w:rPr>
                                  </w:pPr>
                                  <w:r>
                                    <w:rPr>
                                      <w:sz w:val="18"/>
                                    </w:rPr>
                                    <w:t>0</w:t>
                                  </w:r>
                                  <w:r>
                                    <w:rPr>
                                      <w:spacing w:val="1"/>
                                      <w:sz w:val="18"/>
                                    </w:rPr>
                                    <w:t xml:space="preserve"> </w:t>
                                  </w:r>
                                  <w:r>
                                    <w:rPr>
                                      <w:spacing w:val="-5"/>
                                      <w:sz w:val="18"/>
                                    </w:rPr>
                                    <w:t>(0)</w:t>
                                  </w:r>
                                </w:p>
                              </w:tc>
                              <w:tc>
                                <w:tcPr>
                                  <w:tcW w:w="1131" w:type="dxa"/>
                                </w:tcPr>
                                <w:p w14:paraId="1E9A218A" w14:textId="77777777" w:rsidR="00FE0DD6" w:rsidRDefault="00516457">
                                  <w:pPr>
                                    <w:pStyle w:val="TableParagraph"/>
                                    <w:spacing w:line="205" w:lineRule="exact"/>
                                    <w:ind w:left="23" w:right="8"/>
                                    <w:rPr>
                                      <w:sz w:val="18"/>
                                    </w:rPr>
                                  </w:pPr>
                                  <w:r>
                                    <w:rPr>
                                      <w:sz w:val="18"/>
                                    </w:rPr>
                                    <w:t>4</w:t>
                                  </w:r>
                                  <w:r>
                                    <w:rPr>
                                      <w:spacing w:val="1"/>
                                      <w:sz w:val="18"/>
                                    </w:rPr>
                                    <w:t xml:space="preserve"> </w:t>
                                  </w:r>
                                  <w:r>
                                    <w:rPr>
                                      <w:spacing w:val="-2"/>
                                      <w:sz w:val="18"/>
                                    </w:rPr>
                                    <w:t>(3.6)</w:t>
                                  </w:r>
                                </w:p>
                              </w:tc>
                              <w:tc>
                                <w:tcPr>
                                  <w:tcW w:w="2229" w:type="dxa"/>
                                  <w:tcBorders>
                                    <w:right w:val="nil"/>
                                  </w:tcBorders>
                                </w:tcPr>
                                <w:p w14:paraId="1E9A218B" w14:textId="77777777" w:rsidR="00FE0DD6" w:rsidRDefault="00516457">
                                  <w:pPr>
                                    <w:pStyle w:val="TableParagraph"/>
                                    <w:spacing w:line="205" w:lineRule="exact"/>
                                    <w:ind w:right="13"/>
                                    <w:rPr>
                                      <w:sz w:val="18"/>
                                    </w:rPr>
                                  </w:pPr>
                                  <w:r>
                                    <w:rPr>
                                      <w:sz w:val="18"/>
                                    </w:rPr>
                                    <w:t>0</w:t>
                                  </w:r>
                                  <w:r>
                                    <w:rPr>
                                      <w:spacing w:val="1"/>
                                      <w:sz w:val="18"/>
                                    </w:rPr>
                                    <w:t xml:space="preserve"> </w:t>
                                  </w:r>
                                  <w:r>
                                    <w:rPr>
                                      <w:spacing w:val="-5"/>
                                      <w:sz w:val="18"/>
                                    </w:rPr>
                                    <w:t>(0)</w:t>
                                  </w:r>
                                </w:p>
                              </w:tc>
                            </w:tr>
                            <w:tr w:rsidR="00FE0DD6" w14:paraId="1E9A2192" w14:textId="77777777">
                              <w:trPr>
                                <w:trHeight w:val="270"/>
                              </w:trPr>
                              <w:tc>
                                <w:tcPr>
                                  <w:tcW w:w="1991" w:type="dxa"/>
                                  <w:tcBorders>
                                    <w:left w:val="nil"/>
                                  </w:tcBorders>
                                </w:tcPr>
                                <w:p w14:paraId="1E9A218D" w14:textId="77777777" w:rsidR="00FE0DD6" w:rsidRDefault="00516457">
                                  <w:pPr>
                                    <w:pStyle w:val="TableParagraph"/>
                                    <w:ind w:left="122"/>
                                    <w:jc w:val="left"/>
                                    <w:rPr>
                                      <w:sz w:val="18"/>
                                    </w:rPr>
                                  </w:pPr>
                                  <w:r>
                                    <w:rPr>
                                      <w:sz w:val="18"/>
                                    </w:rPr>
                                    <w:t xml:space="preserve">Dry </w:t>
                                  </w:r>
                                  <w:r>
                                    <w:rPr>
                                      <w:spacing w:val="-4"/>
                                      <w:sz w:val="18"/>
                                    </w:rPr>
                                    <w:t>skin</w:t>
                                  </w:r>
                                </w:p>
                              </w:tc>
                              <w:tc>
                                <w:tcPr>
                                  <w:tcW w:w="1404" w:type="dxa"/>
                                </w:tcPr>
                                <w:p w14:paraId="1E9A218E" w14:textId="77777777" w:rsidR="00FE0DD6" w:rsidRDefault="00516457">
                                  <w:pPr>
                                    <w:pStyle w:val="TableParagraph"/>
                                    <w:ind w:left="24" w:right="7"/>
                                    <w:rPr>
                                      <w:sz w:val="18"/>
                                    </w:rPr>
                                  </w:pPr>
                                  <w:r>
                                    <w:rPr>
                                      <w:sz w:val="18"/>
                                    </w:rPr>
                                    <w:t>1</w:t>
                                  </w:r>
                                  <w:r>
                                    <w:rPr>
                                      <w:spacing w:val="1"/>
                                      <w:sz w:val="18"/>
                                    </w:rPr>
                                    <w:t xml:space="preserve"> </w:t>
                                  </w:r>
                                  <w:r>
                                    <w:rPr>
                                      <w:spacing w:val="-2"/>
                                      <w:sz w:val="18"/>
                                    </w:rPr>
                                    <w:t>(0.9)</w:t>
                                  </w:r>
                                </w:p>
                              </w:tc>
                              <w:tc>
                                <w:tcPr>
                                  <w:tcW w:w="2290" w:type="dxa"/>
                                </w:tcPr>
                                <w:p w14:paraId="1E9A218F" w14:textId="77777777" w:rsidR="00FE0DD6" w:rsidRDefault="00516457">
                                  <w:pPr>
                                    <w:pStyle w:val="TableParagraph"/>
                                    <w:ind w:left="9" w:right="7"/>
                                    <w:rPr>
                                      <w:sz w:val="18"/>
                                    </w:rPr>
                                  </w:pPr>
                                  <w:r>
                                    <w:rPr>
                                      <w:sz w:val="18"/>
                                    </w:rPr>
                                    <w:t>0</w:t>
                                  </w:r>
                                  <w:r>
                                    <w:rPr>
                                      <w:spacing w:val="1"/>
                                      <w:sz w:val="18"/>
                                    </w:rPr>
                                    <w:t xml:space="preserve"> </w:t>
                                  </w:r>
                                  <w:r>
                                    <w:rPr>
                                      <w:spacing w:val="-5"/>
                                      <w:sz w:val="18"/>
                                    </w:rPr>
                                    <w:t>(0)</w:t>
                                  </w:r>
                                </w:p>
                              </w:tc>
                              <w:tc>
                                <w:tcPr>
                                  <w:tcW w:w="1131" w:type="dxa"/>
                                </w:tcPr>
                                <w:p w14:paraId="1E9A2190" w14:textId="77777777" w:rsidR="00FE0DD6" w:rsidRDefault="00516457">
                                  <w:pPr>
                                    <w:pStyle w:val="TableParagraph"/>
                                    <w:ind w:left="23" w:right="8"/>
                                    <w:rPr>
                                      <w:sz w:val="18"/>
                                    </w:rPr>
                                  </w:pPr>
                                  <w:r>
                                    <w:rPr>
                                      <w:sz w:val="18"/>
                                    </w:rPr>
                                    <w:t>1</w:t>
                                  </w:r>
                                  <w:r>
                                    <w:rPr>
                                      <w:spacing w:val="1"/>
                                      <w:sz w:val="18"/>
                                    </w:rPr>
                                    <w:t xml:space="preserve"> </w:t>
                                  </w:r>
                                  <w:r>
                                    <w:rPr>
                                      <w:spacing w:val="-2"/>
                                      <w:sz w:val="18"/>
                                    </w:rPr>
                                    <w:t>(0.9)</w:t>
                                  </w:r>
                                </w:p>
                              </w:tc>
                              <w:tc>
                                <w:tcPr>
                                  <w:tcW w:w="2229" w:type="dxa"/>
                                  <w:tcBorders>
                                    <w:right w:val="nil"/>
                                  </w:tcBorders>
                                </w:tcPr>
                                <w:p w14:paraId="1E9A2191" w14:textId="77777777" w:rsidR="00FE0DD6" w:rsidRDefault="00516457">
                                  <w:pPr>
                                    <w:pStyle w:val="TableParagraph"/>
                                    <w:ind w:right="13"/>
                                    <w:rPr>
                                      <w:sz w:val="18"/>
                                    </w:rPr>
                                  </w:pPr>
                                  <w:r>
                                    <w:rPr>
                                      <w:sz w:val="18"/>
                                    </w:rPr>
                                    <w:t>0</w:t>
                                  </w:r>
                                  <w:r>
                                    <w:rPr>
                                      <w:spacing w:val="1"/>
                                      <w:sz w:val="18"/>
                                    </w:rPr>
                                    <w:t xml:space="preserve"> </w:t>
                                  </w:r>
                                  <w:r>
                                    <w:rPr>
                                      <w:spacing w:val="-5"/>
                                      <w:sz w:val="18"/>
                                    </w:rPr>
                                    <w:t>(0)</w:t>
                                  </w:r>
                                </w:p>
                              </w:tc>
                            </w:tr>
                          </w:tbl>
                          <w:p w14:paraId="1E9A2193" w14:textId="77777777" w:rsidR="00FE0DD6" w:rsidRDefault="00FE0DD6">
                            <w:pPr>
                              <w:pStyle w:val="BodyText"/>
                            </w:pPr>
                          </w:p>
                        </w:txbxContent>
                      </wps:txbx>
                      <wps:bodyPr wrap="square" lIns="0" tIns="0" rIns="0" bIns="0" rtlCol="0">
                        <a:noAutofit/>
                      </wps:bodyPr>
                    </wps:wsp>
                  </a:graphicData>
                </a:graphic>
              </wp:anchor>
            </w:drawing>
          </mc:Choice>
          <mc:Fallback>
            <w:pict>
              <v:shape w14:anchorId="1E9A2129" id="Textbox 11" o:spid="_x0000_s1031" type="#_x0000_t202" style="position:absolute;left:0;text-align:left;margin-left:68.3pt;margin-top:41.05pt;width:458.2pt;height:42.1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" filled="f" stroked="f">
                <v:textbox inset="0,0,0,0">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1"/>
                        <w:gridCol w:w="1404"/>
                        <w:gridCol w:w="2290"/>
                        <w:gridCol w:w="1131"/>
                        <w:gridCol w:w="2229"/>
                      </w:tblGrid>
                      <w:tr w:rsidR="00FE0DD6" w14:paraId="1E9A2186" w14:textId="77777777">
                        <w:trPr>
                          <w:trHeight w:val="270"/>
                        </w:trPr>
                        <w:tc>
                          <w:tcPr>
                            <w:tcW w:w="1991" w:type="dxa"/>
                            <w:tcBorders>
                              <w:left w:val="nil"/>
                            </w:tcBorders>
                          </w:tcPr>
                          <w:p w14:paraId="1E9A2181" w14:textId="77777777" w:rsidR="00FE0DD6" w:rsidRDefault="00516457">
                            <w:pPr>
                              <w:pStyle w:val="TableParagraph"/>
                              <w:ind w:left="122"/>
                              <w:jc w:val="left"/>
                              <w:rPr>
                                <w:sz w:val="18"/>
                              </w:rPr>
                            </w:pPr>
                            <w:r>
                              <w:rPr>
                                <w:spacing w:val="-2"/>
                                <w:sz w:val="18"/>
                              </w:rPr>
                              <w:t>Alopecia</w:t>
                            </w:r>
                          </w:p>
                        </w:tc>
                        <w:tc>
                          <w:tcPr>
                            <w:tcW w:w="1404" w:type="dxa"/>
                          </w:tcPr>
                          <w:p w14:paraId="1E9A2182" w14:textId="77777777" w:rsidR="00FE0DD6" w:rsidRDefault="00516457">
                            <w:pPr>
                              <w:pStyle w:val="TableParagraph"/>
                              <w:ind w:left="24" w:right="7"/>
                              <w:rPr>
                                <w:sz w:val="18"/>
                              </w:rPr>
                            </w:pPr>
                            <w:r>
                              <w:rPr>
                                <w:sz w:val="18"/>
                              </w:rPr>
                              <w:t>13</w:t>
                            </w:r>
                            <w:r>
                              <w:rPr>
                                <w:spacing w:val="1"/>
                                <w:sz w:val="18"/>
                              </w:rPr>
                              <w:t xml:space="preserve"> </w:t>
                            </w:r>
                            <w:r>
                              <w:rPr>
                                <w:spacing w:val="-2"/>
                                <w:sz w:val="18"/>
                              </w:rPr>
                              <w:t>(11.7)</w:t>
                            </w:r>
                          </w:p>
                        </w:tc>
                        <w:tc>
                          <w:tcPr>
                            <w:tcW w:w="2290" w:type="dxa"/>
                          </w:tcPr>
                          <w:p w14:paraId="1E9A2183" w14:textId="77777777" w:rsidR="00FE0DD6" w:rsidRDefault="00516457">
                            <w:pPr>
                              <w:pStyle w:val="TableParagraph"/>
                              <w:ind w:left="9" w:right="7"/>
                              <w:rPr>
                                <w:sz w:val="18"/>
                              </w:rPr>
                            </w:pPr>
                            <w:r>
                              <w:rPr>
                                <w:sz w:val="18"/>
                              </w:rPr>
                              <w:t>0</w:t>
                            </w:r>
                            <w:r>
                              <w:rPr>
                                <w:spacing w:val="1"/>
                                <w:sz w:val="18"/>
                              </w:rPr>
                              <w:t xml:space="preserve"> </w:t>
                            </w:r>
                            <w:r>
                              <w:rPr>
                                <w:spacing w:val="-5"/>
                                <w:sz w:val="18"/>
                              </w:rPr>
                              <w:t>(0)</w:t>
                            </w:r>
                          </w:p>
                        </w:tc>
                        <w:tc>
                          <w:tcPr>
                            <w:tcW w:w="1131" w:type="dxa"/>
                          </w:tcPr>
                          <w:p w14:paraId="1E9A2184" w14:textId="77777777" w:rsidR="00FE0DD6" w:rsidRDefault="00516457">
                            <w:pPr>
                              <w:pStyle w:val="TableParagraph"/>
                              <w:ind w:left="23" w:right="8"/>
                              <w:rPr>
                                <w:sz w:val="18"/>
                              </w:rPr>
                            </w:pPr>
                            <w:r>
                              <w:rPr>
                                <w:sz w:val="18"/>
                              </w:rPr>
                              <w:t>2</w:t>
                            </w:r>
                            <w:r>
                              <w:rPr>
                                <w:spacing w:val="1"/>
                                <w:sz w:val="18"/>
                              </w:rPr>
                              <w:t xml:space="preserve"> </w:t>
                            </w:r>
                            <w:r>
                              <w:rPr>
                                <w:spacing w:val="-2"/>
                                <w:sz w:val="18"/>
                              </w:rPr>
                              <w:t>(1.8)</w:t>
                            </w:r>
                          </w:p>
                        </w:tc>
                        <w:tc>
                          <w:tcPr>
                            <w:tcW w:w="2229" w:type="dxa"/>
                            <w:tcBorders>
                              <w:right w:val="nil"/>
                            </w:tcBorders>
                          </w:tcPr>
                          <w:p w14:paraId="1E9A2185" w14:textId="77777777" w:rsidR="00FE0DD6" w:rsidRDefault="00516457">
                            <w:pPr>
                              <w:pStyle w:val="TableParagraph"/>
                              <w:ind w:right="13"/>
                              <w:rPr>
                                <w:sz w:val="18"/>
                              </w:rPr>
                            </w:pPr>
                            <w:r>
                              <w:rPr>
                                <w:sz w:val="18"/>
                              </w:rPr>
                              <w:t>0</w:t>
                            </w:r>
                            <w:r>
                              <w:rPr>
                                <w:spacing w:val="1"/>
                                <w:sz w:val="18"/>
                              </w:rPr>
                              <w:t xml:space="preserve"> </w:t>
                            </w:r>
                            <w:r>
                              <w:rPr>
                                <w:spacing w:val="-5"/>
                                <w:sz w:val="18"/>
                              </w:rPr>
                              <w:t>(0)</w:t>
                            </w:r>
                          </w:p>
                        </w:tc>
                      </w:tr>
                      <w:tr w:rsidR="00FE0DD6" w14:paraId="1E9A218C" w14:textId="77777777">
                        <w:trPr>
                          <w:trHeight w:val="263"/>
                        </w:trPr>
                        <w:tc>
                          <w:tcPr>
                            <w:tcW w:w="1991" w:type="dxa"/>
                            <w:tcBorders>
                              <w:left w:val="nil"/>
                            </w:tcBorders>
                          </w:tcPr>
                          <w:p w14:paraId="1E9A2187" w14:textId="77777777" w:rsidR="00FE0DD6" w:rsidRDefault="00516457">
                            <w:pPr>
                              <w:pStyle w:val="TableParagraph"/>
                              <w:spacing w:before="35" w:line="209" w:lineRule="exact"/>
                              <w:ind w:left="122"/>
                              <w:jc w:val="left"/>
                              <w:rPr>
                                <w:position w:val="6"/>
                                <w:sz w:val="12"/>
                              </w:rPr>
                            </w:pPr>
                            <w:r>
                              <w:rPr>
                                <w:spacing w:val="-2"/>
                                <w:sz w:val="18"/>
                              </w:rPr>
                              <w:t>Rash</w:t>
                            </w:r>
                            <w:r>
                              <w:rPr>
                                <w:spacing w:val="-2"/>
                                <w:position w:val="6"/>
                                <w:sz w:val="12"/>
                              </w:rPr>
                              <w:t>20</w:t>
                            </w:r>
                          </w:p>
                        </w:tc>
                        <w:tc>
                          <w:tcPr>
                            <w:tcW w:w="1404" w:type="dxa"/>
                          </w:tcPr>
                          <w:p w14:paraId="1E9A2188" w14:textId="77777777" w:rsidR="00FE0DD6" w:rsidRDefault="00516457">
                            <w:pPr>
                              <w:pStyle w:val="TableParagraph"/>
                              <w:spacing w:line="205" w:lineRule="exact"/>
                              <w:ind w:left="24" w:right="7"/>
                              <w:rPr>
                                <w:sz w:val="18"/>
                              </w:rPr>
                            </w:pPr>
                            <w:r>
                              <w:rPr>
                                <w:sz w:val="18"/>
                              </w:rPr>
                              <w:t>6</w:t>
                            </w:r>
                            <w:r>
                              <w:rPr>
                                <w:spacing w:val="1"/>
                                <w:sz w:val="18"/>
                              </w:rPr>
                              <w:t xml:space="preserve"> </w:t>
                            </w:r>
                            <w:r>
                              <w:rPr>
                                <w:spacing w:val="-2"/>
                                <w:sz w:val="18"/>
                              </w:rPr>
                              <w:t>(5.4)</w:t>
                            </w:r>
                          </w:p>
                        </w:tc>
                        <w:tc>
                          <w:tcPr>
                            <w:tcW w:w="2290" w:type="dxa"/>
                          </w:tcPr>
                          <w:p w14:paraId="1E9A2189" w14:textId="77777777" w:rsidR="00FE0DD6" w:rsidRDefault="00516457">
                            <w:pPr>
                              <w:pStyle w:val="TableParagraph"/>
                              <w:spacing w:line="205" w:lineRule="exact"/>
                              <w:ind w:left="9" w:right="7"/>
                              <w:rPr>
                                <w:sz w:val="18"/>
                              </w:rPr>
                            </w:pPr>
                            <w:r>
                              <w:rPr>
                                <w:sz w:val="18"/>
                              </w:rPr>
                              <w:t>0</w:t>
                            </w:r>
                            <w:r>
                              <w:rPr>
                                <w:spacing w:val="1"/>
                                <w:sz w:val="18"/>
                              </w:rPr>
                              <w:t xml:space="preserve"> </w:t>
                            </w:r>
                            <w:r>
                              <w:rPr>
                                <w:spacing w:val="-5"/>
                                <w:sz w:val="18"/>
                              </w:rPr>
                              <w:t>(0)</w:t>
                            </w:r>
                          </w:p>
                        </w:tc>
                        <w:tc>
                          <w:tcPr>
                            <w:tcW w:w="1131" w:type="dxa"/>
                          </w:tcPr>
                          <w:p w14:paraId="1E9A218A" w14:textId="77777777" w:rsidR="00FE0DD6" w:rsidRDefault="00516457">
                            <w:pPr>
                              <w:pStyle w:val="TableParagraph"/>
                              <w:spacing w:line="205" w:lineRule="exact"/>
                              <w:ind w:left="23" w:right="8"/>
                              <w:rPr>
                                <w:sz w:val="18"/>
                              </w:rPr>
                            </w:pPr>
                            <w:r>
                              <w:rPr>
                                <w:sz w:val="18"/>
                              </w:rPr>
                              <w:t>4</w:t>
                            </w:r>
                            <w:r>
                              <w:rPr>
                                <w:spacing w:val="1"/>
                                <w:sz w:val="18"/>
                              </w:rPr>
                              <w:t xml:space="preserve"> </w:t>
                            </w:r>
                            <w:r>
                              <w:rPr>
                                <w:spacing w:val="-2"/>
                                <w:sz w:val="18"/>
                              </w:rPr>
                              <w:t>(3.6)</w:t>
                            </w:r>
                          </w:p>
                        </w:tc>
                        <w:tc>
                          <w:tcPr>
                            <w:tcW w:w="2229" w:type="dxa"/>
                            <w:tcBorders>
                              <w:right w:val="nil"/>
                            </w:tcBorders>
                          </w:tcPr>
                          <w:p w14:paraId="1E9A218B" w14:textId="77777777" w:rsidR="00FE0DD6" w:rsidRDefault="00516457">
                            <w:pPr>
                              <w:pStyle w:val="TableParagraph"/>
                              <w:spacing w:line="205" w:lineRule="exact"/>
                              <w:ind w:right="13"/>
                              <w:rPr>
                                <w:sz w:val="18"/>
                              </w:rPr>
                            </w:pPr>
                            <w:r>
                              <w:rPr>
                                <w:sz w:val="18"/>
                              </w:rPr>
                              <w:t>0</w:t>
                            </w:r>
                            <w:r>
                              <w:rPr>
                                <w:spacing w:val="1"/>
                                <w:sz w:val="18"/>
                              </w:rPr>
                              <w:t xml:space="preserve"> </w:t>
                            </w:r>
                            <w:r>
                              <w:rPr>
                                <w:spacing w:val="-5"/>
                                <w:sz w:val="18"/>
                              </w:rPr>
                              <w:t>(0)</w:t>
                            </w:r>
                          </w:p>
                        </w:tc>
                      </w:tr>
                      <w:tr w:rsidR="00FE0DD6" w14:paraId="1E9A2192" w14:textId="77777777">
                        <w:trPr>
                          <w:trHeight w:val="270"/>
                        </w:trPr>
                        <w:tc>
                          <w:tcPr>
                            <w:tcW w:w="1991" w:type="dxa"/>
                            <w:tcBorders>
                              <w:left w:val="nil"/>
                            </w:tcBorders>
                          </w:tcPr>
                          <w:p w14:paraId="1E9A218D" w14:textId="77777777" w:rsidR="00FE0DD6" w:rsidRDefault="00516457">
                            <w:pPr>
                              <w:pStyle w:val="TableParagraph"/>
                              <w:ind w:left="122"/>
                              <w:jc w:val="left"/>
                              <w:rPr>
                                <w:sz w:val="18"/>
                              </w:rPr>
                            </w:pPr>
                            <w:r>
                              <w:rPr>
                                <w:sz w:val="18"/>
                              </w:rPr>
                              <w:t xml:space="preserve">Dry </w:t>
                            </w:r>
                            <w:r>
                              <w:rPr>
                                <w:spacing w:val="-4"/>
                                <w:sz w:val="18"/>
                              </w:rPr>
                              <w:t>skin</w:t>
                            </w:r>
                          </w:p>
                        </w:tc>
                        <w:tc>
                          <w:tcPr>
                            <w:tcW w:w="1404" w:type="dxa"/>
                          </w:tcPr>
                          <w:p w14:paraId="1E9A218E" w14:textId="77777777" w:rsidR="00FE0DD6" w:rsidRDefault="00516457">
                            <w:pPr>
                              <w:pStyle w:val="TableParagraph"/>
                              <w:ind w:left="24" w:right="7"/>
                              <w:rPr>
                                <w:sz w:val="18"/>
                              </w:rPr>
                            </w:pPr>
                            <w:r>
                              <w:rPr>
                                <w:sz w:val="18"/>
                              </w:rPr>
                              <w:t>1</w:t>
                            </w:r>
                            <w:r>
                              <w:rPr>
                                <w:spacing w:val="1"/>
                                <w:sz w:val="18"/>
                              </w:rPr>
                              <w:t xml:space="preserve"> </w:t>
                            </w:r>
                            <w:r>
                              <w:rPr>
                                <w:spacing w:val="-2"/>
                                <w:sz w:val="18"/>
                              </w:rPr>
                              <w:t>(0.9)</w:t>
                            </w:r>
                          </w:p>
                        </w:tc>
                        <w:tc>
                          <w:tcPr>
                            <w:tcW w:w="2290" w:type="dxa"/>
                          </w:tcPr>
                          <w:p w14:paraId="1E9A218F" w14:textId="77777777" w:rsidR="00FE0DD6" w:rsidRDefault="00516457">
                            <w:pPr>
                              <w:pStyle w:val="TableParagraph"/>
                              <w:ind w:left="9" w:right="7"/>
                              <w:rPr>
                                <w:sz w:val="18"/>
                              </w:rPr>
                            </w:pPr>
                            <w:r>
                              <w:rPr>
                                <w:sz w:val="18"/>
                              </w:rPr>
                              <w:t>0</w:t>
                            </w:r>
                            <w:r>
                              <w:rPr>
                                <w:spacing w:val="1"/>
                                <w:sz w:val="18"/>
                              </w:rPr>
                              <w:t xml:space="preserve"> </w:t>
                            </w:r>
                            <w:r>
                              <w:rPr>
                                <w:spacing w:val="-5"/>
                                <w:sz w:val="18"/>
                              </w:rPr>
                              <w:t>(0)</w:t>
                            </w:r>
                          </w:p>
                        </w:tc>
                        <w:tc>
                          <w:tcPr>
                            <w:tcW w:w="1131" w:type="dxa"/>
                          </w:tcPr>
                          <w:p w14:paraId="1E9A2190" w14:textId="77777777" w:rsidR="00FE0DD6" w:rsidRDefault="00516457">
                            <w:pPr>
                              <w:pStyle w:val="TableParagraph"/>
                              <w:ind w:left="23" w:right="8"/>
                              <w:rPr>
                                <w:sz w:val="18"/>
                              </w:rPr>
                            </w:pPr>
                            <w:r>
                              <w:rPr>
                                <w:sz w:val="18"/>
                              </w:rPr>
                              <w:t>1</w:t>
                            </w:r>
                            <w:r>
                              <w:rPr>
                                <w:spacing w:val="1"/>
                                <w:sz w:val="18"/>
                              </w:rPr>
                              <w:t xml:space="preserve"> </w:t>
                            </w:r>
                            <w:r>
                              <w:rPr>
                                <w:spacing w:val="-2"/>
                                <w:sz w:val="18"/>
                              </w:rPr>
                              <w:t>(0.9)</w:t>
                            </w:r>
                          </w:p>
                        </w:tc>
                        <w:tc>
                          <w:tcPr>
                            <w:tcW w:w="2229" w:type="dxa"/>
                            <w:tcBorders>
                              <w:right w:val="nil"/>
                            </w:tcBorders>
                          </w:tcPr>
                          <w:p w14:paraId="1E9A2191" w14:textId="77777777" w:rsidR="00FE0DD6" w:rsidRDefault="00516457">
                            <w:pPr>
                              <w:pStyle w:val="TableParagraph"/>
                              <w:ind w:right="13"/>
                              <w:rPr>
                                <w:sz w:val="18"/>
                              </w:rPr>
                            </w:pPr>
                            <w:r>
                              <w:rPr>
                                <w:sz w:val="18"/>
                              </w:rPr>
                              <w:t>0</w:t>
                            </w:r>
                            <w:r>
                              <w:rPr>
                                <w:spacing w:val="1"/>
                                <w:sz w:val="18"/>
                              </w:rPr>
                              <w:t xml:space="preserve"> </w:t>
                            </w:r>
                            <w:r>
                              <w:rPr>
                                <w:spacing w:val="-5"/>
                                <w:sz w:val="18"/>
                              </w:rPr>
                              <w:t>(0)</w:t>
                            </w:r>
                          </w:p>
                        </w:tc>
                      </w:tr>
                    </w:tbl>
                    <w:p w14:paraId="1E9A2193" w14:textId="77777777" w:rsidR="00FE0DD6" w:rsidRDefault="00FE0DD6">
                      <w:pPr>
                        <w:pStyle w:val="BodyText"/>
                      </w:pPr>
                    </w:p>
                  </w:txbxContent>
                </v:textbox>
                <w10:wrap anchorx="page"/>
              </v:shape>
            </w:pict>
          </mc:Fallback>
        </mc:AlternateContent>
      </w:r>
      <w:r>
        <w:rPr>
          <w:rFonts w:ascii="Arial"/>
          <w:b/>
          <w:sz w:val="18"/>
        </w:rPr>
        <w:t>Respiratory,</w:t>
      </w:r>
      <w:r>
        <w:rPr>
          <w:rFonts w:ascii="Arial"/>
          <w:b/>
          <w:spacing w:val="-11"/>
          <w:sz w:val="18"/>
        </w:rPr>
        <w:t xml:space="preserve"> </w:t>
      </w:r>
      <w:r>
        <w:rPr>
          <w:rFonts w:ascii="Arial"/>
          <w:b/>
          <w:sz w:val="18"/>
        </w:rPr>
        <w:t>thoracic</w:t>
      </w:r>
      <w:r>
        <w:rPr>
          <w:rFonts w:ascii="Arial"/>
          <w:b/>
          <w:spacing w:val="-10"/>
          <w:sz w:val="18"/>
        </w:rPr>
        <w:t xml:space="preserve"> </w:t>
      </w:r>
      <w:r>
        <w:rPr>
          <w:rFonts w:ascii="Arial"/>
          <w:b/>
          <w:sz w:val="18"/>
        </w:rPr>
        <w:t>and</w:t>
      </w:r>
      <w:r>
        <w:rPr>
          <w:rFonts w:ascii="Arial"/>
          <w:b/>
          <w:spacing w:val="-12"/>
          <w:sz w:val="18"/>
        </w:rPr>
        <w:t xml:space="preserve"> </w:t>
      </w:r>
      <w:r>
        <w:rPr>
          <w:rFonts w:ascii="Arial"/>
          <w:b/>
          <w:sz w:val="18"/>
        </w:rPr>
        <w:t>mediastinal</w:t>
      </w:r>
      <w:r>
        <w:rPr>
          <w:rFonts w:ascii="Arial"/>
          <w:b/>
          <w:spacing w:val="-11"/>
          <w:sz w:val="18"/>
        </w:rPr>
        <w:t xml:space="preserve"> </w:t>
      </w:r>
      <w:r>
        <w:rPr>
          <w:rFonts w:ascii="Arial"/>
          <w:b/>
          <w:sz w:val="18"/>
        </w:rPr>
        <w:t>disorders Skin and subcutaneous tissue disorders</w:t>
      </w:r>
    </w:p>
    <w:p w14:paraId="1E9A1F3E" w14:textId="77777777" w:rsidR="00FE0DD6" w:rsidRDefault="00FE0DD6">
      <w:pPr>
        <w:pStyle w:val="BodyText"/>
        <w:rPr>
          <w:rFonts w:ascii="Arial"/>
          <w:b/>
          <w:sz w:val="18"/>
        </w:rPr>
      </w:pPr>
    </w:p>
    <w:p w14:paraId="1E9A1F3F" w14:textId="77777777" w:rsidR="00FE0DD6" w:rsidRDefault="00FE0DD6">
      <w:pPr>
        <w:pStyle w:val="BodyText"/>
        <w:spacing w:before="139"/>
        <w:rPr>
          <w:rFonts w:ascii="Arial"/>
          <w:b/>
          <w:sz w:val="18"/>
        </w:rPr>
      </w:pPr>
    </w:p>
    <w:p w14:paraId="1E9A1F40" w14:textId="77777777" w:rsidR="00FE0DD6" w:rsidRDefault="00516457">
      <w:pPr>
        <w:spacing w:after="20"/>
        <w:ind w:left="131"/>
        <w:rPr>
          <w:rFonts w:ascii="Arial"/>
          <w:b/>
          <w:sz w:val="18"/>
        </w:rPr>
      </w:pPr>
      <w:r>
        <w:rPr>
          <w:rFonts w:ascii="Arial"/>
          <w:b/>
          <w:sz w:val="18"/>
        </w:rPr>
        <w:t>Vascular</w:t>
      </w:r>
      <w:r>
        <w:rPr>
          <w:rFonts w:ascii="Arial"/>
          <w:b/>
          <w:spacing w:val="2"/>
          <w:sz w:val="18"/>
        </w:rPr>
        <w:t xml:space="preserve"> </w:t>
      </w:r>
      <w:r>
        <w:rPr>
          <w:rFonts w:ascii="Arial"/>
          <w:b/>
          <w:spacing w:val="-2"/>
          <w:sz w:val="18"/>
        </w:rPr>
        <w:t>disorders</w:t>
      </w:r>
    </w:p>
    <w:tbl>
      <w:tblPr>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1"/>
        <w:gridCol w:w="1404"/>
        <w:gridCol w:w="2290"/>
        <w:gridCol w:w="1131"/>
        <w:gridCol w:w="2229"/>
        <w:gridCol w:w="58"/>
      </w:tblGrid>
      <w:tr w:rsidR="00FE0DD6" w14:paraId="1E9A1F46" w14:textId="77777777">
        <w:trPr>
          <w:gridAfter w:val="1"/>
          <w:wAfter w:w="58" w:type="dxa"/>
          <w:trHeight w:val="263"/>
        </w:trPr>
        <w:tc>
          <w:tcPr>
            <w:tcW w:w="1991" w:type="dxa"/>
            <w:tcBorders>
              <w:left w:val="nil"/>
            </w:tcBorders>
          </w:tcPr>
          <w:p w14:paraId="1E9A1F41" w14:textId="77777777" w:rsidR="00FE0DD6" w:rsidRDefault="00516457">
            <w:pPr>
              <w:pStyle w:val="TableParagraph"/>
              <w:spacing w:line="205" w:lineRule="exact"/>
              <w:ind w:left="122"/>
              <w:jc w:val="left"/>
              <w:rPr>
                <w:sz w:val="18"/>
              </w:rPr>
            </w:pPr>
            <w:r>
              <w:rPr>
                <w:spacing w:val="-2"/>
                <w:sz w:val="18"/>
              </w:rPr>
              <w:t>Flushing</w:t>
            </w:r>
          </w:p>
        </w:tc>
        <w:tc>
          <w:tcPr>
            <w:tcW w:w="1404" w:type="dxa"/>
          </w:tcPr>
          <w:p w14:paraId="1E9A1F42" w14:textId="77777777" w:rsidR="00FE0DD6" w:rsidRDefault="00516457">
            <w:pPr>
              <w:pStyle w:val="TableParagraph"/>
              <w:spacing w:line="205" w:lineRule="exact"/>
              <w:ind w:left="24" w:right="7"/>
              <w:rPr>
                <w:sz w:val="18"/>
              </w:rPr>
            </w:pPr>
            <w:r>
              <w:rPr>
                <w:sz w:val="18"/>
              </w:rPr>
              <w:t>16</w:t>
            </w:r>
            <w:r>
              <w:rPr>
                <w:spacing w:val="1"/>
                <w:sz w:val="18"/>
              </w:rPr>
              <w:t xml:space="preserve"> </w:t>
            </w:r>
            <w:r>
              <w:rPr>
                <w:spacing w:val="-2"/>
                <w:sz w:val="18"/>
              </w:rPr>
              <w:t>(14.4)</w:t>
            </w:r>
          </w:p>
        </w:tc>
        <w:tc>
          <w:tcPr>
            <w:tcW w:w="2290" w:type="dxa"/>
          </w:tcPr>
          <w:p w14:paraId="1E9A1F43" w14:textId="77777777" w:rsidR="00FE0DD6" w:rsidRDefault="00516457">
            <w:pPr>
              <w:pStyle w:val="TableParagraph"/>
              <w:spacing w:line="205" w:lineRule="exact"/>
              <w:ind w:left="9" w:right="11"/>
              <w:rPr>
                <w:sz w:val="18"/>
              </w:rPr>
            </w:pPr>
            <w:r>
              <w:rPr>
                <w:sz w:val="18"/>
              </w:rPr>
              <w:t>1</w:t>
            </w:r>
            <w:r>
              <w:rPr>
                <w:spacing w:val="1"/>
                <w:sz w:val="18"/>
              </w:rPr>
              <w:t xml:space="preserve"> </w:t>
            </w:r>
            <w:r>
              <w:rPr>
                <w:spacing w:val="-2"/>
                <w:sz w:val="18"/>
              </w:rPr>
              <w:t>(0.9)</w:t>
            </w:r>
          </w:p>
        </w:tc>
        <w:tc>
          <w:tcPr>
            <w:tcW w:w="1131" w:type="dxa"/>
          </w:tcPr>
          <w:p w14:paraId="1E9A1F44" w14:textId="77777777" w:rsidR="00FE0DD6" w:rsidRDefault="00516457">
            <w:pPr>
              <w:pStyle w:val="TableParagraph"/>
              <w:spacing w:line="205" w:lineRule="exact"/>
              <w:ind w:left="23" w:right="8"/>
              <w:rPr>
                <w:sz w:val="18"/>
              </w:rPr>
            </w:pPr>
            <w:r>
              <w:rPr>
                <w:sz w:val="18"/>
              </w:rPr>
              <w:t>10</w:t>
            </w:r>
            <w:r>
              <w:rPr>
                <w:spacing w:val="1"/>
                <w:sz w:val="18"/>
              </w:rPr>
              <w:t xml:space="preserve"> </w:t>
            </w:r>
            <w:r>
              <w:rPr>
                <w:spacing w:val="-2"/>
                <w:sz w:val="18"/>
              </w:rPr>
              <w:t>(8.9)</w:t>
            </w:r>
          </w:p>
        </w:tc>
        <w:tc>
          <w:tcPr>
            <w:tcW w:w="2229" w:type="dxa"/>
            <w:tcBorders>
              <w:right w:val="nil"/>
            </w:tcBorders>
          </w:tcPr>
          <w:p w14:paraId="1E9A1F45" w14:textId="77777777" w:rsidR="00FE0DD6" w:rsidRDefault="00516457">
            <w:pPr>
              <w:pStyle w:val="TableParagraph"/>
              <w:spacing w:line="205" w:lineRule="exact"/>
              <w:ind w:right="13"/>
              <w:rPr>
                <w:sz w:val="18"/>
              </w:rPr>
            </w:pPr>
            <w:r>
              <w:rPr>
                <w:sz w:val="18"/>
              </w:rPr>
              <w:t>0</w:t>
            </w:r>
            <w:r>
              <w:rPr>
                <w:spacing w:val="1"/>
                <w:sz w:val="18"/>
              </w:rPr>
              <w:t xml:space="preserve"> </w:t>
            </w:r>
            <w:r>
              <w:rPr>
                <w:spacing w:val="-5"/>
                <w:sz w:val="18"/>
              </w:rPr>
              <w:t>(0)</w:t>
            </w:r>
          </w:p>
        </w:tc>
      </w:tr>
      <w:tr w:rsidR="00FE0DD6" w14:paraId="1E9A1F4C" w14:textId="77777777">
        <w:trPr>
          <w:gridAfter w:val="1"/>
          <w:wAfter w:w="58" w:type="dxa"/>
          <w:trHeight w:val="270"/>
        </w:trPr>
        <w:tc>
          <w:tcPr>
            <w:tcW w:w="1991" w:type="dxa"/>
            <w:tcBorders>
              <w:left w:val="nil"/>
            </w:tcBorders>
          </w:tcPr>
          <w:p w14:paraId="1E9A1F47" w14:textId="77777777" w:rsidR="00FE0DD6" w:rsidRDefault="00516457">
            <w:pPr>
              <w:pStyle w:val="TableParagraph"/>
              <w:spacing w:before="45" w:line="205" w:lineRule="exact"/>
              <w:ind w:left="122"/>
              <w:jc w:val="left"/>
              <w:rPr>
                <w:sz w:val="18"/>
              </w:rPr>
            </w:pPr>
            <w:r>
              <w:rPr>
                <w:spacing w:val="-2"/>
                <w:sz w:val="18"/>
              </w:rPr>
              <w:t>Hypertension</w:t>
            </w:r>
          </w:p>
        </w:tc>
        <w:tc>
          <w:tcPr>
            <w:tcW w:w="1404" w:type="dxa"/>
          </w:tcPr>
          <w:p w14:paraId="1E9A1F48" w14:textId="77777777" w:rsidR="00FE0DD6" w:rsidRDefault="00516457">
            <w:pPr>
              <w:pStyle w:val="TableParagraph"/>
              <w:spacing w:before="45" w:line="205" w:lineRule="exact"/>
              <w:ind w:left="24" w:right="7"/>
              <w:rPr>
                <w:sz w:val="18"/>
              </w:rPr>
            </w:pPr>
            <w:r>
              <w:rPr>
                <w:sz w:val="18"/>
              </w:rPr>
              <w:t>13</w:t>
            </w:r>
            <w:r>
              <w:rPr>
                <w:spacing w:val="1"/>
                <w:sz w:val="18"/>
              </w:rPr>
              <w:t xml:space="preserve"> </w:t>
            </w:r>
            <w:r>
              <w:rPr>
                <w:spacing w:val="-2"/>
                <w:sz w:val="18"/>
              </w:rPr>
              <w:t>(11.7)</w:t>
            </w:r>
          </w:p>
        </w:tc>
        <w:tc>
          <w:tcPr>
            <w:tcW w:w="2290" w:type="dxa"/>
          </w:tcPr>
          <w:p w14:paraId="1E9A1F49" w14:textId="77777777" w:rsidR="00FE0DD6" w:rsidRDefault="00516457">
            <w:pPr>
              <w:pStyle w:val="TableParagraph"/>
              <w:spacing w:before="45" w:line="205" w:lineRule="exact"/>
              <w:ind w:left="9" w:right="11"/>
              <w:rPr>
                <w:sz w:val="18"/>
              </w:rPr>
            </w:pPr>
            <w:r>
              <w:rPr>
                <w:sz w:val="18"/>
              </w:rPr>
              <w:t>2</w:t>
            </w:r>
            <w:r>
              <w:rPr>
                <w:spacing w:val="1"/>
                <w:sz w:val="18"/>
              </w:rPr>
              <w:t xml:space="preserve"> </w:t>
            </w:r>
            <w:r>
              <w:rPr>
                <w:spacing w:val="-2"/>
                <w:sz w:val="18"/>
              </w:rPr>
              <w:t>(1.8)</w:t>
            </w:r>
          </w:p>
        </w:tc>
        <w:tc>
          <w:tcPr>
            <w:tcW w:w="1131" w:type="dxa"/>
          </w:tcPr>
          <w:p w14:paraId="1E9A1F4A" w14:textId="77777777" w:rsidR="00FE0DD6" w:rsidRDefault="00516457">
            <w:pPr>
              <w:pStyle w:val="TableParagraph"/>
              <w:spacing w:before="45" w:line="205" w:lineRule="exact"/>
              <w:ind w:left="23" w:right="8"/>
              <w:rPr>
                <w:sz w:val="18"/>
              </w:rPr>
            </w:pPr>
            <w:r>
              <w:rPr>
                <w:sz w:val="18"/>
              </w:rPr>
              <w:t>8</w:t>
            </w:r>
            <w:r>
              <w:rPr>
                <w:spacing w:val="1"/>
                <w:sz w:val="18"/>
              </w:rPr>
              <w:t xml:space="preserve"> </w:t>
            </w:r>
            <w:r>
              <w:rPr>
                <w:spacing w:val="-2"/>
                <w:sz w:val="18"/>
              </w:rPr>
              <w:t>(7.1)</w:t>
            </w:r>
          </w:p>
        </w:tc>
        <w:tc>
          <w:tcPr>
            <w:tcW w:w="2229" w:type="dxa"/>
            <w:tcBorders>
              <w:right w:val="nil"/>
            </w:tcBorders>
          </w:tcPr>
          <w:p w14:paraId="1E9A1F4B" w14:textId="77777777" w:rsidR="00FE0DD6" w:rsidRDefault="00516457">
            <w:pPr>
              <w:pStyle w:val="TableParagraph"/>
              <w:spacing w:before="45" w:line="205" w:lineRule="exact"/>
              <w:ind w:left="7" w:right="13"/>
              <w:rPr>
                <w:sz w:val="18"/>
              </w:rPr>
            </w:pPr>
            <w:r>
              <w:rPr>
                <w:sz w:val="18"/>
              </w:rPr>
              <w:t>2</w:t>
            </w:r>
            <w:r>
              <w:rPr>
                <w:spacing w:val="1"/>
                <w:sz w:val="18"/>
              </w:rPr>
              <w:t xml:space="preserve"> </w:t>
            </w:r>
            <w:r>
              <w:rPr>
                <w:spacing w:val="-2"/>
                <w:sz w:val="18"/>
              </w:rPr>
              <w:t>(1.8)</w:t>
            </w:r>
          </w:p>
        </w:tc>
      </w:tr>
      <w:tr w:rsidR="00FE0DD6" w14:paraId="1E9A1F53" w14:textId="77777777">
        <w:trPr>
          <w:trHeight w:val="263"/>
        </w:trPr>
        <w:tc>
          <w:tcPr>
            <w:tcW w:w="1991" w:type="dxa"/>
            <w:tcBorders>
              <w:left w:val="nil"/>
            </w:tcBorders>
          </w:tcPr>
          <w:p w14:paraId="1E9A1F4E" w14:textId="77777777" w:rsidR="00FE0DD6" w:rsidRDefault="00516457">
            <w:pPr>
              <w:pStyle w:val="TableParagraph"/>
              <w:spacing w:line="205" w:lineRule="exact"/>
              <w:ind w:left="122"/>
              <w:jc w:val="left"/>
              <w:rPr>
                <w:sz w:val="18"/>
              </w:rPr>
            </w:pPr>
            <w:r>
              <w:rPr>
                <w:sz w:val="18"/>
              </w:rPr>
              <w:t>Hot</w:t>
            </w:r>
            <w:r>
              <w:rPr>
                <w:spacing w:val="-3"/>
                <w:sz w:val="18"/>
              </w:rPr>
              <w:t xml:space="preserve"> </w:t>
            </w:r>
            <w:r>
              <w:rPr>
                <w:spacing w:val="-2"/>
                <w:sz w:val="18"/>
              </w:rPr>
              <w:t>flush</w:t>
            </w:r>
          </w:p>
        </w:tc>
        <w:tc>
          <w:tcPr>
            <w:tcW w:w="1404" w:type="dxa"/>
          </w:tcPr>
          <w:p w14:paraId="1E9A1F4F" w14:textId="77777777" w:rsidR="00FE0DD6" w:rsidRDefault="00516457">
            <w:pPr>
              <w:pStyle w:val="TableParagraph"/>
              <w:spacing w:line="205" w:lineRule="exact"/>
              <w:ind w:left="24" w:right="7"/>
              <w:rPr>
                <w:sz w:val="18"/>
              </w:rPr>
            </w:pPr>
            <w:r>
              <w:rPr>
                <w:sz w:val="18"/>
              </w:rPr>
              <w:t>4</w:t>
            </w:r>
            <w:r>
              <w:rPr>
                <w:spacing w:val="1"/>
                <w:sz w:val="18"/>
              </w:rPr>
              <w:t xml:space="preserve"> </w:t>
            </w:r>
            <w:r>
              <w:rPr>
                <w:spacing w:val="-2"/>
                <w:sz w:val="18"/>
              </w:rPr>
              <w:t>(3.6)</w:t>
            </w:r>
          </w:p>
        </w:tc>
        <w:tc>
          <w:tcPr>
            <w:tcW w:w="2290" w:type="dxa"/>
          </w:tcPr>
          <w:p w14:paraId="1E9A1F50" w14:textId="77777777" w:rsidR="00FE0DD6" w:rsidRDefault="00516457">
            <w:pPr>
              <w:pStyle w:val="TableParagraph"/>
              <w:spacing w:line="205" w:lineRule="exact"/>
              <w:ind w:left="9" w:right="7"/>
              <w:rPr>
                <w:sz w:val="18"/>
              </w:rPr>
            </w:pPr>
            <w:r>
              <w:rPr>
                <w:sz w:val="18"/>
              </w:rPr>
              <w:t>0</w:t>
            </w:r>
            <w:r>
              <w:rPr>
                <w:spacing w:val="1"/>
                <w:sz w:val="18"/>
              </w:rPr>
              <w:t xml:space="preserve"> </w:t>
            </w:r>
            <w:r>
              <w:rPr>
                <w:spacing w:val="-5"/>
                <w:sz w:val="18"/>
              </w:rPr>
              <w:t>(0)</w:t>
            </w:r>
          </w:p>
        </w:tc>
        <w:tc>
          <w:tcPr>
            <w:tcW w:w="1131" w:type="dxa"/>
          </w:tcPr>
          <w:p w14:paraId="1E9A1F51" w14:textId="77777777" w:rsidR="00FE0DD6" w:rsidRDefault="00516457">
            <w:pPr>
              <w:pStyle w:val="TableParagraph"/>
              <w:spacing w:line="205" w:lineRule="exact"/>
              <w:ind w:left="23" w:right="15"/>
              <w:rPr>
                <w:sz w:val="18"/>
              </w:rPr>
            </w:pPr>
            <w:r>
              <w:rPr>
                <w:sz w:val="18"/>
              </w:rPr>
              <w:t>0</w:t>
            </w:r>
            <w:r>
              <w:rPr>
                <w:spacing w:val="1"/>
                <w:sz w:val="18"/>
              </w:rPr>
              <w:t xml:space="preserve"> </w:t>
            </w:r>
            <w:r>
              <w:rPr>
                <w:spacing w:val="-5"/>
                <w:sz w:val="18"/>
              </w:rPr>
              <w:t>(0)</w:t>
            </w:r>
          </w:p>
        </w:tc>
        <w:tc>
          <w:tcPr>
            <w:tcW w:w="2287" w:type="dxa"/>
            <w:gridSpan w:val="2"/>
            <w:tcBorders>
              <w:right w:val="nil"/>
            </w:tcBorders>
          </w:tcPr>
          <w:p w14:paraId="1E9A1F52" w14:textId="77777777" w:rsidR="00FE0DD6" w:rsidRDefault="00516457">
            <w:pPr>
              <w:pStyle w:val="TableParagraph"/>
              <w:spacing w:line="205" w:lineRule="exact"/>
              <w:ind w:right="71"/>
              <w:rPr>
                <w:sz w:val="18"/>
              </w:rPr>
            </w:pPr>
            <w:r>
              <w:rPr>
                <w:sz w:val="18"/>
              </w:rPr>
              <w:t>0</w:t>
            </w:r>
            <w:r>
              <w:rPr>
                <w:spacing w:val="1"/>
                <w:sz w:val="18"/>
              </w:rPr>
              <w:t xml:space="preserve"> </w:t>
            </w:r>
            <w:r>
              <w:rPr>
                <w:spacing w:val="-5"/>
                <w:sz w:val="18"/>
              </w:rPr>
              <w:t>(0)</w:t>
            </w:r>
          </w:p>
        </w:tc>
      </w:tr>
      <w:tr w:rsidR="00FE0DD6" w14:paraId="1E9A1F59" w14:textId="77777777">
        <w:trPr>
          <w:trHeight w:val="270"/>
        </w:trPr>
        <w:tc>
          <w:tcPr>
            <w:tcW w:w="1991" w:type="dxa"/>
            <w:tcBorders>
              <w:left w:val="nil"/>
            </w:tcBorders>
          </w:tcPr>
          <w:p w14:paraId="1E9A1F54" w14:textId="77777777" w:rsidR="00FE0DD6" w:rsidRDefault="00516457">
            <w:pPr>
              <w:pStyle w:val="TableParagraph"/>
              <w:spacing w:before="45" w:line="205" w:lineRule="exact"/>
              <w:ind w:left="122"/>
              <w:jc w:val="left"/>
              <w:rPr>
                <w:sz w:val="18"/>
              </w:rPr>
            </w:pPr>
            <w:r>
              <w:rPr>
                <w:spacing w:val="-2"/>
                <w:sz w:val="18"/>
              </w:rPr>
              <w:t>Hypotension</w:t>
            </w:r>
          </w:p>
        </w:tc>
        <w:tc>
          <w:tcPr>
            <w:tcW w:w="1404" w:type="dxa"/>
          </w:tcPr>
          <w:p w14:paraId="1E9A1F55" w14:textId="77777777" w:rsidR="00FE0DD6" w:rsidRDefault="00516457">
            <w:pPr>
              <w:pStyle w:val="TableParagraph"/>
              <w:spacing w:before="45" w:line="205" w:lineRule="exact"/>
              <w:ind w:left="24" w:right="7"/>
              <w:rPr>
                <w:sz w:val="18"/>
              </w:rPr>
            </w:pPr>
            <w:r>
              <w:rPr>
                <w:sz w:val="18"/>
              </w:rPr>
              <w:t>4</w:t>
            </w:r>
            <w:r>
              <w:rPr>
                <w:spacing w:val="1"/>
                <w:sz w:val="18"/>
              </w:rPr>
              <w:t xml:space="preserve"> </w:t>
            </w:r>
            <w:r>
              <w:rPr>
                <w:spacing w:val="-2"/>
                <w:sz w:val="18"/>
              </w:rPr>
              <w:t>(3.6)</w:t>
            </w:r>
          </w:p>
        </w:tc>
        <w:tc>
          <w:tcPr>
            <w:tcW w:w="2290" w:type="dxa"/>
          </w:tcPr>
          <w:p w14:paraId="1E9A1F56" w14:textId="77777777" w:rsidR="00FE0DD6" w:rsidRDefault="00516457">
            <w:pPr>
              <w:pStyle w:val="TableParagraph"/>
              <w:spacing w:before="45" w:line="205" w:lineRule="exact"/>
              <w:ind w:left="9" w:right="7"/>
              <w:rPr>
                <w:sz w:val="18"/>
              </w:rPr>
            </w:pPr>
            <w:r>
              <w:rPr>
                <w:sz w:val="18"/>
              </w:rPr>
              <w:t>0</w:t>
            </w:r>
            <w:r>
              <w:rPr>
                <w:spacing w:val="1"/>
                <w:sz w:val="18"/>
              </w:rPr>
              <w:t xml:space="preserve"> </w:t>
            </w:r>
            <w:r>
              <w:rPr>
                <w:spacing w:val="-5"/>
                <w:sz w:val="18"/>
              </w:rPr>
              <w:t>(0)</w:t>
            </w:r>
          </w:p>
        </w:tc>
        <w:tc>
          <w:tcPr>
            <w:tcW w:w="1131" w:type="dxa"/>
          </w:tcPr>
          <w:p w14:paraId="1E9A1F57" w14:textId="77777777" w:rsidR="00FE0DD6" w:rsidRDefault="00516457">
            <w:pPr>
              <w:pStyle w:val="TableParagraph"/>
              <w:spacing w:before="45" w:line="205" w:lineRule="exact"/>
              <w:ind w:left="23" w:right="8"/>
              <w:rPr>
                <w:sz w:val="18"/>
              </w:rPr>
            </w:pPr>
            <w:r>
              <w:rPr>
                <w:sz w:val="18"/>
              </w:rPr>
              <w:t>2</w:t>
            </w:r>
            <w:r>
              <w:rPr>
                <w:spacing w:val="1"/>
                <w:sz w:val="18"/>
              </w:rPr>
              <w:t xml:space="preserve"> </w:t>
            </w:r>
            <w:r>
              <w:rPr>
                <w:spacing w:val="-2"/>
                <w:sz w:val="18"/>
              </w:rPr>
              <w:t>(1.8)</w:t>
            </w:r>
          </w:p>
        </w:tc>
        <w:tc>
          <w:tcPr>
            <w:tcW w:w="2287" w:type="dxa"/>
            <w:gridSpan w:val="2"/>
            <w:tcBorders>
              <w:right w:val="nil"/>
            </w:tcBorders>
          </w:tcPr>
          <w:p w14:paraId="1E9A1F58" w14:textId="77777777" w:rsidR="00FE0DD6" w:rsidRDefault="00516457">
            <w:pPr>
              <w:pStyle w:val="TableParagraph"/>
              <w:spacing w:before="45" w:line="205" w:lineRule="exact"/>
              <w:ind w:right="71"/>
              <w:rPr>
                <w:sz w:val="18"/>
              </w:rPr>
            </w:pPr>
            <w:r>
              <w:rPr>
                <w:sz w:val="18"/>
              </w:rPr>
              <w:t>0</w:t>
            </w:r>
            <w:r>
              <w:rPr>
                <w:spacing w:val="1"/>
                <w:sz w:val="18"/>
              </w:rPr>
              <w:t xml:space="preserve"> </w:t>
            </w:r>
            <w:r>
              <w:rPr>
                <w:spacing w:val="-5"/>
                <w:sz w:val="18"/>
              </w:rPr>
              <w:t>(0)</w:t>
            </w:r>
          </w:p>
        </w:tc>
      </w:tr>
    </w:tbl>
    <w:p w14:paraId="1E9A1F5A" w14:textId="77777777" w:rsidR="00FE0DD6" w:rsidRDefault="00516457">
      <w:pPr>
        <w:spacing w:before="55"/>
        <w:ind w:left="131"/>
        <w:rPr>
          <w:rFonts w:ascii="Arial"/>
          <w:i/>
          <w:sz w:val="16"/>
        </w:rPr>
      </w:pPr>
      <w:r>
        <w:rPr>
          <w:rFonts w:ascii="Times New Roman"/>
          <w:i/>
          <w:sz w:val="16"/>
          <w:vertAlign w:val="superscript"/>
        </w:rPr>
        <w:lastRenderedPageBreak/>
        <w:t>1</w:t>
      </w:r>
      <w:r>
        <w:rPr>
          <w:rFonts w:ascii="Times New Roman"/>
          <w:i/>
          <w:spacing w:val="-12"/>
          <w:sz w:val="16"/>
        </w:rPr>
        <w:t xml:space="preserve"> </w:t>
      </w:r>
      <w:r>
        <w:rPr>
          <w:rFonts w:ascii="Arial"/>
          <w:i/>
          <w:sz w:val="16"/>
        </w:rPr>
        <w:t>Includes</w:t>
      </w:r>
      <w:r>
        <w:rPr>
          <w:rFonts w:ascii="Arial"/>
          <w:i/>
          <w:spacing w:val="-9"/>
          <w:sz w:val="16"/>
        </w:rPr>
        <w:t xml:space="preserve"> </w:t>
      </w:r>
      <w:r>
        <w:rPr>
          <w:rFonts w:ascii="Arial"/>
          <w:i/>
          <w:sz w:val="16"/>
        </w:rPr>
        <w:t>PTs of</w:t>
      </w:r>
      <w:r>
        <w:rPr>
          <w:rFonts w:ascii="Arial"/>
          <w:i/>
          <w:spacing w:val="-6"/>
          <w:sz w:val="16"/>
        </w:rPr>
        <w:t xml:space="preserve"> </w:t>
      </w:r>
      <w:r>
        <w:rPr>
          <w:rFonts w:ascii="Arial"/>
          <w:i/>
          <w:sz w:val="16"/>
        </w:rPr>
        <w:t>lymphopenia</w:t>
      </w:r>
      <w:r>
        <w:rPr>
          <w:rFonts w:ascii="Arial"/>
          <w:i/>
          <w:spacing w:val="-1"/>
          <w:sz w:val="16"/>
        </w:rPr>
        <w:t xml:space="preserve"> </w:t>
      </w:r>
      <w:r>
        <w:rPr>
          <w:rFonts w:ascii="Arial"/>
          <w:i/>
          <w:sz w:val="16"/>
        </w:rPr>
        <w:t>and lymphocyte</w:t>
      </w:r>
      <w:r>
        <w:rPr>
          <w:rFonts w:ascii="Arial"/>
          <w:i/>
          <w:spacing w:val="-7"/>
          <w:sz w:val="16"/>
        </w:rPr>
        <w:t xml:space="preserve"> </w:t>
      </w:r>
      <w:r>
        <w:rPr>
          <w:rFonts w:ascii="Arial"/>
          <w:i/>
          <w:sz w:val="16"/>
        </w:rPr>
        <w:t xml:space="preserve">count </w:t>
      </w:r>
      <w:r>
        <w:rPr>
          <w:rFonts w:ascii="Arial"/>
          <w:i/>
          <w:spacing w:val="-2"/>
          <w:sz w:val="16"/>
        </w:rPr>
        <w:t>decreased.</w:t>
      </w:r>
    </w:p>
    <w:p w14:paraId="1E9A1F5B" w14:textId="77777777" w:rsidR="00FE0DD6" w:rsidRDefault="00516457">
      <w:pPr>
        <w:spacing w:before="2"/>
        <w:ind w:left="131"/>
        <w:rPr>
          <w:rFonts w:ascii="Arial"/>
          <w:i/>
          <w:sz w:val="16"/>
        </w:rPr>
      </w:pPr>
      <w:r>
        <w:rPr>
          <w:rFonts w:ascii="Arial"/>
          <w:i/>
          <w:sz w:val="16"/>
          <w:vertAlign w:val="superscript"/>
        </w:rPr>
        <w:t>2</w:t>
      </w:r>
      <w:r>
        <w:rPr>
          <w:rFonts w:ascii="Arial"/>
          <w:i/>
          <w:spacing w:val="-4"/>
          <w:sz w:val="16"/>
        </w:rPr>
        <w:t xml:space="preserve"> </w:t>
      </w:r>
      <w:r>
        <w:rPr>
          <w:rFonts w:ascii="Arial"/>
          <w:i/>
          <w:sz w:val="16"/>
        </w:rPr>
        <w:t>Includes</w:t>
      </w:r>
      <w:r>
        <w:rPr>
          <w:rFonts w:ascii="Arial"/>
          <w:i/>
          <w:spacing w:val="-5"/>
          <w:sz w:val="16"/>
        </w:rPr>
        <w:t xml:space="preserve"> </w:t>
      </w:r>
      <w:r>
        <w:rPr>
          <w:rFonts w:ascii="Arial"/>
          <w:i/>
          <w:sz w:val="16"/>
        </w:rPr>
        <w:t>PTs</w:t>
      </w:r>
      <w:r>
        <w:rPr>
          <w:rFonts w:ascii="Arial"/>
          <w:i/>
          <w:spacing w:val="2"/>
          <w:sz w:val="16"/>
        </w:rPr>
        <w:t xml:space="preserve"> </w:t>
      </w:r>
      <w:r>
        <w:rPr>
          <w:rFonts w:ascii="Arial"/>
          <w:i/>
          <w:sz w:val="16"/>
        </w:rPr>
        <w:t>of</w:t>
      </w:r>
      <w:r>
        <w:rPr>
          <w:rFonts w:ascii="Arial"/>
          <w:i/>
          <w:spacing w:val="-6"/>
          <w:sz w:val="16"/>
        </w:rPr>
        <w:t xml:space="preserve"> </w:t>
      </w:r>
      <w:r>
        <w:rPr>
          <w:rFonts w:ascii="Arial"/>
          <w:i/>
          <w:sz w:val="16"/>
        </w:rPr>
        <w:t>thrombocytopenia</w:t>
      </w:r>
      <w:r>
        <w:rPr>
          <w:rFonts w:ascii="Arial"/>
          <w:i/>
          <w:spacing w:val="-6"/>
          <w:sz w:val="16"/>
        </w:rPr>
        <w:t xml:space="preserve"> </w:t>
      </w:r>
      <w:r>
        <w:rPr>
          <w:rFonts w:ascii="Arial"/>
          <w:i/>
          <w:sz w:val="16"/>
        </w:rPr>
        <w:t>and platelet</w:t>
      </w:r>
      <w:r>
        <w:rPr>
          <w:rFonts w:ascii="Arial"/>
          <w:i/>
          <w:spacing w:val="-5"/>
          <w:sz w:val="16"/>
        </w:rPr>
        <w:t xml:space="preserve"> </w:t>
      </w:r>
      <w:r>
        <w:rPr>
          <w:rFonts w:ascii="Arial"/>
          <w:i/>
          <w:sz w:val="16"/>
        </w:rPr>
        <w:t>count</w:t>
      </w:r>
      <w:r>
        <w:rPr>
          <w:rFonts w:ascii="Arial"/>
          <w:i/>
          <w:spacing w:val="1"/>
          <w:sz w:val="16"/>
        </w:rPr>
        <w:t xml:space="preserve"> </w:t>
      </w:r>
      <w:r>
        <w:rPr>
          <w:rFonts w:ascii="Arial"/>
          <w:i/>
          <w:spacing w:val="-2"/>
          <w:sz w:val="16"/>
        </w:rPr>
        <w:t>decreased.</w:t>
      </w:r>
    </w:p>
    <w:p w14:paraId="1E9A1F5C" w14:textId="77777777" w:rsidR="00FE0DD6" w:rsidRDefault="00516457">
      <w:pPr>
        <w:spacing w:before="3" w:line="182" w:lineRule="exact"/>
        <w:ind w:left="131"/>
        <w:rPr>
          <w:rFonts w:ascii="Arial"/>
          <w:i/>
          <w:sz w:val="16"/>
        </w:rPr>
      </w:pPr>
      <w:r>
        <w:rPr>
          <w:rFonts w:ascii="Arial"/>
          <w:i/>
          <w:sz w:val="16"/>
          <w:vertAlign w:val="superscript"/>
        </w:rPr>
        <w:t>3</w:t>
      </w:r>
      <w:r>
        <w:rPr>
          <w:rFonts w:ascii="Arial"/>
          <w:i/>
          <w:spacing w:val="-5"/>
          <w:sz w:val="16"/>
        </w:rPr>
        <w:t xml:space="preserve"> </w:t>
      </w:r>
      <w:r>
        <w:rPr>
          <w:rFonts w:ascii="Arial"/>
          <w:i/>
          <w:sz w:val="16"/>
        </w:rPr>
        <w:t>Includes</w:t>
      </w:r>
      <w:r>
        <w:rPr>
          <w:rFonts w:ascii="Arial"/>
          <w:i/>
          <w:spacing w:val="-6"/>
          <w:sz w:val="16"/>
        </w:rPr>
        <w:t xml:space="preserve"> </w:t>
      </w:r>
      <w:r>
        <w:rPr>
          <w:rFonts w:ascii="Arial"/>
          <w:i/>
          <w:sz w:val="16"/>
        </w:rPr>
        <w:t>PTs</w:t>
      </w:r>
      <w:r>
        <w:rPr>
          <w:rFonts w:ascii="Arial"/>
          <w:i/>
          <w:spacing w:val="1"/>
          <w:sz w:val="16"/>
        </w:rPr>
        <w:t xml:space="preserve"> </w:t>
      </w:r>
      <w:r>
        <w:rPr>
          <w:rFonts w:ascii="Arial"/>
          <w:i/>
          <w:sz w:val="16"/>
        </w:rPr>
        <w:t>of anaemia</w:t>
      </w:r>
      <w:r>
        <w:rPr>
          <w:rFonts w:ascii="Arial"/>
          <w:i/>
          <w:spacing w:val="-1"/>
          <w:sz w:val="16"/>
        </w:rPr>
        <w:t xml:space="preserve"> </w:t>
      </w:r>
      <w:r>
        <w:rPr>
          <w:rFonts w:ascii="Arial"/>
          <w:i/>
          <w:sz w:val="16"/>
        </w:rPr>
        <w:t>and</w:t>
      </w:r>
      <w:r>
        <w:rPr>
          <w:rFonts w:ascii="Arial"/>
          <w:i/>
          <w:spacing w:val="-6"/>
          <w:sz w:val="16"/>
        </w:rPr>
        <w:t xml:space="preserve"> </w:t>
      </w:r>
      <w:r>
        <w:rPr>
          <w:rFonts w:ascii="Arial"/>
          <w:i/>
          <w:sz w:val="16"/>
        </w:rPr>
        <w:t>haemoglobin</w:t>
      </w:r>
      <w:r>
        <w:rPr>
          <w:rFonts w:ascii="Arial"/>
          <w:i/>
          <w:spacing w:val="-1"/>
          <w:sz w:val="16"/>
        </w:rPr>
        <w:t xml:space="preserve"> </w:t>
      </w:r>
      <w:r>
        <w:rPr>
          <w:rFonts w:ascii="Arial"/>
          <w:i/>
          <w:spacing w:val="-2"/>
          <w:sz w:val="16"/>
        </w:rPr>
        <w:t>decreased.</w:t>
      </w:r>
    </w:p>
    <w:p w14:paraId="1E9A1F5D" w14:textId="77777777" w:rsidR="00FE0DD6" w:rsidRDefault="00516457">
      <w:pPr>
        <w:spacing w:line="182" w:lineRule="exact"/>
        <w:ind w:left="131"/>
        <w:rPr>
          <w:rFonts w:ascii="Arial"/>
          <w:i/>
          <w:sz w:val="16"/>
        </w:rPr>
      </w:pPr>
      <w:r>
        <w:rPr>
          <w:rFonts w:ascii="Arial"/>
          <w:i/>
          <w:sz w:val="16"/>
          <w:vertAlign w:val="superscript"/>
        </w:rPr>
        <w:t>4</w:t>
      </w:r>
      <w:r>
        <w:rPr>
          <w:rFonts w:ascii="Arial"/>
          <w:i/>
          <w:spacing w:val="-2"/>
          <w:sz w:val="16"/>
        </w:rPr>
        <w:t xml:space="preserve"> </w:t>
      </w:r>
      <w:r>
        <w:rPr>
          <w:rFonts w:ascii="Arial"/>
          <w:i/>
          <w:sz w:val="16"/>
        </w:rPr>
        <w:t>Includes</w:t>
      </w:r>
      <w:r>
        <w:rPr>
          <w:rFonts w:ascii="Arial"/>
          <w:i/>
          <w:spacing w:val="-4"/>
          <w:sz w:val="16"/>
        </w:rPr>
        <w:t xml:space="preserve"> </w:t>
      </w:r>
      <w:r>
        <w:rPr>
          <w:rFonts w:ascii="Arial"/>
          <w:i/>
          <w:sz w:val="16"/>
        </w:rPr>
        <w:t>PTs</w:t>
      </w:r>
      <w:r>
        <w:rPr>
          <w:rFonts w:ascii="Arial"/>
          <w:i/>
          <w:spacing w:val="3"/>
          <w:sz w:val="16"/>
        </w:rPr>
        <w:t xml:space="preserve"> </w:t>
      </w:r>
      <w:r>
        <w:rPr>
          <w:rFonts w:ascii="Arial"/>
          <w:i/>
          <w:sz w:val="16"/>
        </w:rPr>
        <w:t>of</w:t>
      </w:r>
      <w:r>
        <w:rPr>
          <w:rFonts w:ascii="Arial"/>
          <w:i/>
          <w:spacing w:val="-4"/>
          <w:sz w:val="16"/>
        </w:rPr>
        <w:t xml:space="preserve"> </w:t>
      </w:r>
      <w:r>
        <w:rPr>
          <w:rFonts w:ascii="Arial"/>
          <w:i/>
          <w:sz w:val="16"/>
        </w:rPr>
        <w:t>white</w:t>
      </w:r>
      <w:r>
        <w:rPr>
          <w:rFonts w:ascii="Arial"/>
          <w:i/>
          <w:spacing w:val="2"/>
          <w:sz w:val="16"/>
        </w:rPr>
        <w:t xml:space="preserve"> </w:t>
      </w:r>
      <w:r>
        <w:rPr>
          <w:rFonts w:ascii="Arial"/>
          <w:i/>
          <w:sz w:val="16"/>
        </w:rPr>
        <w:t>blood</w:t>
      </w:r>
      <w:r>
        <w:rPr>
          <w:rFonts w:ascii="Arial"/>
          <w:i/>
          <w:spacing w:val="-5"/>
          <w:sz w:val="16"/>
        </w:rPr>
        <w:t xml:space="preserve"> </w:t>
      </w:r>
      <w:r>
        <w:rPr>
          <w:rFonts w:ascii="Arial"/>
          <w:i/>
          <w:sz w:val="16"/>
        </w:rPr>
        <w:t>cell</w:t>
      </w:r>
      <w:r>
        <w:rPr>
          <w:rFonts w:ascii="Arial"/>
          <w:i/>
          <w:spacing w:val="-2"/>
          <w:sz w:val="16"/>
        </w:rPr>
        <w:t xml:space="preserve"> </w:t>
      </w:r>
      <w:r>
        <w:rPr>
          <w:rFonts w:ascii="Arial"/>
          <w:i/>
          <w:sz w:val="16"/>
        </w:rPr>
        <w:t>count</w:t>
      </w:r>
      <w:r>
        <w:rPr>
          <w:rFonts w:ascii="Arial"/>
          <w:i/>
          <w:spacing w:val="-5"/>
          <w:sz w:val="16"/>
        </w:rPr>
        <w:t xml:space="preserve"> </w:t>
      </w:r>
      <w:r>
        <w:rPr>
          <w:rFonts w:ascii="Arial"/>
          <w:i/>
          <w:sz w:val="16"/>
        </w:rPr>
        <w:t>decreased</w:t>
      </w:r>
      <w:r>
        <w:rPr>
          <w:rFonts w:ascii="Arial"/>
          <w:i/>
          <w:spacing w:val="-5"/>
          <w:sz w:val="16"/>
        </w:rPr>
        <w:t xml:space="preserve"> </w:t>
      </w:r>
      <w:r>
        <w:rPr>
          <w:rFonts w:ascii="Arial"/>
          <w:i/>
          <w:sz w:val="16"/>
        </w:rPr>
        <w:t>and</w:t>
      </w:r>
      <w:r>
        <w:rPr>
          <w:rFonts w:ascii="Arial"/>
          <w:i/>
          <w:spacing w:val="-4"/>
          <w:sz w:val="16"/>
        </w:rPr>
        <w:t xml:space="preserve"> </w:t>
      </w:r>
      <w:r>
        <w:rPr>
          <w:rFonts w:ascii="Arial"/>
          <w:i/>
          <w:spacing w:val="-2"/>
          <w:sz w:val="16"/>
        </w:rPr>
        <w:t>leukopenia.</w:t>
      </w:r>
    </w:p>
    <w:p w14:paraId="1E9A1F5E" w14:textId="77777777" w:rsidR="00FE0DD6" w:rsidRDefault="00516457">
      <w:pPr>
        <w:spacing w:before="4" w:line="182" w:lineRule="exact"/>
        <w:ind w:left="131"/>
        <w:rPr>
          <w:rFonts w:ascii="Arial"/>
          <w:i/>
          <w:sz w:val="16"/>
        </w:rPr>
      </w:pPr>
      <w:r>
        <w:rPr>
          <w:rFonts w:ascii="Arial"/>
          <w:i/>
          <w:sz w:val="16"/>
          <w:vertAlign w:val="superscript"/>
        </w:rPr>
        <w:t>5</w:t>
      </w:r>
      <w:r>
        <w:rPr>
          <w:rFonts w:ascii="Arial"/>
          <w:i/>
          <w:spacing w:val="-15"/>
          <w:sz w:val="16"/>
        </w:rPr>
        <w:t xml:space="preserve"> </w:t>
      </w:r>
      <w:r>
        <w:rPr>
          <w:rFonts w:ascii="Arial"/>
          <w:i/>
          <w:sz w:val="16"/>
        </w:rPr>
        <w:t>Includes</w:t>
      </w:r>
      <w:r>
        <w:rPr>
          <w:rFonts w:ascii="Arial"/>
          <w:i/>
          <w:spacing w:val="-5"/>
          <w:sz w:val="16"/>
        </w:rPr>
        <w:t xml:space="preserve"> </w:t>
      </w:r>
      <w:r>
        <w:rPr>
          <w:rFonts w:ascii="Arial"/>
          <w:i/>
          <w:sz w:val="16"/>
        </w:rPr>
        <w:t>PTs</w:t>
      </w:r>
      <w:r>
        <w:rPr>
          <w:rFonts w:ascii="Arial"/>
          <w:i/>
          <w:spacing w:val="-1"/>
          <w:sz w:val="16"/>
        </w:rPr>
        <w:t xml:space="preserve"> </w:t>
      </w:r>
      <w:r>
        <w:rPr>
          <w:rFonts w:ascii="Arial"/>
          <w:i/>
          <w:sz w:val="16"/>
        </w:rPr>
        <w:t>of</w:t>
      </w:r>
      <w:r>
        <w:rPr>
          <w:rFonts w:ascii="Arial"/>
          <w:i/>
          <w:spacing w:val="-9"/>
          <w:sz w:val="16"/>
        </w:rPr>
        <w:t xml:space="preserve"> </w:t>
      </w:r>
      <w:r>
        <w:rPr>
          <w:rFonts w:ascii="Arial"/>
          <w:i/>
          <w:sz w:val="16"/>
        </w:rPr>
        <w:t>neutropenia</w:t>
      </w:r>
      <w:r>
        <w:rPr>
          <w:rFonts w:ascii="Arial"/>
          <w:i/>
          <w:spacing w:val="-2"/>
          <w:sz w:val="16"/>
        </w:rPr>
        <w:t xml:space="preserve"> </w:t>
      </w:r>
      <w:r>
        <w:rPr>
          <w:rFonts w:ascii="Arial"/>
          <w:i/>
          <w:sz w:val="16"/>
        </w:rPr>
        <w:t>and</w:t>
      </w:r>
      <w:r>
        <w:rPr>
          <w:rFonts w:ascii="Arial"/>
          <w:i/>
          <w:spacing w:val="-2"/>
          <w:sz w:val="16"/>
        </w:rPr>
        <w:t xml:space="preserve"> </w:t>
      </w:r>
      <w:r>
        <w:rPr>
          <w:rFonts w:ascii="Arial"/>
          <w:i/>
          <w:sz w:val="16"/>
        </w:rPr>
        <w:t>neutrophil</w:t>
      </w:r>
      <w:r>
        <w:rPr>
          <w:rFonts w:ascii="Arial"/>
          <w:i/>
          <w:spacing w:val="-1"/>
          <w:sz w:val="16"/>
        </w:rPr>
        <w:t xml:space="preserve"> </w:t>
      </w:r>
      <w:r>
        <w:rPr>
          <w:rFonts w:ascii="Arial"/>
          <w:i/>
          <w:sz w:val="16"/>
        </w:rPr>
        <w:t>count</w:t>
      </w:r>
      <w:r>
        <w:rPr>
          <w:rFonts w:ascii="Arial"/>
          <w:i/>
          <w:spacing w:val="-7"/>
          <w:sz w:val="16"/>
        </w:rPr>
        <w:t xml:space="preserve"> </w:t>
      </w:r>
      <w:r>
        <w:rPr>
          <w:rFonts w:ascii="Arial"/>
          <w:i/>
          <w:spacing w:val="-2"/>
          <w:sz w:val="16"/>
        </w:rPr>
        <w:t>decreased.</w:t>
      </w:r>
    </w:p>
    <w:p w14:paraId="1E9A1F5F" w14:textId="77777777" w:rsidR="00FE0DD6" w:rsidRDefault="00516457">
      <w:pPr>
        <w:spacing w:line="182" w:lineRule="exact"/>
        <w:ind w:left="131"/>
        <w:rPr>
          <w:rFonts w:ascii="Arial"/>
          <w:i/>
          <w:sz w:val="16"/>
        </w:rPr>
      </w:pPr>
      <w:r>
        <w:rPr>
          <w:rFonts w:ascii="Arial"/>
          <w:i/>
          <w:sz w:val="16"/>
          <w:vertAlign w:val="superscript"/>
        </w:rPr>
        <w:t>6</w:t>
      </w:r>
      <w:r>
        <w:rPr>
          <w:rFonts w:ascii="Arial"/>
          <w:i/>
          <w:spacing w:val="-4"/>
          <w:sz w:val="16"/>
        </w:rPr>
        <w:t xml:space="preserve"> </w:t>
      </w:r>
      <w:r>
        <w:rPr>
          <w:rFonts w:ascii="Arial"/>
          <w:i/>
          <w:sz w:val="16"/>
        </w:rPr>
        <w:t>Includes</w:t>
      </w:r>
      <w:r>
        <w:rPr>
          <w:rFonts w:ascii="Arial"/>
          <w:i/>
          <w:spacing w:val="-5"/>
          <w:sz w:val="16"/>
        </w:rPr>
        <w:t xml:space="preserve"> </w:t>
      </w:r>
      <w:r>
        <w:rPr>
          <w:rFonts w:ascii="Arial"/>
          <w:i/>
          <w:sz w:val="16"/>
        </w:rPr>
        <w:t>PTs</w:t>
      </w:r>
      <w:r>
        <w:rPr>
          <w:rFonts w:ascii="Arial"/>
          <w:i/>
          <w:spacing w:val="2"/>
          <w:sz w:val="16"/>
        </w:rPr>
        <w:t xml:space="preserve"> </w:t>
      </w:r>
      <w:r>
        <w:rPr>
          <w:rFonts w:ascii="Arial"/>
          <w:i/>
          <w:sz w:val="16"/>
        </w:rPr>
        <w:t>of</w:t>
      </w:r>
      <w:r>
        <w:rPr>
          <w:rFonts w:ascii="Arial"/>
          <w:i/>
          <w:spacing w:val="1"/>
          <w:sz w:val="16"/>
        </w:rPr>
        <w:t xml:space="preserve"> </w:t>
      </w:r>
      <w:r>
        <w:rPr>
          <w:rFonts w:ascii="Arial"/>
          <w:i/>
          <w:sz w:val="16"/>
        </w:rPr>
        <w:t>hypothyroidism</w:t>
      </w:r>
      <w:r>
        <w:rPr>
          <w:rFonts w:ascii="Arial"/>
          <w:i/>
          <w:spacing w:val="-6"/>
          <w:sz w:val="16"/>
        </w:rPr>
        <w:t xml:space="preserve"> </w:t>
      </w:r>
      <w:r>
        <w:rPr>
          <w:rFonts w:ascii="Arial"/>
          <w:i/>
          <w:sz w:val="16"/>
        </w:rPr>
        <w:t>and</w:t>
      </w:r>
      <w:r>
        <w:rPr>
          <w:rFonts w:ascii="Arial"/>
          <w:i/>
          <w:spacing w:val="-6"/>
          <w:sz w:val="16"/>
        </w:rPr>
        <w:t xml:space="preserve"> </w:t>
      </w:r>
      <w:r>
        <w:rPr>
          <w:rFonts w:ascii="Arial"/>
          <w:i/>
          <w:sz w:val="16"/>
        </w:rPr>
        <w:t>central</w:t>
      </w:r>
      <w:r>
        <w:rPr>
          <w:rFonts w:ascii="Arial"/>
          <w:i/>
          <w:spacing w:val="-4"/>
          <w:sz w:val="16"/>
        </w:rPr>
        <w:t xml:space="preserve"> </w:t>
      </w:r>
      <w:r>
        <w:rPr>
          <w:rFonts w:ascii="Arial"/>
          <w:i/>
          <w:spacing w:val="-2"/>
          <w:sz w:val="16"/>
        </w:rPr>
        <w:t>hypothyroidism.</w:t>
      </w:r>
    </w:p>
    <w:p w14:paraId="1E9A1F60" w14:textId="77777777" w:rsidR="00FE0DD6" w:rsidRDefault="00516457">
      <w:pPr>
        <w:spacing w:before="3" w:line="182" w:lineRule="exact"/>
        <w:ind w:left="131"/>
        <w:rPr>
          <w:rFonts w:ascii="Arial"/>
          <w:i/>
          <w:sz w:val="16"/>
        </w:rPr>
      </w:pPr>
      <w:r>
        <w:rPr>
          <w:rFonts w:ascii="Arial"/>
          <w:i/>
          <w:sz w:val="16"/>
          <w:vertAlign w:val="superscript"/>
        </w:rPr>
        <w:t>7</w:t>
      </w:r>
      <w:r>
        <w:rPr>
          <w:rFonts w:ascii="Arial"/>
          <w:i/>
          <w:spacing w:val="-4"/>
          <w:sz w:val="16"/>
        </w:rPr>
        <w:t xml:space="preserve"> </w:t>
      </w:r>
      <w:r>
        <w:rPr>
          <w:rFonts w:ascii="Arial"/>
          <w:i/>
          <w:sz w:val="16"/>
        </w:rPr>
        <w:t>Includes</w:t>
      </w:r>
      <w:r>
        <w:rPr>
          <w:rFonts w:ascii="Arial"/>
          <w:i/>
          <w:spacing w:val="-6"/>
          <w:sz w:val="16"/>
        </w:rPr>
        <w:t xml:space="preserve"> </w:t>
      </w:r>
      <w:r>
        <w:rPr>
          <w:rFonts w:ascii="Arial"/>
          <w:i/>
          <w:sz w:val="16"/>
        </w:rPr>
        <w:t>PTs</w:t>
      </w:r>
      <w:r>
        <w:rPr>
          <w:rFonts w:ascii="Arial"/>
          <w:i/>
          <w:spacing w:val="1"/>
          <w:sz w:val="16"/>
        </w:rPr>
        <w:t xml:space="preserve"> </w:t>
      </w:r>
      <w:r>
        <w:rPr>
          <w:rFonts w:ascii="Arial"/>
          <w:i/>
          <w:sz w:val="16"/>
        </w:rPr>
        <w:t>of</w:t>
      </w:r>
      <w:r>
        <w:rPr>
          <w:rFonts w:ascii="Arial"/>
          <w:i/>
          <w:spacing w:val="1"/>
          <w:sz w:val="16"/>
        </w:rPr>
        <w:t xml:space="preserve"> </w:t>
      </w:r>
      <w:r>
        <w:rPr>
          <w:rFonts w:ascii="Arial"/>
          <w:i/>
          <w:sz w:val="16"/>
        </w:rPr>
        <w:t>abdominal</w:t>
      </w:r>
      <w:r>
        <w:rPr>
          <w:rFonts w:ascii="Arial"/>
          <w:i/>
          <w:spacing w:val="-5"/>
          <w:sz w:val="16"/>
        </w:rPr>
        <w:t xml:space="preserve"> </w:t>
      </w:r>
      <w:r>
        <w:rPr>
          <w:rFonts w:ascii="Arial"/>
          <w:i/>
          <w:sz w:val="16"/>
        </w:rPr>
        <w:t>pain,</w:t>
      </w:r>
      <w:r>
        <w:rPr>
          <w:rFonts w:ascii="Arial"/>
          <w:i/>
          <w:spacing w:val="1"/>
          <w:sz w:val="16"/>
        </w:rPr>
        <w:t xml:space="preserve"> </w:t>
      </w:r>
      <w:r>
        <w:rPr>
          <w:rFonts w:ascii="Arial"/>
          <w:i/>
          <w:sz w:val="16"/>
        </w:rPr>
        <w:t>abdominal</w:t>
      </w:r>
      <w:r>
        <w:rPr>
          <w:rFonts w:ascii="Arial"/>
          <w:i/>
          <w:spacing w:val="-4"/>
          <w:sz w:val="16"/>
        </w:rPr>
        <w:t xml:space="preserve"> </w:t>
      </w:r>
      <w:r>
        <w:rPr>
          <w:rFonts w:ascii="Arial"/>
          <w:i/>
          <w:sz w:val="16"/>
        </w:rPr>
        <w:t>pain</w:t>
      </w:r>
      <w:r>
        <w:rPr>
          <w:rFonts w:ascii="Arial"/>
          <w:i/>
          <w:spacing w:val="-7"/>
          <w:sz w:val="16"/>
        </w:rPr>
        <w:t xml:space="preserve"> </w:t>
      </w:r>
      <w:r>
        <w:rPr>
          <w:rFonts w:ascii="Arial"/>
          <w:i/>
          <w:sz w:val="16"/>
        </w:rPr>
        <w:t>upper</w:t>
      </w:r>
      <w:r>
        <w:rPr>
          <w:rFonts w:ascii="Arial"/>
          <w:i/>
          <w:spacing w:val="-7"/>
          <w:sz w:val="16"/>
        </w:rPr>
        <w:t xml:space="preserve"> </w:t>
      </w:r>
      <w:r>
        <w:rPr>
          <w:rFonts w:ascii="Arial"/>
          <w:i/>
          <w:sz w:val="16"/>
        </w:rPr>
        <w:t>and gastrointestinal</w:t>
      </w:r>
      <w:r>
        <w:rPr>
          <w:rFonts w:ascii="Arial"/>
          <w:i/>
          <w:spacing w:val="-5"/>
          <w:sz w:val="16"/>
        </w:rPr>
        <w:t xml:space="preserve"> </w:t>
      </w:r>
      <w:r>
        <w:rPr>
          <w:rFonts w:ascii="Arial"/>
          <w:i/>
          <w:spacing w:val="-2"/>
          <w:sz w:val="16"/>
        </w:rPr>
        <w:t>pain.</w:t>
      </w:r>
    </w:p>
    <w:p w14:paraId="1E9A1F61" w14:textId="77777777" w:rsidR="00FE0DD6" w:rsidRDefault="00516457">
      <w:pPr>
        <w:spacing w:line="182" w:lineRule="exact"/>
        <w:ind w:left="131"/>
        <w:rPr>
          <w:rFonts w:ascii="Arial"/>
          <w:i/>
          <w:sz w:val="16"/>
        </w:rPr>
      </w:pPr>
      <w:r>
        <w:rPr>
          <w:rFonts w:ascii="Arial"/>
          <w:i/>
          <w:sz w:val="16"/>
          <w:vertAlign w:val="superscript"/>
        </w:rPr>
        <w:t>8</w:t>
      </w:r>
      <w:r>
        <w:rPr>
          <w:rFonts w:ascii="Arial"/>
          <w:i/>
          <w:spacing w:val="-5"/>
          <w:sz w:val="16"/>
        </w:rPr>
        <w:t xml:space="preserve"> </w:t>
      </w:r>
      <w:r>
        <w:rPr>
          <w:rFonts w:ascii="Arial"/>
          <w:i/>
          <w:sz w:val="16"/>
        </w:rPr>
        <w:t>Includes</w:t>
      </w:r>
      <w:r>
        <w:rPr>
          <w:rFonts w:ascii="Arial"/>
          <w:i/>
          <w:spacing w:val="-6"/>
          <w:sz w:val="16"/>
        </w:rPr>
        <w:t xml:space="preserve"> </w:t>
      </w:r>
      <w:r>
        <w:rPr>
          <w:rFonts w:ascii="Arial"/>
          <w:i/>
          <w:sz w:val="16"/>
        </w:rPr>
        <w:t>PTs of</w:t>
      </w:r>
      <w:r>
        <w:rPr>
          <w:rFonts w:ascii="Arial"/>
          <w:i/>
          <w:spacing w:val="-7"/>
          <w:sz w:val="16"/>
        </w:rPr>
        <w:t xml:space="preserve"> </w:t>
      </w:r>
      <w:r>
        <w:rPr>
          <w:rFonts w:ascii="Arial"/>
          <w:i/>
          <w:sz w:val="16"/>
        </w:rPr>
        <w:t>stomatitis and mouth</w:t>
      </w:r>
      <w:r>
        <w:rPr>
          <w:rFonts w:ascii="Arial"/>
          <w:i/>
          <w:spacing w:val="-1"/>
          <w:sz w:val="16"/>
        </w:rPr>
        <w:t xml:space="preserve"> </w:t>
      </w:r>
      <w:r>
        <w:rPr>
          <w:rFonts w:ascii="Arial"/>
          <w:i/>
          <w:spacing w:val="-2"/>
          <w:sz w:val="16"/>
        </w:rPr>
        <w:t>ulceration.</w:t>
      </w:r>
    </w:p>
    <w:p w14:paraId="1E9A1F62" w14:textId="77777777" w:rsidR="00FE0DD6" w:rsidRDefault="00516457">
      <w:pPr>
        <w:spacing w:before="3"/>
        <w:ind w:left="131"/>
        <w:rPr>
          <w:rFonts w:ascii="Arial"/>
          <w:i/>
          <w:sz w:val="16"/>
        </w:rPr>
      </w:pPr>
      <w:r>
        <w:rPr>
          <w:rFonts w:ascii="Arial"/>
          <w:i/>
          <w:sz w:val="16"/>
          <w:vertAlign w:val="superscript"/>
        </w:rPr>
        <w:t>9</w:t>
      </w:r>
      <w:r>
        <w:rPr>
          <w:rFonts w:ascii="Arial"/>
          <w:i/>
          <w:spacing w:val="-3"/>
          <w:sz w:val="16"/>
        </w:rPr>
        <w:t xml:space="preserve"> </w:t>
      </w:r>
      <w:r>
        <w:rPr>
          <w:rFonts w:ascii="Arial"/>
          <w:i/>
          <w:sz w:val="16"/>
        </w:rPr>
        <w:t>Includes</w:t>
      </w:r>
      <w:r>
        <w:rPr>
          <w:rFonts w:ascii="Arial"/>
          <w:i/>
          <w:spacing w:val="-4"/>
          <w:sz w:val="16"/>
        </w:rPr>
        <w:t xml:space="preserve"> </w:t>
      </w:r>
      <w:r>
        <w:rPr>
          <w:rFonts w:ascii="Arial"/>
          <w:i/>
          <w:sz w:val="16"/>
        </w:rPr>
        <w:t>PTs</w:t>
      </w:r>
      <w:r>
        <w:rPr>
          <w:rFonts w:ascii="Arial"/>
          <w:i/>
          <w:spacing w:val="3"/>
          <w:sz w:val="16"/>
        </w:rPr>
        <w:t xml:space="preserve"> </w:t>
      </w:r>
      <w:r>
        <w:rPr>
          <w:rFonts w:ascii="Arial"/>
          <w:i/>
          <w:sz w:val="16"/>
        </w:rPr>
        <w:t>of</w:t>
      </w:r>
      <w:r>
        <w:rPr>
          <w:rFonts w:ascii="Arial"/>
          <w:i/>
          <w:spacing w:val="-5"/>
          <w:sz w:val="16"/>
        </w:rPr>
        <w:t xml:space="preserve"> </w:t>
      </w:r>
      <w:r>
        <w:rPr>
          <w:rFonts w:ascii="Arial"/>
          <w:i/>
          <w:sz w:val="16"/>
        </w:rPr>
        <w:t>small</w:t>
      </w:r>
      <w:r>
        <w:rPr>
          <w:rFonts w:ascii="Arial"/>
          <w:i/>
          <w:spacing w:val="-3"/>
          <w:sz w:val="16"/>
        </w:rPr>
        <w:t xml:space="preserve"> </w:t>
      </w:r>
      <w:r>
        <w:rPr>
          <w:rFonts w:ascii="Arial"/>
          <w:i/>
          <w:sz w:val="16"/>
        </w:rPr>
        <w:t>intestinal</w:t>
      </w:r>
      <w:r>
        <w:rPr>
          <w:rFonts w:ascii="Arial"/>
          <w:i/>
          <w:spacing w:val="-3"/>
          <w:sz w:val="16"/>
        </w:rPr>
        <w:t xml:space="preserve"> </w:t>
      </w:r>
      <w:r>
        <w:rPr>
          <w:rFonts w:ascii="Arial"/>
          <w:i/>
          <w:sz w:val="16"/>
        </w:rPr>
        <w:t>obstruction</w:t>
      </w:r>
      <w:r>
        <w:rPr>
          <w:rFonts w:ascii="Arial"/>
          <w:i/>
          <w:spacing w:val="-5"/>
          <w:sz w:val="16"/>
        </w:rPr>
        <w:t xml:space="preserve"> </w:t>
      </w:r>
      <w:r>
        <w:rPr>
          <w:rFonts w:ascii="Arial"/>
          <w:i/>
          <w:sz w:val="16"/>
        </w:rPr>
        <w:t>and</w:t>
      </w:r>
      <w:r>
        <w:rPr>
          <w:rFonts w:ascii="Arial"/>
          <w:i/>
          <w:spacing w:val="-5"/>
          <w:sz w:val="16"/>
        </w:rPr>
        <w:t xml:space="preserve"> </w:t>
      </w:r>
      <w:r>
        <w:rPr>
          <w:rFonts w:ascii="Arial"/>
          <w:i/>
          <w:sz w:val="16"/>
        </w:rPr>
        <w:t>intestinal</w:t>
      </w:r>
      <w:r>
        <w:rPr>
          <w:rFonts w:ascii="Arial"/>
          <w:i/>
          <w:spacing w:val="-3"/>
          <w:sz w:val="16"/>
        </w:rPr>
        <w:t xml:space="preserve"> </w:t>
      </w:r>
      <w:r>
        <w:rPr>
          <w:rFonts w:ascii="Arial"/>
          <w:i/>
          <w:spacing w:val="-2"/>
          <w:sz w:val="16"/>
        </w:rPr>
        <w:t>obstruction.</w:t>
      </w:r>
    </w:p>
    <w:p w14:paraId="1E9A1F63" w14:textId="77777777" w:rsidR="00FE0DD6" w:rsidRDefault="00516457">
      <w:pPr>
        <w:spacing w:before="3" w:line="182" w:lineRule="exact"/>
        <w:ind w:left="131"/>
        <w:rPr>
          <w:rFonts w:ascii="Arial"/>
          <w:i/>
          <w:sz w:val="16"/>
        </w:rPr>
      </w:pPr>
      <w:r>
        <w:rPr>
          <w:rFonts w:ascii="Arial"/>
          <w:i/>
          <w:sz w:val="16"/>
          <w:vertAlign w:val="superscript"/>
        </w:rPr>
        <w:t>10</w:t>
      </w:r>
      <w:r>
        <w:rPr>
          <w:rFonts w:ascii="Arial"/>
          <w:i/>
          <w:spacing w:val="-5"/>
          <w:sz w:val="16"/>
        </w:rPr>
        <w:t xml:space="preserve"> </w:t>
      </w:r>
      <w:r>
        <w:rPr>
          <w:rFonts w:ascii="Arial"/>
          <w:i/>
          <w:sz w:val="16"/>
        </w:rPr>
        <w:t>Includes</w:t>
      </w:r>
      <w:r>
        <w:rPr>
          <w:rFonts w:ascii="Arial"/>
          <w:i/>
          <w:spacing w:val="2"/>
          <w:sz w:val="16"/>
        </w:rPr>
        <w:t xml:space="preserve"> </w:t>
      </w:r>
      <w:r>
        <w:rPr>
          <w:rFonts w:ascii="Arial"/>
          <w:i/>
          <w:sz w:val="16"/>
        </w:rPr>
        <w:t>PTs of</w:t>
      </w:r>
      <w:r>
        <w:rPr>
          <w:rFonts w:ascii="Arial"/>
          <w:i/>
          <w:spacing w:val="-7"/>
          <w:sz w:val="16"/>
        </w:rPr>
        <w:t xml:space="preserve"> </w:t>
      </w:r>
      <w:r>
        <w:rPr>
          <w:rFonts w:ascii="Arial"/>
          <w:i/>
          <w:sz w:val="16"/>
        </w:rPr>
        <w:t>fatigue,</w:t>
      </w:r>
      <w:r>
        <w:rPr>
          <w:rFonts w:ascii="Arial"/>
          <w:i/>
          <w:spacing w:val="-6"/>
          <w:sz w:val="16"/>
        </w:rPr>
        <w:t xml:space="preserve"> </w:t>
      </w:r>
      <w:r>
        <w:rPr>
          <w:rFonts w:ascii="Arial"/>
          <w:i/>
          <w:sz w:val="16"/>
        </w:rPr>
        <w:t>asthenia</w:t>
      </w:r>
      <w:r>
        <w:rPr>
          <w:rFonts w:ascii="Arial"/>
          <w:i/>
          <w:spacing w:val="-1"/>
          <w:sz w:val="16"/>
        </w:rPr>
        <w:t xml:space="preserve"> </w:t>
      </w:r>
      <w:r>
        <w:rPr>
          <w:rFonts w:ascii="Arial"/>
          <w:i/>
          <w:sz w:val="16"/>
        </w:rPr>
        <w:t>and</w:t>
      </w:r>
      <w:r>
        <w:rPr>
          <w:rFonts w:ascii="Arial"/>
          <w:i/>
          <w:spacing w:val="-6"/>
          <w:sz w:val="16"/>
        </w:rPr>
        <w:t xml:space="preserve"> </w:t>
      </w:r>
      <w:r>
        <w:rPr>
          <w:rFonts w:ascii="Arial"/>
          <w:i/>
          <w:spacing w:val="-2"/>
          <w:sz w:val="16"/>
        </w:rPr>
        <w:t>lethargy.</w:t>
      </w:r>
    </w:p>
    <w:p w14:paraId="1E9A1F64" w14:textId="77777777" w:rsidR="00FE0DD6" w:rsidRDefault="00516457">
      <w:pPr>
        <w:spacing w:line="244" w:lineRule="auto"/>
        <w:ind w:left="131" w:right="56" w:hanging="1"/>
        <w:rPr>
          <w:rFonts w:ascii="Arial"/>
          <w:i/>
          <w:sz w:val="16"/>
        </w:rPr>
      </w:pPr>
      <w:r>
        <w:rPr>
          <w:rFonts w:ascii="Arial"/>
          <w:i/>
          <w:sz w:val="16"/>
          <w:vertAlign w:val="superscript"/>
        </w:rPr>
        <w:t>11</w:t>
      </w:r>
      <w:r>
        <w:rPr>
          <w:rFonts w:ascii="Arial"/>
          <w:i/>
          <w:spacing w:val="-15"/>
          <w:sz w:val="16"/>
        </w:rPr>
        <w:t xml:space="preserve"> </w:t>
      </w:r>
      <w:r>
        <w:rPr>
          <w:rFonts w:ascii="Arial"/>
          <w:i/>
          <w:sz w:val="16"/>
        </w:rPr>
        <w:t>Includes</w:t>
      </w:r>
      <w:r>
        <w:rPr>
          <w:rFonts w:ascii="Arial"/>
          <w:i/>
          <w:spacing w:val="-12"/>
          <w:sz w:val="16"/>
        </w:rPr>
        <w:t xml:space="preserve"> </w:t>
      </w:r>
      <w:r>
        <w:rPr>
          <w:rFonts w:ascii="Arial"/>
          <w:i/>
          <w:sz w:val="16"/>
        </w:rPr>
        <w:t>PTs</w:t>
      </w:r>
      <w:r>
        <w:rPr>
          <w:rFonts w:ascii="Arial"/>
          <w:i/>
          <w:spacing w:val="-11"/>
          <w:sz w:val="16"/>
        </w:rPr>
        <w:t xml:space="preserve"> </w:t>
      </w:r>
      <w:r>
        <w:rPr>
          <w:rFonts w:ascii="Arial"/>
          <w:i/>
          <w:sz w:val="16"/>
        </w:rPr>
        <w:t>of</w:t>
      </w:r>
      <w:r>
        <w:rPr>
          <w:rFonts w:ascii="Arial"/>
          <w:i/>
          <w:spacing w:val="-11"/>
          <w:sz w:val="16"/>
        </w:rPr>
        <w:t xml:space="preserve"> </w:t>
      </w:r>
      <w:r>
        <w:rPr>
          <w:rFonts w:ascii="Arial"/>
          <w:i/>
          <w:sz w:val="16"/>
        </w:rPr>
        <w:t>injection</w:t>
      </w:r>
      <w:r>
        <w:rPr>
          <w:rFonts w:ascii="Arial"/>
          <w:i/>
          <w:spacing w:val="-6"/>
          <w:sz w:val="16"/>
        </w:rPr>
        <w:t xml:space="preserve"> </w:t>
      </w:r>
      <w:r>
        <w:rPr>
          <w:rFonts w:ascii="Arial"/>
          <w:i/>
          <w:sz w:val="16"/>
        </w:rPr>
        <w:t>site</w:t>
      </w:r>
      <w:r>
        <w:rPr>
          <w:rFonts w:ascii="Arial"/>
          <w:i/>
          <w:spacing w:val="-6"/>
          <w:sz w:val="16"/>
        </w:rPr>
        <w:t xml:space="preserve"> </w:t>
      </w:r>
      <w:r>
        <w:rPr>
          <w:rFonts w:ascii="Arial"/>
          <w:i/>
          <w:sz w:val="16"/>
        </w:rPr>
        <w:t>pain,</w:t>
      </w:r>
      <w:r>
        <w:rPr>
          <w:rFonts w:ascii="Arial"/>
          <w:i/>
          <w:spacing w:val="-12"/>
          <w:sz w:val="16"/>
        </w:rPr>
        <w:t xml:space="preserve"> </w:t>
      </w:r>
      <w:r>
        <w:rPr>
          <w:rFonts w:ascii="Arial"/>
          <w:i/>
          <w:sz w:val="16"/>
        </w:rPr>
        <w:t>injection</w:t>
      </w:r>
      <w:r>
        <w:rPr>
          <w:rFonts w:ascii="Arial"/>
          <w:i/>
          <w:spacing w:val="-6"/>
          <w:sz w:val="16"/>
        </w:rPr>
        <w:t xml:space="preserve"> </w:t>
      </w:r>
      <w:r>
        <w:rPr>
          <w:rFonts w:ascii="Arial"/>
          <w:i/>
          <w:sz w:val="16"/>
        </w:rPr>
        <w:t>site</w:t>
      </w:r>
      <w:r>
        <w:rPr>
          <w:rFonts w:ascii="Arial"/>
          <w:i/>
          <w:spacing w:val="-7"/>
          <w:sz w:val="16"/>
        </w:rPr>
        <w:t xml:space="preserve"> </w:t>
      </w:r>
      <w:r>
        <w:rPr>
          <w:rFonts w:ascii="Arial"/>
          <w:i/>
          <w:sz w:val="16"/>
        </w:rPr>
        <w:t>reaction,</w:t>
      </w:r>
      <w:r>
        <w:rPr>
          <w:rFonts w:ascii="Arial"/>
          <w:i/>
          <w:spacing w:val="-12"/>
          <w:sz w:val="16"/>
        </w:rPr>
        <w:t xml:space="preserve"> </w:t>
      </w:r>
      <w:r>
        <w:rPr>
          <w:rFonts w:ascii="Arial"/>
          <w:i/>
          <w:sz w:val="16"/>
        </w:rPr>
        <w:t>administration</w:t>
      </w:r>
      <w:r>
        <w:rPr>
          <w:rFonts w:ascii="Arial"/>
          <w:i/>
          <w:spacing w:val="-5"/>
          <w:sz w:val="16"/>
        </w:rPr>
        <w:t xml:space="preserve"> </w:t>
      </w:r>
      <w:r>
        <w:rPr>
          <w:rFonts w:ascii="Arial"/>
          <w:i/>
          <w:sz w:val="16"/>
        </w:rPr>
        <w:t>site</w:t>
      </w:r>
      <w:r>
        <w:rPr>
          <w:rFonts w:ascii="Arial"/>
          <w:i/>
          <w:spacing w:val="-6"/>
          <w:sz w:val="16"/>
        </w:rPr>
        <w:t xml:space="preserve"> </w:t>
      </w:r>
      <w:r>
        <w:rPr>
          <w:rFonts w:ascii="Arial"/>
          <w:i/>
          <w:sz w:val="16"/>
        </w:rPr>
        <w:t>pain,</w:t>
      </w:r>
      <w:r>
        <w:rPr>
          <w:rFonts w:ascii="Arial"/>
          <w:i/>
          <w:spacing w:val="-12"/>
          <w:sz w:val="16"/>
        </w:rPr>
        <w:t xml:space="preserve"> </w:t>
      </w:r>
      <w:r>
        <w:rPr>
          <w:rFonts w:ascii="Arial"/>
          <w:i/>
          <w:sz w:val="16"/>
        </w:rPr>
        <w:t>injection</w:t>
      </w:r>
      <w:r>
        <w:rPr>
          <w:rFonts w:ascii="Arial"/>
          <w:i/>
          <w:spacing w:val="-5"/>
          <w:sz w:val="16"/>
        </w:rPr>
        <w:t xml:space="preserve"> </w:t>
      </w:r>
      <w:r>
        <w:rPr>
          <w:rFonts w:ascii="Arial"/>
          <w:i/>
          <w:sz w:val="16"/>
        </w:rPr>
        <w:t>site</w:t>
      </w:r>
      <w:r>
        <w:rPr>
          <w:rFonts w:ascii="Arial"/>
          <w:i/>
          <w:spacing w:val="-7"/>
          <w:sz w:val="16"/>
        </w:rPr>
        <w:t xml:space="preserve"> </w:t>
      </w:r>
      <w:r>
        <w:rPr>
          <w:rFonts w:ascii="Arial"/>
          <w:i/>
          <w:sz w:val="16"/>
        </w:rPr>
        <w:t>hypersensitivity,</w:t>
      </w:r>
      <w:r>
        <w:rPr>
          <w:rFonts w:ascii="Arial"/>
          <w:i/>
          <w:spacing w:val="-12"/>
          <w:sz w:val="16"/>
        </w:rPr>
        <w:t xml:space="preserve"> </w:t>
      </w:r>
      <w:r>
        <w:rPr>
          <w:rFonts w:ascii="Arial"/>
          <w:i/>
          <w:sz w:val="16"/>
        </w:rPr>
        <w:t>injection</w:t>
      </w:r>
      <w:r>
        <w:rPr>
          <w:rFonts w:ascii="Arial"/>
          <w:i/>
          <w:spacing w:val="-5"/>
          <w:sz w:val="16"/>
        </w:rPr>
        <w:t xml:space="preserve"> </w:t>
      </w:r>
      <w:r>
        <w:rPr>
          <w:rFonts w:ascii="Arial"/>
          <w:i/>
          <w:sz w:val="16"/>
        </w:rPr>
        <w:t>site induration, injection site mass and injection site swelling.</w:t>
      </w:r>
    </w:p>
    <w:p w14:paraId="1E9A1F65" w14:textId="77777777" w:rsidR="00FE0DD6" w:rsidRDefault="00516457">
      <w:pPr>
        <w:spacing w:line="176" w:lineRule="exact"/>
        <w:ind w:left="131"/>
        <w:rPr>
          <w:rFonts w:ascii="Arial"/>
          <w:i/>
          <w:sz w:val="16"/>
        </w:rPr>
      </w:pPr>
      <w:r>
        <w:rPr>
          <w:rFonts w:ascii="Arial"/>
          <w:i/>
          <w:sz w:val="16"/>
          <w:vertAlign w:val="superscript"/>
        </w:rPr>
        <w:t>12</w:t>
      </w:r>
      <w:r>
        <w:rPr>
          <w:rFonts w:ascii="Arial"/>
          <w:i/>
          <w:spacing w:val="-15"/>
          <w:sz w:val="16"/>
        </w:rPr>
        <w:t xml:space="preserve"> </w:t>
      </w:r>
      <w:r>
        <w:rPr>
          <w:rFonts w:ascii="Arial"/>
          <w:i/>
          <w:sz w:val="16"/>
        </w:rPr>
        <w:t>Includes</w:t>
      </w:r>
      <w:r>
        <w:rPr>
          <w:rFonts w:ascii="Arial"/>
          <w:i/>
          <w:spacing w:val="-10"/>
          <w:sz w:val="16"/>
        </w:rPr>
        <w:t xml:space="preserve"> </w:t>
      </w:r>
      <w:r>
        <w:rPr>
          <w:rFonts w:ascii="Arial"/>
          <w:i/>
          <w:sz w:val="16"/>
        </w:rPr>
        <w:t>PTs</w:t>
      </w:r>
      <w:r>
        <w:rPr>
          <w:rFonts w:ascii="Arial"/>
          <w:i/>
          <w:spacing w:val="-6"/>
          <w:sz w:val="16"/>
        </w:rPr>
        <w:t xml:space="preserve"> </w:t>
      </w:r>
      <w:r>
        <w:rPr>
          <w:rFonts w:ascii="Arial"/>
          <w:i/>
          <w:sz w:val="16"/>
        </w:rPr>
        <w:t>of hyperglycaemia</w:t>
      </w:r>
      <w:r>
        <w:rPr>
          <w:rFonts w:ascii="Arial"/>
          <w:i/>
          <w:spacing w:val="-1"/>
          <w:sz w:val="16"/>
        </w:rPr>
        <w:t xml:space="preserve"> </w:t>
      </w:r>
      <w:r>
        <w:rPr>
          <w:rFonts w:ascii="Arial"/>
          <w:i/>
          <w:sz w:val="16"/>
        </w:rPr>
        <w:t>and</w:t>
      </w:r>
      <w:r>
        <w:rPr>
          <w:rFonts w:ascii="Arial"/>
          <w:i/>
          <w:spacing w:val="-2"/>
          <w:sz w:val="16"/>
        </w:rPr>
        <w:t xml:space="preserve"> </w:t>
      </w:r>
      <w:r>
        <w:rPr>
          <w:rFonts w:ascii="Arial"/>
          <w:i/>
          <w:sz w:val="16"/>
        </w:rPr>
        <w:t>blood</w:t>
      </w:r>
      <w:r>
        <w:rPr>
          <w:rFonts w:ascii="Arial"/>
          <w:i/>
          <w:spacing w:val="-1"/>
          <w:sz w:val="16"/>
        </w:rPr>
        <w:t xml:space="preserve"> </w:t>
      </w:r>
      <w:r>
        <w:rPr>
          <w:rFonts w:ascii="Arial"/>
          <w:i/>
          <w:sz w:val="16"/>
        </w:rPr>
        <w:t>glucose</w:t>
      </w:r>
      <w:r>
        <w:rPr>
          <w:rFonts w:ascii="Arial"/>
          <w:i/>
          <w:spacing w:val="-7"/>
          <w:sz w:val="16"/>
        </w:rPr>
        <w:t xml:space="preserve"> </w:t>
      </w:r>
      <w:r>
        <w:rPr>
          <w:rFonts w:ascii="Arial"/>
          <w:i/>
          <w:spacing w:val="-2"/>
          <w:sz w:val="16"/>
        </w:rPr>
        <w:t>increased.</w:t>
      </w:r>
    </w:p>
    <w:p w14:paraId="1E9A1F66" w14:textId="77777777" w:rsidR="00FE0DD6" w:rsidRDefault="00516457">
      <w:pPr>
        <w:spacing w:before="1" w:line="182" w:lineRule="exact"/>
        <w:ind w:left="131"/>
        <w:rPr>
          <w:rFonts w:ascii="Arial"/>
          <w:i/>
          <w:sz w:val="16"/>
        </w:rPr>
      </w:pPr>
      <w:r>
        <w:rPr>
          <w:rFonts w:ascii="Arial"/>
          <w:i/>
          <w:sz w:val="16"/>
          <w:vertAlign w:val="superscript"/>
        </w:rPr>
        <w:t>13</w:t>
      </w:r>
      <w:r>
        <w:rPr>
          <w:rFonts w:ascii="Arial"/>
          <w:i/>
          <w:spacing w:val="-5"/>
          <w:sz w:val="16"/>
        </w:rPr>
        <w:t xml:space="preserve"> </w:t>
      </w:r>
      <w:r>
        <w:rPr>
          <w:rFonts w:ascii="Arial"/>
          <w:i/>
          <w:sz w:val="16"/>
        </w:rPr>
        <w:t>Includes</w:t>
      </w:r>
      <w:r>
        <w:rPr>
          <w:rFonts w:ascii="Arial"/>
          <w:i/>
          <w:spacing w:val="2"/>
          <w:sz w:val="16"/>
        </w:rPr>
        <w:t xml:space="preserve"> </w:t>
      </w:r>
      <w:r>
        <w:rPr>
          <w:rFonts w:ascii="Arial"/>
          <w:i/>
          <w:sz w:val="16"/>
        </w:rPr>
        <w:t>PTs of</w:t>
      </w:r>
      <w:r>
        <w:rPr>
          <w:rFonts w:ascii="Arial"/>
          <w:i/>
          <w:spacing w:val="-7"/>
          <w:sz w:val="16"/>
        </w:rPr>
        <w:t xml:space="preserve"> </w:t>
      </w:r>
      <w:r>
        <w:rPr>
          <w:rFonts w:ascii="Arial"/>
          <w:i/>
          <w:sz w:val="16"/>
        </w:rPr>
        <w:t>neck</w:t>
      </w:r>
      <w:r>
        <w:rPr>
          <w:rFonts w:ascii="Arial"/>
          <w:i/>
          <w:spacing w:val="-6"/>
          <w:sz w:val="16"/>
        </w:rPr>
        <w:t xml:space="preserve"> </w:t>
      </w:r>
      <w:r>
        <w:rPr>
          <w:rFonts w:ascii="Arial"/>
          <w:i/>
          <w:sz w:val="16"/>
        </w:rPr>
        <w:t>pain and</w:t>
      </w:r>
      <w:r>
        <w:rPr>
          <w:rFonts w:ascii="Arial"/>
          <w:i/>
          <w:spacing w:val="-1"/>
          <w:sz w:val="16"/>
        </w:rPr>
        <w:t xml:space="preserve"> </w:t>
      </w:r>
      <w:r>
        <w:rPr>
          <w:rFonts w:ascii="Arial"/>
          <w:i/>
          <w:sz w:val="16"/>
        </w:rPr>
        <w:t>musculoskeletal</w:t>
      </w:r>
      <w:r>
        <w:rPr>
          <w:rFonts w:ascii="Arial"/>
          <w:i/>
          <w:spacing w:val="-5"/>
          <w:sz w:val="16"/>
        </w:rPr>
        <w:t xml:space="preserve"> </w:t>
      </w:r>
      <w:r>
        <w:rPr>
          <w:rFonts w:ascii="Arial"/>
          <w:i/>
          <w:spacing w:val="-4"/>
          <w:sz w:val="16"/>
        </w:rPr>
        <w:t>pain.</w:t>
      </w:r>
    </w:p>
    <w:p w14:paraId="1E9A1F67" w14:textId="77777777" w:rsidR="00FE0DD6" w:rsidRDefault="00516457">
      <w:pPr>
        <w:spacing w:line="182" w:lineRule="exact"/>
        <w:ind w:left="131"/>
        <w:rPr>
          <w:rFonts w:ascii="Arial"/>
          <w:i/>
          <w:sz w:val="16"/>
        </w:rPr>
      </w:pPr>
      <w:r>
        <w:rPr>
          <w:rFonts w:ascii="Arial"/>
          <w:i/>
          <w:sz w:val="16"/>
          <w:vertAlign w:val="superscript"/>
        </w:rPr>
        <w:t>14</w:t>
      </w:r>
      <w:r>
        <w:rPr>
          <w:rFonts w:ascii="Arial"/>
          <w:i/>
          <w:spacing w:val="-5"/>
          <w:sz w:val="16"/>
        </w:rPr>
        <w:t xml:space="preserve"> </w:t>
      </w:r>
      <w:r>
        <w:rPr>
          <w:rFonts w:ascii="Arial"/>
          <w:i/>
          <w:sz w:val="16"/>
        </w:rPr>
        <w:t>Includes</w:t>
      </w:r>
      <w:r>
        <w:rPr>
          <w:rFonts w:ascii="Arial"/>
          <w:i/>
          <w:spacing w:val="2"/>
          <w:sz w:val="16"/>
        </w:rPr>
        <w:t xml:space="preserve"> </w:t>
      </w:r>
      <w:r>
        <w:rPr>
          <w:rFonts w:ascii="Arial"/>
          <w:i/>
          <w:sz w:val="16"/>
        </w:rPr>
        <w:t>PTs of</w:t>
      </w:r>
      <w:r>
        <w:rPr>
          <w:rFonts w:ascii="Arial"/>
          <w:i/>
          <w:spacing w:val="-7"/>
          <w:sz w:val="16"/>
        </w:rPr>
        <w:t xml:space="preserve"> </w:t>
      </w:r>
      <w:r>
        <w:rPr>
          <w:rFonts w:ascii="Arial"/>
          <w:i/>
          <w:sz w:val="16"/>
        </w:rPr>
        <w:t>dysgeusia and</w:t>
      </w:r>
      <w:r>
        <w:rPr>
          <w:rFonts w:ascii="Arial"/>
          <w:i/>
          <w:spacing w:val="-1"/>
          <w:sz w:val="16"/>
        </w:rPr>
        <w:t xml:space="preserve"> </w:t>
      </w:r>
      <w:r>
        <w:rPr>
          <w:rFonts w:ascii="Arial"/>
          <w:i/>
          <w:sz w:val="16"/>
        </w:rPr>
        <w:t>taste</w:t>
      </w:r>
      <w:r>
        <w:rPr>
          <w:rFonts w:ascii="Arial"/>
          <w:i/>
          <w:spacing w:val="-7"/>
          <w:sz w:val="16"/>
        </w:rPr>
        <w:t xml:space="preserve"> </w:t>
      </w:r>
      <w:r>
        <w:rPr>
          <w:rFonts w:ascii="Arial"/>
          <w:i/>
          <w:spacing w:val="-2"/>
          <w:sz w:val="16"/>
        </w:rPr>
        <w:t>disorder.</w:t>
      </w:r>
    </w:p>
    <w:p w14:paraId="1E9A1F68" w14:textId="77777777" w:rsidR="00FE0DD6" w:rsidRDefault="00516457">
      <w:pPr>
        <w:spacing w:before="4" w:line="182" w:lineRule="exact"/>
        <w:ind w:left="131"/>
        <w:rPr>
          <w:rFonts w:ascii="Arial"/>
          <w:i/>
          <w:sz w:val="16"/>
        </w:rPr>
      </w:pPr>
      <w:r>
        <w:rPr>
          <w:rFonts w:ascii="Arial"/>
          <w:i/>
          <w:sz w:val="16"/>
          <w:vertAlign w:val="superscript"/>
        </w:rPr>
        <w:t>15</w:t>
      </w:r>
      <w:r>
        <w:rPr>
          <w:rFonts w:ascii="Arial"/>
          <w:i/>
          <w:spacing w:val="-5"/>
          <w:sz w:val="16"/>
        </w:rPr>
        <w:t xml:space="preserve"> </w:t>
      </w:r>
      <w:r>
        <w:rPr>
          <w:rFonts w:ascii="Arial"/>
          <w:i/>
          <w:sz w:val="16"/>
        </w:rPr>
        <w:t>Includes PTs</w:t>
      </w:r>
      <w:r>
        <w:rPr>
          <w:rFonts w:ascii="Arial"/>
          <w:i/>
          <w:spacing w:val="-1"/>
          <w:sz w:val="16"/>
        </w:rPr>
        <w:t xml:space="preserve"> </w:t>
      </w:r>
      <w:r>
        <w:rPr>
          <w:rFonts w:ascii="Arial"/>
          <w:i/>
          <w:sz w:val="16"/>
        </w:rPr>
        <w:t>of</w:t>
      </w:r>
      <w:r>
        <w:rPr>
          <w:rFonts w:ascii="Arial"/>
          <w:i/>
          <w:spacing w:val="-7"/>
          <w:sz w:val="16"/>
        </w:rPr>
        <w:t xml:space="preserve"> </w:t>
      </w:r>
      <w:r>
        <w:rPr>
          <w:rFonts w:ascii="Arial"/>
          <w:i/>
          <w:sz w:val="16"/>
        </w:rPr>
        <w:t>paraesthesia</w:t>
      </w:r>
      <w:r>
        <w:rPr>
          <w:rFonts w:ascii="Arial"/>
          <w:i/>
          <w:spacing w:val="-2"/>
          <w:sz w:val="16"/>
        </w:rPr>
        <w:t xml:space="preserve"> </w:t>
      </w:r>
      <w:r>
        <w:rPr>
          <w:rFonts w:ascii="Arial"/>
          <w:i/>
          <w:sz w:val="16"/>
        </w:rPr>
        <w:t>and</w:t>
      </w:r>
      <w:r>
        <w:rPr>
          <w:rFonts w:ascii="Arial"/>
          <w:i/>
          <w:spacing w:val="-1"/>
          <w:sz w:val="16"/>
        </w:rPr>
        <w:t xml:space="preserve"> </w:t>
      </w:r>
      <w:r>
        <w:rPr>
          <w:rFonts w:ascii="Arial"/>
          <w:i/>
          <w:sz w:val="16"/>
        </w:rPr>
        <w:t>paraesthesia</w:t>
      </w:r>
      <w:r>
        <w:rPr>
          <w:rFonts w:ascii="Arial"/>
          <w:i/>
          <w:spacing w:val="-8"/>
          <w:sz w:val="16"/>
        </w:rPr>
        <w:t xml:space="preserve"> </w:t>
      </w:r>
      <w:r>
        <w:rPr>
          <w:rFonts w:ascii="Arial"/>
          <w:i/>
          <w:spacing w:val="-4"/>
          <w:sz w:val="16"/>
        </w:rPr>
        <w:t>oral.</w:t>
      </w:r>
    </w:p>
    <w:p w14:paraId="1E9A1F69" w14:textId="77777777" w:rsidR="00FE0DD6" w:rsidRDefault="00516457">
      <w:pPr>
        <w:spacing w:line="182" w:lineRule="exact"/>
        <w:ind w:left="131"/>
        <w:rPr>
          <w:rFonts w:ascii="Arial"/>
          <w:i/>
          <w:sz w:val="16"/>
        </w:rPr>
      </w:pPr>
      <w:r>
        <w:rPr>
          <w:rFonts w:ascii="Arial"/>
          <w:i/>
          <w:sz w:val="16"/>
          <w:vertAlign w:val="superscript"/>
        </w:rPr>
        <w:t>16</w:t>
      </w:r>
      <w:r>
        <w:rPr>
          <w:rFonts w:ascii="Arial"/>
          <w:i/>
          <w:spacing w:val="-4"/>
          <w:sz w:val="16"/>
        </w:rPr>
        <w:t xml:space="preserve"> </w:t>
      </w:r>
      <w:r>
        <w:rPr>
          <w:rFonts w:ascii="Arial"/>
          <w:i/>
          <w:sz w:val="16"/>
        </w:rPr>
        <w:t>Includes</w:t>
      </w:r>
      <w:r>
        <w:rPr>
          <w:rFonts w:ascii="Arial"/>
          <w:i/>
          <w:spacing w:val="3"/>
          <w:sz w:val="16"/>
        </w:rPr>
        <w:t xml:space="preserve"> </w:t>
      </w:r>
      <w:r>
        <w:rPr>
          <w:rFonts w:ascii="Arial"/>
          <w:i/>
          <w:sz w:val="16"/>
        </w:rPr>
        <w:t>PTs</w:t>
      </w:r>
      <w:r>
        <w:rPr>
          <w:rFonts w:ascii="Arial"/>
          <w:i/>
          <w:spacing w:val="2"/>
          <w:sz w:val="16"/>
        </w:rPr>
        <w:t xml:space="preserve"> </w:t>
      </w:r>
      <w:r>
        <w:rPr>
          <w:rFonts w:ascii="Arial"/>
          <w:i/>
          <w:sz w:val="16"/>
        </w:rPr>
        <w:t>of</w:t>
      </w:r>
      <w:r>
        <w:rPr>
          <w:rFonts w:ascii="Arial"/>
          <w:i/>
          <w:spacing w:val="-6"/>
          <w:sz w:val="16"/>
        </w:rPr>
        <w:t xml:space="preserve"> </w:t>
      </w:r>
      <w:r>
        <w:rPr>
          <w:rFonts w:ascii="Arial"/>
          <w:i/>
          <w:sz w:val="16"/>
        </w:rPr>
        <w:t>insomnia</w:t>
      </w:r>
      <w:r>
        <w:rPr>
          <w:rFonts w:ascii="Arial"/>
          <w:i/>
          <w:spacing w:val="-6"/>
          <w:sz w:val="16"/>
        </w:rPr>
        <w:t xml:space="preserve"> </w:t>
      </w:r>
      <w:r>
        <w:rPr>
          <w:rFonts w:ascii="Arial"/>
          <w:i/>
          <w:sz w:val="16"/>
        </w:rPr>
        <w:t>and</w:t>
      </w:r>
      <w:r>
        <w:rPr>
          <w:rFonts w:ascii="Arial"/>
          <w:i/>
          <w:spacing w:val="-6"/>
          <w:sz w:val="16"/>
        </w:rPr>
        <w:t xml:space="preserve"> </w:t>
      </w:r>
      <w:r>
        <w:rPr>
          <w:rFonts w:ascii="Arial"/>
          <w:i/>
          <w:sz w:val="16"/>
        </w:rPr>
        <w:t>sleep</w:t>
      </w:r>
      <w:r>
        <w:rPr>
          <w:rFonts w:ascii="Arial"/>
          <w:i/>
          <w:spacing w:val="1"/>
          <w:sz w:val="16"/>
        </w:rPr>
        <w:t xml:space="preserve"> </w:t>
      </w:r>
      <w:r>
        <w:rPr>
          <w:rFonts w:ascii="Arial"/>
          <w:i/>
          <w:spacing w:val="-2"/>
          <w:sz w:val="16"/>
        </w:rPr>
        <w:t>disorder.</w:t>
      </w:r>
    </w:p>
    <w:p w14:paraId="1E9A1F6A" w14:textId="77777777" w:rsidR="00FE0DD6" w:rsidRDefault="00516457">
      <w:pPr>
        <w:spacing w:before="6" w:line="235" w:lineRule="auto"/>
        <w:ind w:left="131" w:right="182" w:hanging="1"/>
        <w:rPr>
          <w:rFonts w:ascii="Arial"/>
          <w:i/>
          <w:sz w:val="16"/>
        </w:rPr>
      </w:pPr>
      <w:r>
        <w:rPr>
          <w:rFonts w:ascii="Arial"/>
          <w:i/>
          <w:sz w:val="16"/>
          <w:vertAlign w:val="superscript"/>
        </w:rPr>
        <w:t>17</w:t>
      </w:r>
      <w:r>
        <w:rPr>
          <w:rFonts w:ascii="Arial"/>
          <w:i/>
          <w:spacing w:val="-4"/>
          <w:sz w:val="16"/>
        </w:rPr>
        <w:t xml:space="preserve"> </w:t>
      </w:r>
      <w:r>
        <w:rPr>
          <w:rFonts w:ascii="Arial"/>
          <w:i/>
          <w:sz w:val="16"/>
        </w:rPr>
        <w:t>Includes PTs of</w:t>
      </w:r>
      <w:r>
        <w:rPr>
          <w:rFonts w:ascii="Arial"/>
          <w:i/>
          <w:spacing w:val="-7"/>
          <w:sz w:val="16"/>
        </w:rPr>
        <w:t xml:space="preserve"> </w:t>
      </w:r>
      <w:r>
        <w:rPr>
          <w:rFonts w:ascii="Arial"/>
          <w:i/>
          <w:sz w:val="16"/>
        </w:rPr>
        <w:t>blood creatinine</w:t>
      </w:r>
      <w:r>
        <w:rPr>
          <w:rFonts w:ascii="Arial"/>
          <w:i/>
          <w:spacing w:val="-7"/>
          <w:sz w:val="16"/>
        </w:rPr>
        <w:t xml:space="preserve"> </w:t>
      </w:r>
      <w:r>
        <w:rPr>
          <w:rFonts w:ascii="Arial"/>
          <w:i/>
          <w:sz w:val="16"/>
        </w:rPr>
        <w:t>increased,</w:t>
      </w:r>
      <w:r>
        <w:rPr>
          <w:rFonts w:ascii="Arial"/>
          <w:i/>
          <w:spacing w:val="-7"/>
          <w:sz w:val="16"/>
        </w:rPr>
        <w:t xml:space="preserve"> </w:t>
      </w:r>
      <w:r>
        <w:rPr>
          <w:rFonts w:ascii="Arial"/>
          <w:i/>
          <w:sz w:val="16"/>
        </w:rPr>
        <w:t>acute</w:t>
      </w:r>
      <w:r>
        <w:rPr>
          <w:rFonts w:ascii="Arial"/>
          <w:i/>
          <w:spacing w:val="-7"/>
          <w:sz w:val="16"/>
        </w:rPr>
        <w:t xml:space="preserve"> </w:t>
      </w:r>
      <w:r>
        <w:rPr>
          <w:rFonts w:ascii="Arial"/>
          <w:i/>
          <w:sz w:val="16"/>
        </w:rPr>
        <w:t>kidney injury,</w:t>
      </w:r>
      <w:r>
        <w:rPr>
          <w:rFonts w:ascii="Arial"/>
          <w:i/>
          <w:spacing w:val="-7"/>
          <w:sz w:val="16"/>
        </w:rPr>
        <w:t xml:space="preserve"> </w:t>
      </w:r>
      <w:r>
        <w:rPr>
          <w:rFonts w:ascii="Arial"/>
          <w:i/>
          <w:sz w:val="16"/>
        </w:rPr>
        <w:t>blood urea</w:t>
      </w:r>
      <w:r>
        <w:rPr>
          <w:rFonts w:ascii="Arial"/>
          <w:i/>
          <w:spacing w:val="-7"/>
          <w:sz w:val="16"/>
        </w:rPr>
        <w:t xml:space="preserve"> </w:t>
      </w:r>
      <w:r>
        <w:rPr>
          <w:rFonts w:ascii="Arial"/>
          <w:i/>
          <w:sz w:val="16"/>
        </w:rPr>
        <w:t>increased,</w:t>
      </w:r>
      <w:r>
        <w:rPr>
          <w:rFonts w:ascii="Arial"/>
          <w:i/>
          <w:spacing w:val="-7"/>
          <w:sz w:val="16"/>
        </w:rPr>
        <w:t xml:space="preserve"> </w:t>
      </w:r>
      <w:r>
        <w:rPr>
          <w:rFonts w:ascii="Arial"/>
          <w:i/>
          <w:sz w:val="16"/>
        </w:rPr>
        <w:t>renal failure and</w:t>
      </w:r>
      <w:r>
        <w:rPr>
          <w:rFonts w:ascii="Arial"/>
          <w:i/>
          <w:spacing w:val="-7"/>
          <w:sz w:val="16"/>
        </w:rPr>
        <w:t xml:space="preserve"> </w:t>
      </w:r>
      <w:r>
        <w:rPr>
          <w:rFonts w:ascii="Arial"/>
          <w:i/>
          <w:sz w:val="16"/>
        </w:rPr>
        <w:t>glomerular</w:t>
      </w:r>
      <w:r>
        <w:rPr>
          <w:rFonts w:ascii="Arial"/>
          <w:i/>
          <w:spacing w:val="-1"/>
          <w:sz w:val="16"/>
        </w:rPr>
        <w:t xml:space="preserve"> </w:t>
      </w:r>
      <w:r>
        <w:rPr>
          <w:rFonts w:ascii="Arial"/>
          <w:i/>
          <w:sz w:val="16"/>
        </w:rPr>
        <w:t>filtration rate decreased.</w:t>
      </w:r>
    </w:p>
    <w:p w14:paraId="1E9A1F6B" w14:textId="77777777" w:rsidR="00FE0DD6" w:rsidRDefault="00516457">
      <w:pPr>
        <w:spacing w:before="3"/>
        <w:ind w:left="131"/>
        <w:rPr>
          <w:rFonts w:ascii="Arial"/>
          <w:i/>
          <w:sz w:val="16"/>
        </w:rPr>
      </w:pPr>
      <w:r>
        <w:rPr>
          <w:rFonts w:ascii="Arial"/>
          <w:i/>
          <w:sz w:val="16"/>
          <w:vertAlign w:val="superscript"/>
        </w:rPr>
        <w:t>18</w:t>
      </w:r>
      <w:r>
        <w:rPr>
          <w:rFonts w:ascii="Arial"/>
          <w:i/>
          <w:spacing w:val="-4"/>
          <w:sz w:val="16"/>
        </w:rPr>
        <w:t xml:space="preserve"> </w:t>
      </w:r>
      <w:r>
        <w:rPr>
          <w:rFonts w:ascii="Arial"/>
          <w:i/>
          <w:sz w:val="16"/>
        </w:rPr>
        <w:t>Includes</w:t>
      </w:r>
      <w:r>
        <w:rPr>
          <w:rFonts w:ascii="Arial"/>
          <w:i/>
          <w:spacing w:val="3"/>
          <w:sz w:val="16"/>
        </w:rPr>
        <w:t xml:space="preserve"> </w:t>
      </w:r>
      <w:r>
        <w:rPr>
          <w:rFonts w:ascii="Arial"/>
          <w:i/>
          <w:sz w:val="16"/>
        </w:rPr>
        <w:t>PTs</w:t>
      </w:r>
      <w:r>
        <w:rPr>
          <w:rFonts w:ascii="Arial"/>
          <w:i/>
          <w:spacing w:val="2"/>
          <w:sz w:val="16"/>
        </w:rPr>
        <w:t xml:space="preserve"> </w:t>
      </w:r>
      <w:r>
        <w:rPr>
          <w:rFonts w:ascii="Arial"/>
          <w:i/>
          <w:sz w:val="16"/>
        </w:rPr>
        <w:t>of</w:t>
      </w:r>
      <w:r>
        <w:rPr>
          <w:rFonts w:ascii="Arial"/>
          <w:i/>
          <w:spacing w:val="-6"/>
          <w:sz w:val="16"/>
        </w:rPr>
        <w:t xml:space="preserve"> </w:t>
      </w:r>
      <w:r>
        <w:rPr>
          <w:rFonts w:ascii="Arial"/>
          <w:i/>
          <w:sz w:val="16"/>
        </w:rPr>
        <w:t>leukocyturia</w:t>
      </w:r>
      <w:r>
        <w:rPr>
          <w:rFonts w:ascii="Arial"/>
          <w:i/>
          <w:spacing w:val="1"/>
          <w:sz w:val="16"/>
        </w:rPr>
        <w:t xml:space="preserve"> </w:t>
      </w:r>
      <w:r>
        <w:rPr>
          <w:rFonts w:ascii="Arial"/>
          <w:i/>
          <w:sz w:val="16"/>
        </w:rPr>
        <w:t>and</w:t>
      </w:r>
      <w:r>
        <w:rPr>
          <w:rFonts w:ascii="Arial"/>
          <w:i/>
          <w:spacing w:val="-6"/>
          <w:sz w:val="16"/>
        </w:rPr>
        <w:t xml:space="preserve"> </w:t>
      </w:r>
      <w:r>
        <w:rPr>
          <w:rFonts w:ascii="Arial"/>
          <w:i/>
          <w:sz w:val="16"/>
        </w:rPr>
        <w:t>white</w:t>
      </w:r>
      <w:r>
        <w:rPr>
          <w:rFonts w:ascii="Arial"/>
          <w:i/>
          <w:spacing w:val="-6"/>
          <w:sz w:val="16"/>
        </w:rPr>
        <w:t xml:space="preserve"> </w:t>
      </w:r>
      <w:r>
        <w:rPr>
          <w:rFonts w:ascii="Arial"/>
          <w:i/>
          <w:sz w:val="16"/>
        </w:rPr>
        <w:t>blood</w:t>
      </w:r>
      <w:r>
        <w:rPr>
          <w:rFonts w:ascii="Arial"/>
          <w:i/>
          <w:spacing w:val="1"/>
          <w:sz w:val="16"/>
        </w:rPr>
        <w:t xml:space="preserve"> </w:t>
      </w:r>
      <w:r>
        <w:rPr>
          <w:rFonts w:ascii="Arial"/>
          <w:i/>
          <w:sz w:val="16"/>
        </w:rPr>
        <w:t>cells</w:t>
      </w:r>
      <w:r>
        <w:rPr>
          <w:rFonts w:ascii="Arial"/>
          <w:i/>
          <w:spacing w:val="-5"/>
          <w:sz w:val="16"/>
        </w:rPr>
        <w:t xml:space="preserve"> </w:t>
      </w:r>
      <w:r>
        <w:rPr>
          <w:rFonts w:ascii="Arial"/>
          <w:i/>
          <w:sz w:val="16"/>
        </w:rPr>
        <w:t>urine</w:t>
      </w:r>
      <w:r>
        <w:rPr>
          <w:rFonts w:ascii="Arial"/>
          <w:i/>
          <w:spacing w:val="-6"/>
          <w:sz w:val="16"/>
        </w:rPr>
        <w:t xml:space="preserve"> </w:t>
      </w:r>
      <w:r>
        <w:rPr>
          <w:rFonts w:ascii="Arial"/>
          <w:i/>
          <w:spacing w:val="-2"/>
          <w:sz w:val="16"/>
        </w:rPr>
        <w:t>positive.</w:t>
      </w:r>
    </w:p>
    <w:p w14:paraId="1E9A1F6C" w14:textId="77777777" w:rsidR="00FE0DD6" w:rsidRDefault="00516457">
      <w:pPr>
        <w:spacing w:before="4" w:line="182" w:lineRule="exact"/>
        <w:ind w:left="131"/>
        <w:rPr>
          <w:rFonts w:ascii="Arial"/>
          <w:i/>
          <w:sz w:val="16"/>
        </w:rPr>
      </w:pPr>
      <w:r>
        <w:rPr>
          <w:rFonts w:ascii="Arial"/>
          <w:i/>
          <w:sz w:val="16"/>
          <w:vertAlign w:val="superscript"/>
        </w:rPr>
        <w:t>19</w:t>
      </w:r>
      <w:r>
        <w:rPr>
          <w:rFonts w:ascii="Arial"/>
          <w:i/>
          <w:spacing w:val="-4"/>
          <w:sz w:val="16"/>
        </w:rPr>
        <w:t xml:space="preserve"> </w:t>
      </w:r>
      <w:r>
        <w:rPr>
          <w:rFonts w:ascii="Arial"/>
          <w:i/>
          <w:sz w:val="16"/>
        </w:rPr>
        <w:t>Includes</w:t>
      </w:r>
      <w:r>
        <w:rPr>
          <w:rFonts w:ascii="Arial"/>
          <w:i/>
          <w:spacing w:val="2"/>
          <w:sz w:val="16"/>
        </w:rPr>
        <w:t xml:space="preserve"> </w:t>
      </w:r>
      <w:r>
        <w:rPr>
          <w:rFonts w:ascii="Arial"/>
          <w:i/>
          <w:sz w:val="16"/>
        </w:rPr>
        <w:t>PTs</w:t>
      </w:r>
      <w:r>
        <w:rPr>
          <w:rFonts w:ascii="Arial"/>
          <w:i/>
          <w:spacing w:val="1"/>
          <w:sz w:val="16"/>
        </w:rPr>
        <w:t xml:space="preserve"> </w:t>
      </w:r>
      <w:r>
        <w:rPr>
          <w:rFonts w:ascii="Arial"/>
          <w:i/>
          <w:sz w:val="16"/>
        </w:rPr>
        <w:t>of</w:t>
      </w:r>
      <w:r>
        <w:rPr>
          <w:rFonts w:ascii="Arial"/>
          <w:i/>
          <w:spacing w:val="-7"/>
          <w:sz w:val="16"/>
        </w:rPr>
        <w:t xml:space="preserve"> </w:t>
      </w:r>
      <w:r>
        <w:rPr>
          <w:rFonts w:ascii="Arial"/>
          <w:i/>
          <w:sz w:val="16"/>
        </w:rPr>
        <w:t>dyspnoea and</w:t>
      </w:r>
      <w:r>
        <w:rPr>
          <w:rFonts w:ascii="Arial"/>
          <w:i/>
          <w:spacing w:val="-6"/>
          <w:sz w:val="16"/>
        </w:rPr>
        <w:t xml:space="preserve"> </w:t>
      </w:r>
      <w:r>
        <w:rPr>
          <w:rFonts w:ascii="Arial"/>
          <w:i/>
          <w:sz w:val="16"/>
        </w:rPr>
        <w:t xml:space="preserve">dyspnoea </w:t>
      </w:r>
      <w:r>
        <w:rPr>
          <w:rFonts w:ascii="Arial"/>
          <w:i/>
          <w:spacing w:val="-2"/>
          <w:sz w:val="16"/>
        </w:rPr>
        <w:t>exertional.</w:t>
      </w:r>
    </w:p>
    <w:p w14:paraId="1E9A1F6D" w14:textId="77777777" w:rsidR="00FE0DD6" w:rsidRDefault="00516457">
      <w:pPr>
        <w:spacing w:line="182" w:lineRule="exact"/>
        <w:ind w:left="131"/>
        <w:rPr>
          <w:rFonts w:ascii="Arial"/>
          <w:i/>
          <w:sz w:val="16"/>
        </w:rPr>
      </w:pPr>
      <w:r>
        <w:rPr>
          <w:rFonts w:ascii="Arial"/>
          <w:i/>
          <w:sz w:val="16"/>
          <w:vertAlign w:val="superscript"/>
        </w:rPr>
        <w:t>20</w:t>
      </w:r>
      <w:r>
        <w:rPr>
          <w:rFonts w:ascii="Arial"/>
          <w:i/>
          <w:spacing w:val="-15"/>
          <w:sz w:val="16"/>
        </w:rPr>
        <w:t xml:space="preserve"> </w:t>
      </w:r>
      <w:r>
        <w:rPr>
          <w:rFonts w:ascii="Arial"/>
          <w:i/>
          <w:sz w:val="16"/>
        </w:rPr>
        <w:t>Includes</w:t>
      </w:r>
      <w:r>
        <w:rPr>
          <w:rFonts w:ascii="Arial"/>
          <w:i/>
          <w:spacing w:val="-8"/>
          <w:sz w:val="16"/>
        </w:rPr>
        <w:t xml:space="preserve"> </w:t>
      </w:r>
      <w:r>
        <w:rPr>
          <w:rFonts w:ascii="Arial"/>
          <w:i/>
          <w:sz w:val="16"/>
        </w:rPr>
        <w:t>PTs</w:t>
      </w:r>
      <w:r>
        <w:rPr>
          <w:rFonts w:ascii="Arial"/>
          <w:i/>
          <w:spacing w:val="-5"/>
          <w:sz w:val="16"/>
        </w:rPr>
        <w:t xml:space="preserve"> </w:t>
      </w:r>
      <w:r>
        <w:rPr>
          <w:rFonts w:ascii="Arial"/>
          <w:i/>
          <w:sz w:val="16"/>
        </w:rPr>
        <w:t>of</w:t>
      </w:r>
      <w:r>
        <w:rPr>
          <w:rFonts w:ascii="Arial"/>
          <w:i/>
          <w:spacing w:val="1"/>
          <w:sz w:val="16"/>
        </w:rPr>
        <w:t xml:space="preserve"> </w:t>
      </w:r>
      <w:r>
        <w:rPr>
          <w:rFonts w:ascii="Arial"/>
          <w:i/>
          <w:sz w:val="16"/>
        </w:rPr>
        <w:t>rash</w:t>
      </w:r>
      <w:r>
        <w:rPr>
          <w:rFonts w:ascii="Arial"/>
          <w:i/>
          <w:spacing w:val="-6"/>
          <w:sz w:val="16"/>
        </w:rPr>
        <w:t xml:space="preserve"> </w:t>
      </w:r>
      <w:r>
        <w:rPr>
          <w:rFonts w:ascii="Arial"/>
          <w:i/>
          <w:sz w:val="16"/>
        </w:rPr>
        <w:t>and rash</w:t>
      </w:r>
      <w:r>
        <w:rPr>
          <w:rFonts w:ascii="Arial"/>
          <w:i/>
          <w:spacing w:val="1"/>
          <w:sz w:val="16"/>
        </w:rPr>
        <w:t xml:space="preserve"> </w:t>
      </w:r>
      <w:r>
        <w:rPr>
          <w:rFonts w:ascii="Arial"/>
          <w:i/>
          <w:spacing w:val="-2"/>
          <w:sz w:val="16"/>
        </w:rPr>
        <w:t>pruritic.</w:t>
      </w:r>
    </w:p>
    <w:p w14:paraId="1E9A1F6E" w14:textId="77777777" w:rsidR="00FE0DD6" w:rsidRDefault="00516457">
      <w:pPr>
        <w:spacing w:before="46"/>
        <w:ind w:left="131"/>
        <w:rPr>
          <w:rFonts w:ascii="Arial"/>
          <w:i/>
          <w:sz w:val="16"/>
        </w:rPr>
      </w:pPr>
      <w:r>
        <w:rPr>
          <w:rFonts w:ascii="Arial"/>
          <w:i/>
          <w:noProof/>
          <w:sz w:val="16"/>
        </w:rPr>
        <mc:AlternateContent>
          <mc:Choice Requires="wps">
            <w:drawing>
              <wp:anchor distT="0" distB="0" distL="0" distR="0" simplePos="0" relativeHeight="487592448" behindDoc="1" locked="0" layoutInCell="1" allowOverlap="1" wp14:anchorId="1E9A212B" wp14:editId="1E9A212C">
                <wp:simplePos x="0" y="0"/>
                <wp:positionH relativeFrom="page">
                  <wp:posOffset>905255</wp:posOffset>
                </wp:positionH>
                <wp:positionV relativeFrom="paragraph">
                  <wp:posOffset>156759</wp:posOffset>
                </wp:positionV>
                <wp:extent cx="5742940" cy="508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2940" cy="5080"/>
                        </a:xfrm>
                        <a:custGeom>
                          <a:avLst/>
                          <a:gdLst/>
                          <a:ahLst/>
                          <a:cxnLst/>
                          <a:rect l="l" t="t" r="r" b="b"/>
                          <a:pathLst>
                            <a:path w="5742940" h="5080">
                              <a:moveTo>
                                <a:pt x="5742432" y="0"/>
                              </a:moveTo>
                              <a:lnTo>
                                <a:pt x="0" y="0"/>
                              </a:lnTo>
                              <a:lnTo>
                                <a:pt x="0" y="4572"/>
                              </a:lnTo>
                              <a:lnTo>
                                <a:pt x="5742432" y="4572"/>
                              </a:lnTo>
                              <a:lnTo>
                                <a:pt x="57424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78F0BE" id="Graphic 12" o:spid="_x0000_s1026" style="position:absolute;margin-left:71.3pt;margin-top:12.35pt;width:452.2pt;height:.4pt;z-index:-15724032;visibility:visible;mso-wrap-style:square;mso-wrap-distance-left:0;mso-wrap-distance-top:0;mso-wrap-distance-right:0;mso-wrap-distance-bottom:0;mso-position-horizontal:absolute;mso-position-horizontal-relative:page;mso-position-vertical:absolute;mso-position-vertical-relative:text;v-text-anchor:top" coordsize="574294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" path="m5742432,l,,,4572r5742432,l5742432,xe" fillcolor="black" stroked="f">
                <v:path arrowok="t"/>
                <w10:wrap type="topAndBottom" anchorx="page"/>
              </v:shape>
            </w:pict>
          </mc:Fallback>
        </mc:AlternateContent>
      </w:r>
      <w:r>
        <w:rPr>
          <w:rFonts w:ascii="Arial"/>
          <w:i/>
          <w:sz w:val="16"/>
          <w:vertAlign w:val="superscript"/>
        </w:rPr>
        <w:t>a</w:t>
      </w:r>
      <w:r>
        <w:rPr>
          <w:rFonts w:ascii="Arial"/>
          <w:i/>
          <w:sz w:val="16"/>
        </w:rPr>
        <w:t>Grade 5</w:t>
      </w:r>
      <w:r>
        <w:rPr>
          <w:rFonts w:ascii="Arial"/>
          <w:i/>
          <w:spacing w:val="1"/>
          <w:sz w:val="16"/>
        </w:rPr>
        <w:t xml:space="preserve"> </w:t>
      </w:r>
      <w:r>
        <w:rPr>
          <w:rFonts w:ascii="Arial"/>
          <w:i/>
          <w:sz w:val="16"/>
        </w:rPr>
        <w:t>(fatal)</w:t>
      </w:r>
      <w:r>
        <w:rPr>
          <w:rFonts w:ascii="Arial"/>
          <w:i/>
          <w:spacing w:val="-6"/>
          <w:sz w:val="16"/>
        </w:rPr>
        <w:t xml:space="preserve"> </w:t>
      </w:r>
      <w:r>
        <w:rPr>
          <w:rFonts w:ascii="Arial"/>
          <w:i/>
          <w:sz w:val="16"/>
        </w:rPr>
        <w:t>AE</w:t>
      </w:r>
      <w:r>
        <w:rPr>
          <w:rFonts w:ascii="Arial"/>
          <w:i/>
          <w:spacing w:val="-2"/>
          <w:sz w:val="16"/>
        </w:rPr>
        <w:t xml:space="preserve"> </w:t>
      </w:r>
      <w:r>
        <w:rPr>
          <w:rFonts w:ascii="Arial"/>
          <w:i/>
          <w:sz w:val="16"/>
        </w:rPr>
        <w:t>was</w:t>
      </w:r>
      <w:r>
        <w:rPr>
          <w:rFonts w:ascii="Arial"/>
          <w:i/>
          <w:spacing w:val="3"/>
          <w:sz w:val="16"/>
        </w:rPr>
        <w:t xml:space="preserve"> </w:t>
      </w:r>
      <w:r>
        <w:rPr>
          <w:rFonts w:ascii="Arial"/>
          <w:i/>
          <w:sz w:val="16"/>
        </w:rPr>
        <w:t>reported</w:t>
      </w:r>
      <w:r>
        <w:rPr>
          <w:rFonts w:ascii="Arial"/>
          <w:i/>
          <w:spacing w:val="1"/>
          <w:sz w:val="16"/>
        </w:rPr>
        <w:t xml:space="preserve"> </w:t>
      </w:r>
      <w:r>
        <w:rPr>
          <w:rFonts w:ascii="Arial"/>
          <w:i/>
          <w:sz w:val="16"/>
        </w:rPr>
        <w:t>in</w:t>
      </w:r>
      <w:r>
        <w:rPr>
          <w:rFonts w:ascii="Arial"/>
          <w:i/>
          <w:spacing w:val="-6"/>
          <w:sz w:val="16"/>
        </w:rPr>
        <w:t xml:space="preserve"> </w:t>
      </w:r>
      <w:r>
        <w:rPr>
          <w:rFonts w:ascii="Arial"/>
          <w:i/>
          <w:sz w:val="16"/>
        </w:rPr>
        <w:t>at</w:t>
      </w:r>
      <w:r>
        <w:rPr>
          <w:rFonts w:ascii="Arial"/>
          <w:i/>
          <w:spacing w:val="-5"/>
          <w:sz w:val="16"/>
        </w:rPr>
        <w:t xml:space="preserve"> </w:t>
      </w:r>
      <w:r>
        <w:rPr>
          <w:rFonts w:ascii="Arial"/>
          <w:i/>
          <w:sz w:val="16"/>
        </w:rPr>
        <w:t>least</w:t>
      </w:r>
      <w:r>
        <w:rPr>
          <w:rFonts w:ascii="Arial"/>
          <w:i/>
          <w:spacing w:val="-6"/>
          <w:sz w:val="16"/>
        </w:rPr>
        <w:t xml:space="preserve"> </w:t>
      </w:r>
      <w:r>
        <w:rPr>
          <w:rFonts w:ascii="Arial"/>
          <w:i/>
          <w:sz w:val="16"/>
        </w:rPr>
        <w:t>1</w:t>
      </w:r>
      <w:r>
        <w:rPr>
          <w:rFonts w:ascii="Arial"/>
          <w:i/>
          <w:spacing w:val="1"/>
          <w:sz w:val="16"/>
        </w:rPr>
        <w:t xml:space="preserve"> </w:t>
      </w:r>
      <w:r>
        <w:rPr>
          <w:rFonts w:ascii="Arial"/>
          <w:i/>
          <w:spacing w:val="-2"/>
          <w:sz w:val="16"/>
        </w:rPr>
        <w:t>patient.</w:t>
      </w:r>
    </w:p>
    <w:p w14:paraId="1E9A1F6F" w14:textId="77777777" w:rsidR="00FE0DD6" w:rsidRDefault="00FE0DD6">
      <w:pPr>
        <w:pStyle w:val="BodyText"/>
        <w:spacing w:before="244"/>
        <w:rPr>
          <w:rFonts w:ascii="Arial"/>
          <w:i/>
        </w:rPr>
      </w:pPr>
    </w:p>
    <w:p w14:paraId="1E9A1F70" w14:textId="77777777" w:rsidR="00FE0DD6" w:rsidRDefault="00516457">
      <w:pPr>
        <w:pStyle w:val="Heading2"/>
      </w:pPr>
      <w:bookmarkStart w:id="61" w:name="Adverse_drug_reactions_from_spontaneous_"/>
      <w:bookmarkEnd w:id="61"/>
      <w:r>
        <w:t>Adverse</w:t>
      </w:r>
      <w:r>
        <w:rPr>
          <w:spacing w:val="33"/>
        </w:rPr>
        <w:t xml:space="preserve"> </w:t>
      </w:r>
      <w:r>
        <w:t>drug</w:t>
      </w:r>
      <w:r>
        <w:rPr>
          <w:spacing w:val="26"/>
        </w:rPr>
        <w:t xml:space="preserve"> </w:t>
      </w:r>
      <w:r>
        <w:t>reactions</w:t>
      </w:r>
      <w:r>
        <w:rPr>
          <w:spacing w:val="26"/>
        </w:rPr>
        <w:t xml:space="preserve"> </w:t>
      </w:r>
      <w:r>
        <w:t>from</w:t>
      </w:r>
      <w:r>
        <w:rPr>
          <w:spacing w:val="35"/>
        </w:rPr>
        <w:t xml:space="preserve"> </w:t>
      </w:r>
      <w:r>
        <w:t>spontaneous</w:t>
      </w:r>
      <w:r>
        <w:rPr>
          <w:spacing w:val="37"/>
        </w:rPr>
        <w:t xml:space="preserve"> </w:t>
      </w:r>
      <w:r>
        <w:t>reports</w:t>
      </w:r>
      <w:r>
        <w:rPr>
          <w:spacing w:val="26"/>
        </w:rPr>
        <w:t xml:space="preserve"> </w:t>
      </w:r>
      <w:r>
        <w:t>(frequency</w:t>
      </w:r>
      <w:r>
        <w:rPr>
          <w:spacing w:val="34"/>
        </w:rPr>
        <w:t xml:space="preserve"> </w:t>
      </w:r>
      <w:r>
        <w:t>not</w:t>
      </w:r>
      <w:r>
        <w:rPr>
          <w:spacing w:val="39"/>
        </w:rPr>
        <w:t xml:space="preserve"> </w:t>
      </w:r>
      <w:r>
        <w:rPr>
          <w:spacing w:val="-2"/>
        </w:rPr>
        <w:t>known)</w:t>
      </w:r>
    </w:p>
    <w:p w14:paraId="1E9A1F71" w14:textId="77777777" w:rsidR="00FE0DD6" w:rsidRDefault="00516457">
      <w:pPr>
        <w:pStyle w:val="BodyText"/>
        <w:spacing w:before="176" w:line="249" w:lineRule="auto"/>
        <w:ind w:left="22" w:right="182"/>
      </w:pPr>
      <w:r>
        <w:rPr>
          <w:w w:val="105"/>
        </w:rPr>
        <w:t>The</w:t>
      </w:r>
      <w:r>
        <w:rPr>
          <w:spacing w:val="-8"/>
          <w:w w:val="105"/>
        </w:rPr>
        <w:t xml:space="preserve"> </w:t>
      </w:r>
      <w:r>
        <w:rPr>
          <w:w w:val="105"/>
        </w:rPr>
        <w:t>following</w:t>
      </w:r>
      <w:r>
        <w:rPr>
          <w:spacing w:val="-9"/>
          <w:w w:val="105"/>
        </w:rPr>
        <w:t xml:space="preserve"> </w:t>
      </w:r>
      <w:r>
        <w:rPr>
          <w:w w:val="105"/>
        </w:rPr>
        <w:t>adverse</w:t>
      </w:r>
      <w:r>
        <w:rPr>
          <w:spacing w:val="-8"/>
          <w:w w:val="105"/>
        </w:rPr>
        <w:t xml:space="preserve"> </w:t>
      </w:r>
      <w:r>
        <w:rPr>
          <w:w w:val="105"/>
        </w:rPr>
        <w:t>drug</w:t>
      </w:r>
      <w:r>
        <w:rPr>
          <w:spacing w:val="-9"/>
          <w:w w:val="105"/>
        </w:rPr>
        <w:t xml:space="preserve"> </w:t>
      </w:r>
      <w:r>
        <w:rPr>
          <w:w w:val="105"/>
        </w:rPr>
        <w:t>reactions</w:t>
      </w:r>
      <w:r>
        <w:rPr>
          <w:spacing w:val="-5"/>
          <w:w w:val="105"/>
        </w:rPr>
        <w:t xml:space="preserve"> </w:t>
      </w:r>
      <w:r>
        <w:rPr>
          <w:w w:val="105"/>
        </w:rPr>
        <w:t>have</w:t>
      </w:r>
      <w:r>
        <w:rPr>
          <w:spacing w:val="-8"/>
          <w:w w:val="105"/>
        </w:rPr>
        <w:t xml:space="preserve"> </w:t>
      </w:r>
      <w:r>
        <w:rPr>
          <w:w w:val="105"/>
        </w:rPr>
        <w:t>been</w:t>
      </w:r>
      <w:r>
        <w:rPr>
          <w:spacing w:val="-8"/>
          <w:w w:val="105"/>
        </w:rPr>
        <w:t xml:space="preserve"> </w:t>
      </w:r>
      <w:r>
        <w:rPr>
          <w:w w:val="105"/>
        </w:rPr>
        <w:t>derived</w:t>
      </w:r>
      <w:r>
        <w:rPr>
          <w:spacing w:val="-8"/>
          <w:w w:val="105"/>
        </w:rPr>
        <w:t xml:space="preserve"> </w:t>
      </w:r>
      <w:r>
        <w:rPr>
          <w:w w:val="105"/>
        </w:rPr>
        <w:t>from</w:t>
      </w:r>
      <w:r>
        <w:rPr>
          <w:spacing w:val="-8"/>
          <w:w w:val="105"/>
        </w:rPr>
        <w:t xml:space="preserve"> </w:t>
      </w:r>
      <w:r>
        <w:rPr>
          <w:w w:val="105"/>
        </w:rPr>
        <w:t>post-marketing</w:t>
      </w:r>
      <w:r>
        <w:rPr>
          <w:spacing w:val="-9"/>
          <w:w w:val="105"/>
        </w:rPr>
        <w:t xml:space="preserve"> </w:t>
      </w:r>
      <w:r>
        <w:rPr>
          <w:w w:val="105"/>
        </w:rPr>
        <w:t>experience with LUTATHERA via spontaneous case reports. Because these reactions are reported voluntarily</w:t>
      </w:r>
      <w:r>
        <w:rPr>
          <w:spacing w:val="-9"/>
          <w:w w:val="105"/>
        </w:rPr>
        <w:t xml:space="preserve"> </w:t>
      </w:r>
      <w:proofErr w:type="gramStart"/>
      <w:r>
        <w:rPr>
          <w:w w:val="105"/>
        </w:rPr>
        <w:t>from</w:t>
      </w:r>
      <w:proofErr w:type="gramEnd"/>
      <w:r>
        <w:rPr>
          <w:spacing w:val="-12"/>
          <w:w w:val="105"/>
        </w:rPr>
        <w:t xml:space="preserve"> </w:t>
      </w:r>
      <w:r>
        <w:rPr>
          <w:w w:val="105"/>
        </w:rPr>
        <w:t>a</w:t>
      </w:r>
      <w:r>
        <w:rPr>
          <w:spacing w:val="-2"/>
          <w:w w:val="105"/>
        </w:rPr>
        <w:t xml:space="preserve"> </w:t>
      </w:r>
      <w:r>
        <w:rPr>
          <w:w w:val="105"/>
        </w:rPr>
        <w:t>population</w:t>
      </w:r>
      <w:r>
        <w:rPr>
          <w:spacing w:val="-5"/>
          <w:w w:val="105"/>
        </w:rPr>
        <w:t xml:space="preserve"> </w:t>
      </w:r>
      <w:r>
        <w:rPr>
          <w:w w:val="105"/>
        </w:rPr>
        <w:t>of</w:t>
      </w:r>
      <w:r>
        <w:rPr>
          <w:spacing w:val="-3"/>
          <w:w w:val="105"/>
        </w:rPr>
        <w:t xml:space="preserve"> </w:t>
      </w:r>
      <w:r>
        <w:rPr>
          <w:w w:val="105"/>
        </w:rPr>
        <w:t>uncertain</w:t>
      </w:r>
      <w:r>
        <w:rPr>
          <w:spacing w:val="-5"/>
          <w:w w:val="105"/>
        </w:rPr>
        <w:t xml:space="preserve"> </w:t>
      </w:r>
      <w:r>
        <w:rPr>
          <w:w w:val="105"/>
        </w:rPr>
        <w:t>size,</w:t>
      </w:r>
      <w:r>
        <w:rPr>
          <w:spacing w:val="-5"/>
          <w:w w:val="105"/>
        </w:rPr>
        <w:t xml:space="preserve"> </w:t>
      </w:r>
      <w:r>
        <w:rPr>
          <w:w w:val="105"/>
        </w:rPr>
        <w:t>it</w:t>
      </w:r>
      <w:r>
        <w:rPr>
          <w:spacing w:val="-10"/>
          <w:w w:val="105"/>
        </w:rPr>
        <w:t xml:space="preserve"> </w:t>
      </w:r>
      <w:r>
        <w:rPr>
          <w:w w:val="105"/>
        </w:rPr>
        <w:t>is</w:t>
      </w:r>
      <w:r>
        <w:rPr>
          <w:spacing w:val="-2"/>
          <w:w w:val="105"/>
        </w:rPr>
        <w:t xml:space="preserve"> </w:t>
      </w:r>
      <w:r>
        <w:rPr>
          <w:w w:val="105"/>
        </w:rPr>
        <w:t>not</w:t>
      </w:r>
      <w:r>
        <w:rPr>
          <w:spacing w:val="-3"/>
          <w:w w:val="105"/>
        </w:rPr>
        <w:t xml:space="preserve"> </w:t>
      </w:r>
      <w:r>
        <w:rPr>
          <w:w w:val="105"/>
        </w:rPr>
        <w:t>possible</w:t>
      </w:r>
      <w:r>
        <w:rPr>
          <w:spacing w:val="-12"/>
          <w:w w:val="105"/>
        </w:rPr>
        <w:t xml:space="preserve"> </w:t>
      </w:r>
      <w:r>
        <w:rPr>
          <w:w w:val="105"/>
        </w:rPr>
        <w:t>to</w:t>
      </w:r>
      <w:r>
        <w:rPr>
          <w:spacing w:val="-6"/>
          <w:w w:val="105"/>
        </w:rPr>
        <w:t xml:space="preserve"> </w:t>
      </w:r>
      <w:r>
        <w:rPr>
          <w:w w:val="105"/>
        </w:rPr>
        <w:t>reliably</w:t>
      </w:r>
      <w:r>
        <w:rPr>
          <w:spacing w:val="-2"/>
          <w:w w:val="105"/>
        </w:rPr>
        <w:t xml:space="preserve"> </w:t>
      </w:r>
      <w:r>
        <w:rPr>
          <w:w w:val="105"/>
        </w:rPr>
        <w:t>estimate</w:t>
      </w:r>
      <w:r>
        <w:rPr>
          <w:spacing w:val="-12"/>
          <w:w w:val="105"/>
        </w:rPr>
        <w:t xml:space="preserve"> </w:t>
      </w:r>
      <w:r>
        <w:rPr>
          <w:w w:val="105"/>
        </w:rPr>
        <w:t xml:space="preserve">their </w:t>
      </w:r>
      <w:proofErr w:type="gramStart"/>
      <w:r>
        <w:rPr>
          <w:w w:val="105"/>
        </w:rPr>
        <w:t>frequency</w:t>
      </w:r>
      <w:proofErr w:type="gramEnd"/>
      <w:r>
        <w:rPr>
          <w:spacing w:val="-11"/>
          <w:w w:val="105"/>
        </w:rPr>
        <w:t xml:space="preserve"> </w:t>
      </w:r>
      <w:r>
        <w:rPr>
          <w:w w:val="105"/>
        </w:rPr>
        <w:t>which</w:t>
      </w:r>
      <w:r>
        <w:rPr>
          <w:spacing w:val="-14"/>
          <w:w w:val="105"/>
        </w:rPr>
        <w:t xml:space="preserve"> </w:t>
      </w:r>
      <w:r>
        <w:rPr>
          <w:w w:val="105"/>
        </w:rPr>
        <w:t>is</w:t>
      </w:r>
      <w:r>
        <w:rPr>
          <w:spacing w:val="-4"/>
          <w:w w:val="105"/>
        </w:rPr>
        <w:t xml:space="preserve"> </w:t>
      </w:r>
      <w:r>
        <w:rPr>
          <w:w w:val="105"/>
        </w:rPr>
        <w:t>therefore</w:t>
      </w:r>
      <w:r>
        <w:rPr>
          <w:spacing w:val="-8"/>
          <w:w w:val="105"/>
        </w:rPr>
        <w:t xml:space="preserve"> </w:t>
      </w:r>
      <w:r>
        <w:rPr>
          <w:w w:val="105"/>
        </w:rPr>
        <w:t>categorised</w:t>
      </w:r>
      <w:r>
        <w:rPr>
          <w:spacing w:val="-14"/>
          <w:w w:val="105"/>
        </w:rPr>
        <w:t xml:space="preserve"> </w:t>
      </w:r>
      <w:r>
        <w:rPr>
          <w:w w:val="105"/>
        </w:rPr>
        <w:t>as not</w:t>
      </w:r>
      <w:r>
        <w:rPr>
          <w:spacing w:val="-5"/>
          <w:w w:val="105"/>
        </w:rPr>
        <w:t xml:space="preserve"> </w:t>
      </w:r>
      <w:r>
        <w:rPr>
          <w:w w:val="105"/>
        </w:rPr>
        <w:t>known.</w:t>
      </w:r>
      <w:r>
        <w:rPr>
          <w:spacing w:val="-7"/>
          <w:w w:val="105"/>
        </w:rPr>
        <w:t xml:space="preserve"> </w:t>
      </w:r>
      <w:r>
        <w:rPr>
          <w:w w:val="105"/>
        </w:rPr>
        <w:t>Adverse</w:t>
      </w:r>
      <w:r>
        <w:rPr>
          <w:spacing w:val="-8"/>
          <w:w w:val="105"/>
        </w:rPr>
        <w:t xml:space="preserve"> </w:t>
      </w:r>
      <w:r>
        <w:rPr>
          <w:w w:val="105"/>
        </w:rPr>
        <w:t>drug</w:t>
      </w:r>
      <w:r>
        <w:rPr>
          <w:spacing w:val="-9"/>
          <w:w w:val="105"/>
        </w:rPr>
        <w:t xml:space="preserve"> </w:t>
      </w:r>
      <w:r>
        <w:rPr>
          <w:w w:val="105"/>
        </w:rPr>
        <w:t>reactions</w:t>
      </w:r>
      <w:r>
        <w:rPr>
          <w:spacing w:val="-11"/>
          <w:w w:val="105"/>
        </w:rPr>
        <w:t xml:space="preserve"> </w:t>
      </w:r>
      <w:r>
        <w:rPr>
          <w:w w:val="105"/>
        </w:rPr>
        <w:t>are</w:t>
      </w:r>
      <w:r>
        <w:rPr>
          <w:spacing w:val="-8"/>
          <w:w w:val="105"/>
        </w:rPr>
        <w:t xml:space="preserve"> </w:t>
      </w:r>
      <w:r>
        <w:rPr>
          <w:w w:val="105"/>
        </w:rPr>
        <w:t>listed according</w:t>
      </w:r>
      <w:r>
        <w:rPr>
          <w:spacing w:val="-3"/>
          <w:w w:val="105"/>
        </w:rPr>
        <w:t xml:space="preserve"> </w:t>
      </w:r>
      <w:r>
        <w:rPr>
          <w:w w:val="105"/>
        </w:rPr>
        <w:t>to</w:t>
      </w:r>
      <w:r>
        <w:rPr>
          <w:spacing w:val="-2"/>
          <w:w w:val="105"/>
        </w:rPr>
        <w:t xml:space="preserve"> </w:t>
      </w:r>
      <w:r>
        <w:rPr>
          <w:w w:val="105"/>
        </w:rPr>
        <w:t>system</w:t>
      </w:r>
      <w:r>
        <w:rPr>
          <w:spacing w:val="-2"/>
          <w:w w:val="105"/>
        </w:rPr>
        <w:t xml:space="preserve"> </w:t>
      </w:r>
      <w:r>
        <w:rPr>
          <w:w w:val="105"/>
        </w:rPr>
        <w:t>organ</w:t>
      </w:r>
      <w:r>
        <w:rPr>
          <w:spacing w:val="-1"/>
          <w:w w:val="105"/>
        </w:rPr>
        <w:t xml:space="preserve"> </w:t>
      </w:r>
      <w:r>
        <w:rPr>
          <w:w w:val="105"/>
        </w:rPr>
        <w:t>classes</w:t>
      </w:r>
      <w:r>
        <w:rPr>
          <w:spacing w:val="-5"/>
          <w:w w:val="105"/>
        </w:rPr>
        <w:t xml:space="preserve"> </w:t>
      </w:r>
      <w:r>
        <w:rPr>
          <w:w w:val="105"/>
        </w:rPr>
        <w:t>in</w:t>
      </w:r>
      <w:r>
        <w:rPr>
          <w:spacing w:val="-1"/>
          <w:w w:val="105"/>
        </w:rPr>
        <w:t xml:space="preserve"> </w:t>
      </w:r>
      <w:r>
        <w:rPr>
          <w:w w:val="105"/>
        </w:rPr>
        <w:t>MedDRA.</w:t>
      </w:r>
      <w:r>
        <w:rPr>
          <w:spacing w:val="-1"/>
          <w:w w:val="105"/>
        </w:rPr>
        <w:t xml:space="preserve"> </w:t>
      </w:r>
      <w:r>
        <w:rPr>
          <w:w w:val="105"/>
        </w:rPr>
        <w:t>Within</w:t>
      </w:r>
      <w:r>
        <w:rPr>
          <w:spacing w:val="-1"/>
          <w:w w:val="105"/>
        </w:rPr>
        <w:t xml:space="preserve"> </w:t>
      </w:r>
      <w:r>
        <w:rPr>
          <w:w w:val="105"/>
        </w:rPr>
        <w:t>each</w:t>
      </w:r>
      <w:r>
        <w:rPr>
          <w:spacing w:val="-1"/>
          <w:w w:val="105"/>
        </w:rPr>
        <w:t xml:space="preserve"> </w:t>
      </w:r>
      <w:r>
        <w:rPr>
          <w:w w:val="105"/>
        </w:rPr>
        <w:t>system</w:t>
      </w:r>
      <w:r>
        <w:rPr>
          <w:spacing w:val="-2"/>
          <w:w w:val="105"/>
        </w:rPr>
        <w:t xml:space="preserve"> </w:t>
      </w:r>
      <w:r>
        <w:rPr>
          <w:w w:val="105"/>
        </w:rPr>
        <w:t>organ</w:t>
      </w:r>
      <w:r>
        <w:rPr>
          <w:spacing w:val="-1"/>
          <w:w w:val="105"/>
        </w:rPr>
        <w:t xml:space="preserve"> </w:t>
      </w:r>
      <w:r>
        <w:rPr>
          <w:w w:val="105"/>
        </w:rPr>
        <w:t>class,</w:t>
      </w:r>
      <w:r>
        <w:rPr>
          <w:spacing w:val="-8"/>
          <w:w w:val="105"/>
        </w:rPr>
        <w:t xml:space="preserve"> </w:t>
      </w:r>
      <w:r>
        <w:rPr>
          <w:w w:val="105"/>
        </w:rPr>
        <w:t>ADRs</w:t>
      </w:r>
      <w:r>
        <w:rPr>
          <w:spacing w:val="-5"/>
          <w:w w:val="105"/>
        </w:rPr>
        <w:t xml:space="preserve"> </w:t>
      </w:r>
      <w:r>
        <w:rPr>
          <w:w w:val="105"/>
        </w:rPr>
        <w:t>are presented in order of decreasing seriousness.</w:t>
      </w:r>
    </w:p>
    <w:p w14:paraId="1E9A1F72" w14:textId="77777777" w:rsidR="00FE0DD6" w:rsidRDefault="00516457">
      <w:pPr>
        <w:tabs>
          <w:tab w:val="left" w:pos="1175"/>
        </w:tabs>
        <w:spacing w:before="195" w:after="42"/>
        <w:ind w:left="23"/>
        <w:rPr>
          <w:b/>
        </w:rPr>
      </w:pPr>
      <w:bookmarkStart w:id="62" w:name="Table_8_Adverse_drug_reactions_from_spon"/>
      <w:bookmarkEnd w:id="62"/>
      <w:r>
        <w:rPr>
          <w:b/>
        </w:rPr>
        <w:t>Table</w:t>
      </w:r>
      <w:r>
        <w:rPr>
          <w:b/>
          <w:spacing w:val="-1"/>
        </w:rPr>
        <w:t xml:space="preserve"> </w:t>
      </w:r>
      <w:r>
        <w:rPr>
          <w:b/>
          <w:spacing w:val="-12"/>
        </w:rPr>
        <w:t>8</w:t>
      </w:r>
      <w:r>
        <w:rPr>
          <w:b/>
        </w:rPr>
        <w:tab/>
        <w:t>Adverse</w:t>
      </w:r>
      <w:r>
        <w:rPr>
          <w:b/>
          <w:spacing w:val="-9"/>
        </w:rPr>
        <w:t xml:space="preserve"> </w:t>
      </w:r>
      <w:r>
        <w:rPr>
          <w:b/>
        </w:rPr>
        <w:t>drug</w:t>
      </w:r>
      <w:r>
        <w:rPr>
          <w:b/>
          <w:spacing w:val="-2"/>
        </w:rPr>
        <w:t xml:space="preserve"> </w:t>
      </w:r>
      <w:r>
        <w:rPr>
          <w:b/>
        </w:rPr>
        <w:t>reactions</w:t>
      </w:r>
      <w:r>
        <w:rPr>
          <w:b/>
          <w:spacing w:val="-7"/>
        </w:rPr>
        <w:t xml:space="preserve"> </w:t>
      </w:r>
      <w:r>
        <w:rPr>
          <w:b/>
        </w:rPr>
        <w:t>from</w:t>
      </w:r>
      <w:r>
        <w:rPr>
          <w:b/>
          <w:spacing w:val="-5"/>
        </w:rPr>
        <w:t xml:space="preserve"> </w:t>
      </w:r>
      <w:r>
        <w:rPr>
          <w:b/>
        </w:rPr>
        <w:t>spontaneous</w:t>
      </w:r>
      <w:r>
        <w:rPr>
          <w:b/>
          <w:spacing w:val="-6"/>
        </w:rPr>
        <w:t xml:space="preserve"> </w:t>
      </w:r>
      <w:r>
        <w:rPr>
          <w:b/>
        </w:rPr>
        <w:t>reports</w:t>
      </w:r>
      <w:r>
        <w:rPr>
          <w:b/>
          <w:spacing w:val="-6"/>
        </w:rPr>
        <w:t xml:space="preserve"> </w:t>
      </w:r>
      <w:r>
        <w:rPr>
          <w:b/>
        </w:rPr>
        <w:t>(frequency</w:t>
      </w:r>
      <w:r>
        <w:rPr>
          <w:b/>
          <w:spacing w:val="-9"/>
        </w:rPr>
        <w:t xml:space="preserve"> </w:t>
      </w:r>
      <w:r>
        <w:rPr>
          <w:b/>
        </w:rPr>
        <w:t>not</w:t>
      </w:r>
      <w:r>
        <w:rPr>
          <w:b/>
          <w:spacing w:val="-10"/>
        </w:rPr>
        <w:t xml:space="preserve"> </w:t>
      </w:r>
      <w:r>
        <w:rPr>
          <w:b/>
          <w:spacing w:val="-2"/>
        </w:rPr>
        <w:t>known)</w:t>
      </w:r>
    </w:p>
    <w:tbl>
      <w:tblPr>
        <w:tblW w:w="0" w:type="auto"/>
        <w:tblInd w:w="16" w:type="dxa"/>
        <w:tblLayout w:type="fixed"/>
        <w:tblCellMar>
          <w:left w:w="0" w:type="dxa"/>
          <w:right w:w="0" w:type="dxa"/>
        </w:tblCellMar>
        <w:tblLook w:val="01E0" w:firstRow="1" w:lastRow="1" w:firstColumn="1" w:lastColumn="1" w:noHBand="0" w:noVBand="0"/>
      </w:tblPr>
      <w:tblGrid>
        <w:gridCol w:w="9101"/>
      </w:tblGrid>
      <w:tr w:rsidR="00FE0DD6" w14:paraId="1E9A1F74" w14:textId="77777777">
        <w:trPr>
          <w:trHeight w:val="285"/>
        </w:trPr>
        <w:tc>
          <w:tcPr>
            <w:tcW w:w="9101" w:type="dxa"/>
            <w:tcBorders>
              <w:top w:val="single" w:sz="4" w:space="0" w:color="000000"/>
              <w:bottom w:val="single" w:sz="4" w:space="0" w:color="000000"/>
            </w:tcBorders>
          </w:tcPr>
          <w:p w14:paraId="1E9A1F73" w14:textId="77777777" w:rsidR="00FE0DD6" w:rsidRDefault="00516457">
            <w:pPr>
              <w:pStyle w:val="TableParagraph"/>
              <w:spacing w:before="41" w:line="224" w:lineRule="exact"/>
              <w:ind w:left="122"/>
              <w:jc w:val="left"/>
              <w:rPr>
                <w:b/>
                <w:sz w:val="20"/>
              </w:rPr>
            </w:pPr>
            <w:r>
              <w:rPr>
                <w:b/>
                <w:sz w:val="20"/>
              </w:rPr>
              <w:t>Immune</w:t>
            </w:r>
            <w:r>
              <w:rPr>
                <w:b/>
                <w:spacing w:val="-3"/>
                <w:sz w:val="20"/>
              </w:rPr>
              <w:t xml:space="preserve"> </w:t>
            </w:r>
            <w:r>
              <w:rPr>
                <w:b/>
                <w:sz w:val="20"/>
              </w:rPr>
              <w:t>system</w:t>
            </w:r>
            <w:r>
              <w:rPr>
                <w:b/>
                <w:spacing w:val="-4"/>
                <w:sz w:val="20"/>
              </w:rPr>
              <w:t xml:space="preserve"> </w:t>
            </w:r>
            <w:r>
              <w:rPr>
                <w:b/>
                <w:spacing w:val="-2"/>
                <w:sz w:val="20"/>
              </w:rPr>
              <w:t>disorders</w:t>
            </w:r>
          </w:p>
        </w:tc>
      </w:tr>
      <w:tr w:rsidR="00FE0DD6" w14:paraId="1E9A1F76" w14:textId="77777777">
        <w:trPr>
          <w:trHeight w:val="299"/>
        </w:trPr>
        <w:tc>
          <w:tcPr>
            <w:tcW w:w="9101" w:type="dxa"/>
            <w:tcBorders>
              <w:top w:val="single" w:sz="4" w:space="0" w:color="000000"/>
              <w:bottom w:val="single" w:sz="4" w:space="0" w:color="000000"/>
            </w:tcBorders>
          </w:tcPr>
          <w:p w14:paraId="1E9A1F75" w14:textId="77777777" w:rsidR="00FE0DD6" w:rsidRDefault="00516457">
            <w:pPr>
              <w:pStyle w:val="TableParagraph"/>
              <w:spacing w:before="48"/>
              <w:ind w:left="122"/>
              <w:jc w:val="left"/>
              <w:rPr>
                <w:sz w:val="20"/>
              </w:rPr>
            </w:pPr>
            <w:r>
              <w:rPr>
                <w:spacing w:val="-2"/>
                <w:sz w:val="20"/>
              </w:rPr>
              <w:t>Angioedema</w:t>
            </w:r>
          </w:p>
        </w:tc>
      </w:tr>
    </w:tbl>
    <w:p w14:paraId="1E9A1F77" w14:textId="77777777" w:rsidR="00FE0DD6" w:rsidRDefault="00516457">
      <w:pPr>
        <w:pStyle w:val="Heading2"/>
        <w:spacing w:before="10" w:line="391" w:lineRule="auto"/>
        <w:ind w:right="2707"/>
      </w:pPr>
      <w:bookmarkStart w:id="63" w:name="Description_of_selected_adverse_drug_rea"/>
      <w:bookmarkEnd w:id="63"/>
      <w:r>
        <w:rPr>
          <w:w w:val="105"/>
        </w:rPr>
        <w:t>Description</w:t>
      </w:r>
      <w:r>
        <w:rPr>
          <w:spacing w:val="-14"/>
          <w:w w:val="105"/>
        </w:rPr>
        <w:t xml:space="preserve"> </w:t>
      </w:r>
      <w:r>
        <w:rPr>
          <w:w w:val="105"/>
        </w:rPr>
        <w:t>of</w:t>
      </w:r>
      <w:r>
        <w:rPr>
          <w:spacing w:val="-13"/>
          <w:w w:val="105"/>
        </w:rPr>
        <w:t xml:space="preserve"> </w:t>
      </w:r>
      <w:r>
        <w:rPr>
          <w:w w:val="105"/>
        </w:rPr>
        <w:t>selected</w:t>
      </w:r>
      <w:r>
        <w:rPr>
          <w:spacing w:val="-13"/>
          <w:w w:val="105"/>
        </w:rPr>
        <w:t xml:space="preserve"> </w:t>
      </w:r>
      <w:r>
        <w:rPr>
          <w:w w:val="105"/>
        </w:rPr>
        <w:t>adverse</w:t>
      </w:r>
      <w:r>
        <w:rPr>
          <w:spacing w:val="-14"/>
          <w:w w:val="105"/>
        </w:rPr>
        <w:t xml:space="preserve"> </w:t>
      </w:r>
      <w:r>
        <w:rPr>
          <w:w w:val="105"/>
        </w:rPr>
        <w:t>drug</w:t>
      </w:r>
      <w:r>
        <w:rPr>
          <w:spacing w:val="-13"/>
          <w:w w:val="105"/>
        </w:rPr>
        <w:t xml:space="preserve"> </w:t>
      </w:r>
      <w:r>
        <w:rPr>
          <w:w w:val="105"/>
        </w:rPr>
        <w:t xml:space="preserve">reactions </w:t>
      </w:r>
      <w:bookmarkStart w:id="64" w:name="Myelosuppression"/>
      <w:bookmarkEnd w:id="64"/>
      <w:r>
        <w:rPr>
          <w:spacing w:val="-2"/>
          <w:w w:val="105"/>
        </w:rPr>
        <w:t>Myelosuppression</w:t>
      </w:r>
    </w:p>
    <w:p w14:paraId="1E9A1F78" w14:textId="77777777" w:rsidR="00FE0DD6" w:rsidRDefault="00516457">
      <w:pPr>
        <w:pStyle w:val="BodyText"/>
        <w:spacing w:line="249" w:lineRule="auto"/>
        <w:ind w:left="22" w:right="182"/>
      </w:pPr>
      <w:r>
        <w:rPr>
          <w:w w:val="105"/>
        </w:rPr>
        <w:t xml:space="preserve">Mostly mild/moderate bone marrow toxicity (myelo-/haematotoxicity) manifested with reversible/transient reductions in blood counts affecting all lineages (cytopenias in all combinations, i.e. pancytopenia, bicytopenias, isolated monocytopenias – anaemia, </w:t>
      </w:r>
      <w:r>
        <w:t>neutropenia, lymphocytopenia and thrombocytopenia).</w:t>
      </w:r>
      <w:r>
        <w:rPr>
          <w:spacing w:val="40"/>
        </w:rPr>
        <w:t xml:space="preserve"> </w:t>
      </w:r>
      <w:proofErr w:type="gramStart"/>
      <w:r>
        <w:t>In spite</w:t>
      </w:r>
      <w:r>
        <w:rPr>
          <w:spacing w:val="40"/>
        </w:rPr>
        <w:t xml:space="preserve"> </w:t>
      </w:r>
      <w:r>
        <w:t>of</w:t>
      </w:r>
      <w:proofErr w:type="gramEnd"/>
      <w:r>
        <w:t xml:space="preserve"> an</w:t>
      </w:r>
      <w:r>
        <w:rPr>
          <w:spacing w:val="40"/>
        </w:rPr>
        <w:t xml:space="preserve"> </w:t>
      </w:r>
      <w:r>
        <w:t>observed</w:t>
      </w:r>
      <w:r>
        <w:rPr>
          <w:spacing w:val="40"/>
        </w:rPr>
        <w:t xml:space="preserve"> </w:t>
      </w:r>
      <w:r>
        <w:t xml:space="preserve">significant </w:t>
      </w:r>
      <w:r>
        <w:rPr>
          <w:w w:val="105"/>
        </w:rPr>
        <w:t>selective B-cell depletion, no increase in</w:t>
      </w:r>
      <w:r>
        <w:rPr>
          <w:spacing w:val="-3"/>
          <w:w w:val="105"/>
        </w:rPr>
        <w:t xml:space="preserve"> </w:t>
      </w:r>
      <w:r>
        <w:rPr>
          <w:w w:val="105"/>
        </w:rPr>
        <w:t>the rate of</w:t>
      </w:r>
      <w:r>
        <w:rPr>
          <w:spacing w:val="-1"/>
          <w:w w:val="105"/>
        </w:rPr>
        <w:t xml:space="preserve"> </w:t>
      </w:r>
      <w:r>
        <w:rPr>
          <w:w w:val="105"/>
        </w:rPr>
        <w:t>infectious complications occurs after peptide receptor radionuclide therapy (PRRT). Cases of irreversible haematological pathologies, i.e. premalignant and malignant blood neoplasms (i.e. myelodysplastic syndrome and acute myeloid leukaemia, respectively) have been reported following LUTATHERA treatment.</w:t>
      </w:r>
    </w:p>
    <w:p w14:paraId="1E9A1F79" w14:textId="77777777" w:rsidR="00FE0DD6" w:rsidRDefault="00516457">
      <w:pPr>
        <w:pStyle w:val="BodyText"/>
        <w:spacing w:before="127" w:line="249" w:lineRule="auto"/>
        <w:ind w:left="23" w:right="56" w:hanging="1"/>
      </w:pPr>
      <w:r>
        <w:rPr>
          <w:w w:val="105"/>
        </w:rPr>
        <w:t>In NETTER-1, platelet nadir occurred at</w:t>
      </w:r>
      <w:r>
        <w:rPr>
          <w:spacing w:val="-3"/>
          <w:w w:val="105"/>
        </w:rPr>
        <w:t xml:space="preserve"> </w:t>
      </w:r>
      <w:r>
        <w:rPr>
          <w:w w:val="105"/>
        </w:rPr>
        <w:t>a median of 5.1 months</w:t>
      </w:r>
      <w:r>
        <w:rPr>
          <w:spacing w:val="-1"/>
          <w:w w:val="105"/>
        </w:rPr>
        <w:t xml:space="preserve"> </w:t>
      </w:r>
      <w:r>
        <w:rPr>
          <w:w w:val="105"/>
        </w:rPr>
        <w:t>following the first</w:t>
      </w:r>
      <w:r>
        <w:rPr>
          <w:spacing w:val="-2"/>
          <w:w w:val="105"/>
        </w:rPr>
        <w:t xml:space="preserve"> </w:t>
      </w:r>
      <w:r>
        <w:rPr>
          <w:w w:val="105"/>
        </w:rPr>
        <w:t>dose. Of the</w:t>
      </w:r>
      <w:r>
        <w:rPr>
          <w:spacing w:val="-9"/>
          <w:w w:val="105"/>
        </w:rPr>
        <w:t xml:space="preserve"> </w:t>
      </w:r>
      <w:r>
        <w:rPr>
          <w:w w:val="105"/>
        </w:rPr>
        <w:t>59</w:t>
      </w:r>
      <w:r>
        <w:rPr>
          <w:spacing w:val="-5"/>
          <w:w w:val="105"/>
        </w:rPr>
        <w:t xml:space="preserve"> </w:t>
      </w:r>
      <w:r>
        <w:rPr>
          <w:w w:val="105"/>
        </w:rPr>
        <w:t>patients</w:t>
      </w:r>
      <w:r>
        <w:rPr>
          <w:spacing w:val="-11"/>
          <w:w w:val="105"/>
        </w:rPr>
        <w:t xml:space="preserve"> </w:t>
      </w:r>
      <w:r>
        <w:rPr>
          <w:w w:val="105"/>
        </w:rPr>
        <w:t>who</w:t>
      </w:r>
      <w:r>
        <w:rPr>
          <w:spacing w:val="-9"/>
          <w:w w:val="105"/>
        </w:rPr>
        <w:t xml:space="preserve"> </w:t>
      </w:r>
      <w:r>
        <w:rPr>
          <w:w w:val="105"/>
        </w:rPr>
        <w:t>developed</w:t>
      </w:r>
      <w:r>
        <w:rPr>
          <w:spacing w:val="-8"/>
          <w:w w:val="105"/>
        </w:rPr>
        <w:t xml:space="preserve"> </w:t>
      </w:r>
      <w:r>
        <w:rPr>
          <w:w w:val="105"/>
        </w:rPr>
        <w:t>thrombocytopenia,</w:t>
      </w:r>
      <w:r>
        <w:rPr>
          <w:spacing w:val="-14"/>
          <w:w w:val="105"/>
        </w:rPr>
        <w:t xml:space="preserve"> </w:t>
      </w:r>
      <w:r>
        <w:rPr>
          <w:w w:val="105"/>
        </w:rPr>
        <w:t>68%</w:t>
      </w:r>
      <w:r>
        <w:rPr>
          <w:spacing w:val="-3"/>
          <w:w w:val="105"/>
        </w:rPr>
        <w:t xml:space="preserve"> </w:t>
      </w:r>
      <w:r>
        <w:rPr>
          <w:w w:val="105"/>
        </w:rPr>
        <w:t>had</w:t>
      </w:r>
      <w:r>
        <w:rPr>
          <w:spacing w:val="-8"/>
          <w:w w:val="105"/>
        </w:rPr>
        <w:t xml:space="preserve"> </w:t>
      </w:r>
      <w:r>
        <w:rPr>
          <w:w w:val="105"/>
        </w:rPr>
        <w:t>platelet</w:t>
      </w:r>
      <w:r>
        <w:rPr>
          <w:spacing w:val="-6"/>
          <w:w w:val="105"/>
        </w:rPr>
        <w:t xml:space="preserve"> </w:t>
      </w:r>
      <w:r>
        <w:rPr>
          <w:w w:val="105"/>
        </w:rPr>
        <w:t>recovery</w:t>
      </w:r>
      <w:r>
        <w:rPr>
          <w:spacing w:val="-12"/>
          <w:w w:val="105"/>
        </w:rPr>
        <w:t xml:space="preserve"> </w:t>
      </w:r>
      <w:r>
        <w:rPr>
          <w:w w:val="105"/>
        </w:rPr>
        <w:t>to</w:t>
      </w:r>
      <w:r>
        <w:rPr>
          <w:spacing w:val="-9"/>
          <w:w w:val="105"/>
        </w:rPr>
        <w:t xml:space="preserve"> </w:t>
      </w:r>
      <w:r>
        <w:rPr>
          <w:w w:val="105"/>
        </w:rPr>
        <w:t>baseline</w:t>
      </w:r>
      <w:r>
        <w:rPr>
          <w:spacing w:val="-9"/>
          <w:w w:val="105"/>
        </w:rPr>
        <w:t xml:space="preserve"> </w:t>
      </w:r>
      <w:r>
        <w:rPr>
          <w:w w:val="105"/>
        </w:rPr>
        <w:t>or normal levels. The median</w:t>
      </w:r>
      <w:r>
        <w:rPr>
          <w:spacing w:val="-4"/>
          <w:w w:val="105"/>
        </w:rPr>
        <w:t xml:space="preserve"> </w:t>
      </w:r>
      <w:r>
        <w:rPr>
          <w:w w:val="105"/>
        </w:rPr>
        <w:t xml:space="preserve">time </w:t>
      </w:r>
      <w:proofErr w:type="gramStart"/>
      <w:r>
        <w:rPr>
          <w:w w:val="105"/>
        </w:rPr>
        <w:t>to</w:t>
      </w:r>
      <w:proofErr w:type="gramEnd"/>
      <w:r>
        <w:rPr>
          <w:w w:val="105"/>
        </w:rPr>
        <w:t xml:space="preserve"> platelet recovery was 2 months. Fifteen of</w:t>
      </w:r>
      <w:r>
        <w:rPr>
          <w:spacing w:val="-2"/>
          <w:w w:val="105"/>
        </w:rPr>
        <w:t xml:space="preserve"> </w:t>
      </w:r>
      <w:r>
        <w:rPr>
          <w:w w:val="105"/>
        </w:rPr>
        <w:t xml:space="preserve">the nineteen patients in whom platelet recovery </w:t>
      </w:r>
      <w:proofErr w:type="gramStart"/>
      <w:r>
        <w:rPr>
          <w:w w:val="105"/>
        </w:rPr>
        <w:t>was</w:t>
      </w:r>
      <w:proofErr w:type="gramEnd"/>
      <w:r>
        <w:rPr>
          <w:w w:val="105"/>
        </w:rPr>
        <w:t xml:space="preserve"> not documented had post-nadir platelet counts.</w:t>
      </w:r>
    </w:p>
    <w:p w14:paraId="1E9A1F7A" w14:textId="77777777" w:rsidR="00FE0DD6" w:rsidRDefault="00516457">
      <w:pPr>
        <w:pStyle w:val="BodyText"/>
        <w:spacing w:before="5"/>
        <w:ind w:left="23"/>
      </w:pPr>
      <w:r>
        <w:rPr>
          <w:w w:val="105"/>
        </w:rPr>
        <w:t>Among</w:t>
      </w:r>
      <w:r>
        <w:rPr>
          <w:spacing w:val="-7"/>
          <w:w w:val="105"/>
        </w:rPr>
        <w:t xml:space="preserve"> </w:t>
      </w:r>
      <w:r>
        <w:rPr>
          <w:w w:val="105"/>
        </w:rPr>
        <w:t>these</w:t>
      </w:r>
      <w:r>
        <w:rPr>
          <w:spacing w:val="-5"/>
          <w:w w:val="105"/>
        </w:rPr>
        <w:t xml:space="preserve"> </w:t>
      </w:r>
      <w:r>
        <w:rPr>
          <w:w w:val="105"/>
        </w:rPr>
        <w:t>15</w:t>
      </w:r>
      <w:r>
        <w:rPr>
          <w:spacing w:val="-7"/>
          <w:w w:val="105"/>
        </w:rPr>
        <w:t xml:space="preserve"> </w:t>
      </w:r>
      <w:r>
        <w:rPr>
          <w:w w:val="105"/>
        </w:rPr>
        <w:t>patients,</w:t>
      </w:r>
      <w:r>
        <w:rPr>
          <w:spacing w:val="-11"/>
          <w:w w:val="105"/>
        </w:rPr>
        <w:t xml:space="preserve"> </w:t>
      </w:r>
      <w:r>
        <w:rPr>
          <w:w w:val="105"/>
        </w:rPr>
        <w:t>5</w:t>
      </w:r>
      <w:r>
        <w:rPr>
          <w:spacing w:val="-1"/>
          <w:w w:val="105"/>
        </w:rPr>
        <w:t xml:space="preserve"> </w:t>
      </w:r>
      <w:r>
        <w:rPr>
          <w:w w:val="105"/>
        </w:rPr>
        <w:t>improved</w:t>
      </w:r>
      <w:r>
        <w:rPr>
          <w:spacing w:val="-4"/>
          <w:w w:val="105"/>
        </w:rPr>
        <w:t xml:space="preserve"> </w:t>
      </w:r>
      <w:r>
        <w:rPr>
          <w:w w:val="105"/>
        </w:rPr>
        <w:t>to</w:t>
      </w:r>
      <w:r>
        <w:rPr>
          <w:spacing w:val="-6"/>
          <w:w w:val="105"/>
        </w:rPr>
        <w:t xml:space="preserve"> </w:t>
      </w:r>
      <w:r>
        <w:rPr>
          <w:w w:val="105"/>
        </w:rPr>
        <w:t>Grade</w:t>
      </w:r>
      <w:r>
        <w:rPr>
          <w:spacing w:val="-5"/>
          <w:w w:val="105"/>
        </w:rPr>
        <w:t xml:space="preserve"> </w:t>
      </w:r>
      <w:r>
        <w:rPr>
          <w:w w:val="105"/>
        </w:rPr>
        <w:t>1,</w:t>
      </w:r>
      <w:r>
        <w:rPr>
          <w:spacing w:val="-4"/>
          <w:w w:val="105"/>
        </w:rPr>
        <w:t xml:space="preserve"> </w:t>
      </w:r>
      <w:r>
        <w:rPr>
          <w:w w:val="105"/>
        </w:rPr>
        <w:t>9</w:t>
      </w:r>
      <w:r>
        <w:rPr>
          <w:spacing w:val="-7"/>
          <w:w w:val="105"/>
        </w:rPr>
        <w:t xml:space="preserve"> </w:t>
      </w:r>
      <w:r>
        <w:rPr>
          <w:w w:val="105"/>
        </w:rPr>
        <w:t>to</w:t>
      </w:r>
      <w:r>
        <w:rPr>
          <w:spacing w:val="-12"/>
          <w:w w:val="105"/>
        </w:rPr>
        <w:t xml:space="preserve"> </w:t>
      </w:r>
      <w:r>
        <w:rPr>
          <w:w w:val="105"/>
        </w:rPr>
        <w:t>Grade</w:t>
      </w:r>
      <w:r>
        <w:rPr>
          <w:spacing w:val="-5"/>
          <w:w w:val="105"/>
        </w:rPr>
        <w:t xml:space="preserve"> </w:t>
      </w:r>
      <w:r>
        <w:rPr>
          <w:w w:val="105"/>
        </w:rPr>
        <w:t>2,</w:t>
      </w:r>
      <w:r>
        <w:rPr>
          <w:spacing w:val="-11"/>
          <w:w w:val="105"/>
        </w:rPr>
        <w:t xml:space="preserve"> </w:t>
      </w:r>
      <w:r>
        <w:rPr>
          <w:w w:val="105"/>
        </w:rPr>
        <w:t>and</w:t>
      </w:r>
      <w:r>
        <w:rPr>
          <w:spacing w:val="-5"/>
          <w:w w:val="105"/>
        </w:rPr>
        <w:t xml:space="preserve"> </w:t>
      </w:r>
      <w:r>
        <w:rPr>
          <w:w w:val="105"/>
        </w:rPr>
        <w:t>1</w:t>
      </w:r>
      <w:r>
        <w:rPr>
          <w:spacing w:val="-7"/>
          <w:w w:val="105"/>
        </w:rPr>
        <w:t xml:space="preserve"> </w:t>
      </w:r>
      <w:r>
        <w:rPr>
          <w:w w:val="105"/>
        </w:rPr>
        <w:t>to</w:t>
      </w:r>
      <w:r>
        <w:rPr>
          <w:spacing w:val="-5"/>
          <w:w w:val="105"/>
        </w:rPr>
        <w:t xml:space="preserve"> </w:t>
      </w:r>
      <w:r>
        <w:rPr>
          <w:w w:val="105"/>
        </w:rPr>
        <w:t>Grade</w:t>
      </w:r>
      <w:r>
        <w:rPr>
          <w:spacing w:val="-6"/>
          <w:w w:val="105"/>
        </w:rPr>
        <w:t xml:space="preserve"> </w:t>
      </w:r>
      <w:r>
        <w:rPr>
          <w:spacing w:val="-5"/>
          <w:w w:val="105"/>
        </w:rPr>
        <w:t>3.</w:t>
      </w:r>
    </w:p>
    <w:p w14:paraId="1E9A1F7C" w14:textId="77777777" w:rsidR="00FE0DD6" w:rsidRDefault="00516457">
      <w:pPr>
        <w:pStyle w:val="Heading2"/>
        <w:spacing w:before="91"/>
      </w:pPr>
      <w:bookmarkStart w:id="65" w:name="Renal_toxicity"/>
      <w:bookmarkEnd w:id="65"/>
      <w:r>
        <w:t>Renal</w:t>
      </w:r>
      <w:r>
        <w:rPr>
          <w:spacing w:val="22"/>
        </w:rPr>
        <w:t xml:space="preserve"> </w:t>
      </w:r>
      <w:r>
        <w:rPr>
          <w:spacing w:val="-2"/>
        </w:rPr>
        <w:t>toxicity</w:t>
      </w:r>
    </w:p>
    <w:p w14:paraId="1E9A1F7D" w14:textId="77777777" w:rsidR="00FE0DD6" w:rsidRDefault="00516457">
      <w:pPr>
        <w:pStyle w:val="BodyText"/>
        <w:spacing w:before="176" w:line="288" w:lineRule="auto"/>
        <w:ind w:left="22" w:right="182"/>
      </w:pPr>
      <w:r>
        <w:rPr>
          <w:w w:val="105"/>
        </w:rPr>
        <w:t>Lutetium</w:t>
      </w:r>
      <w:r>
        <w:rPr>
          <w:spacing w:val="-8"/>
          <w:w w:val="105"/>
        </w:rPr>
        <w:t xml:space="preserve"> </w:t>
      </w:r>
      <w:r>
        <w:rPr>
          <w:w w:val="105"/>
        </w:rPr>
        <w:t>(</w:t>
      </w:r>
      <w:r>
        <w:rPr>
          <w:w w:val="105"/>
          <w:vertAlign w:val="superscript"/>
        </w:rPr>
        <w:t>177</w:t>
      </w:r>
      <w:r>
        <w:rPr>
          <w:w w:val="105"/>
        </w:rPr>
        <w:t>Lu)</w:t>
      </w:r>
      <w:r>
        <w:rPr>
          <w:spacing w:val="-5"/>
          <w:w w:val="105"/>
        </w:rPr>
        <w:t xml:space="preserve"> </w:t>
      </w:r>
      <w:r>
        <w:rPr>
          <w:w w:val="105"/>
        </w:rPr>
        <w:t>oxodotreotide</w:t>
      </w:r>
      <w:r>
        <w:rPr>
          <w:spacing w:val="-8"/>
          <w:w w:val="105"/>
        </w:rPr>
        <w:t xml:space="preserve"> </w:t>
      </w:r>
      <w:r>
        <w:rPr>
          <w:w w:val="105"/>
        </w:rPr>
        <w:t>is</w:t>
      </w:r>
      <w:r>
        <w:rPr>
          <w:spacing w:val="-4"/>
          <w:w w:val="105"/>
        </w:rPr>
        <w:t xml:space="preserve"> </w:t>
      </w:r>
      <w:r>
        <w:rPr>
          <w:w w:val="105"/>
        </w:rPr>
        <w:t>excreted</w:t>
      </w:r>
      <w:r>
        <w:rPr>
          <w:spacing w:val="-7"/>
          <w:w w:val="105"/>
        </w:rPr>
        <w:t xml:space="preserve"> </w:t>
      </w:r>
      <w:r>
        <w:rPr>
          <w:w w:val="105"/>
        </w:rPr>
        <w:t>by</w:t>
      </w:r>
      <w:r>
        <w:rPr>
          <w:spacing w:val="-11"/>
          <w:w w:val="105"/>
        </w:rPr>
        <w:t xml:space="preserve"> </w:t>
      </w:r>
      <w:r>
        <w:rPr>
          <w:w w:val="105"/>
        </w:rPr>
        <w:t>the</w:t>
      </w:r>
      <w:r>
        <w:rPr>
          <w:spacing w:val="-14"/>
          <w:w w:val="105"/>
        </w:rPr>
        <w:t xml:space="preserve"> </w:t>
      </w:r>
      <w:r>
        <w:rPr>
          <w:w w:val="105"/>
        </w:rPr>
        <w:t>kidney.</w:t>
      </w:r>
      <w:r>
        <w:rPr>
          <w:spacing w:val="-6"/>
          <w:w w:val="105"/>
        </w:rPr>
        <w:t xml:space="preserve"> </w:t>
      </w:r>
      <w:r>
        <w:rPr>
          <w:w w:val="105"/>
        </w:rPr>
        <w:t>The</w:t>
      </w:r>
      <w:r>
        <w:rPr>
          <w:spacing w:val="-14"/>
          <w:w w:val="105"/>
        </w:rPr>
        <w:t xml:space="preserve"> </w:t>
      </w:r>
      <w:r>
        <w:rPr>
          <w:w w:val="105"/>
        </w:rPr>
        <w:t>long-term</w:t>
      </w:r>
      <w:r>
        <w:rPr>
          <w:spacing w:val="-7"/>
          <w:w w:val="105"/>
        </w:rPr>
        <w:t xml:space="preserve"> </w:t>
      </w:r>
      <w:r>
        <w:rPr>
          <w:w w:val="105"/>
        </w:rPr>
        <w:t>trend</w:t>
      </w:r>
      <w:r>
        <w:rPr>
          <w:spacing w:val="-7"/>
          <w:w w:val="105"/>
        </w:rPr>
        <w:t xml:space="preserve"> </w:t>
      </w:r>
      <w:r>
        <w:rPr>
          <w:w w:val="105"/>
        </w:rPr>
        <w:t>of</w:t>
      </w:r>
      <w:r>
        <w:rPr>
          <w:spacing w:val="-5"/>
          <w:w w:val="105"/>
        </w:rPr>
        <w:t xml:space="preserve"> </w:t>
      </w:r>
      <w:r>
        <w:rPr>
          <w:w w:val="105"/>
        </w:rPr>
        <w:t xml:space="preserve">progressive glomerular filtration function deterioration demonstrated in the clinical studies confirms </w:t>
      </w:r>
      <w:r>
        <w:rPr>
          <w:w w:val="105"/>
        </w:rPr>
        <w:lastRenderedPageBreak/>
        <w:t>that LUTATHERA-related nephropathy is a chronic kidney disease that develops progressively over months or years after exposure. An</w:t>
      </w:r>
      <w:r>
        <w:rPr>
          <w:spacing w:val="-4"/>
          <w:w w:val="105"/>
        </w:rPr>
        <w:t xml:space="preserve"> </w:t>
      </w:r>
      <w:r>
        <w:rPr>
          <w:w w:val="105"/>
        </w:rPr>
        <w:t>individual benefit-risk</w:t>
      </w:r>
      <w:r>
        <w:rPr>
          <w:spacing w:val="-1"/>
          <w:w w:val="105"/>
        </w:rPr>
        <w:t xml:space="preserve"> </w:t>
      </w:r>
      <w:r>
        <w:rPr>
          <w:w w:val="105"/>
        </w:rPr>
        <w:t>assessment is recommended prior to</w:t>
      </w:r>
      <w:r>
        <w:rPr>
          <w:spacing w:val="-4"/>
          <w:w w:val="105"/>
        </w:rPr>
        <w:t xml:space="preserve"> </w:t>
      </w:r>
      <w:r>
        <w:rPr>
          <w:w w:val="105"/>
        </w:rPr>
        <w:t>treatment</w:t>
      </w:r>
      <w:r>
        <w:rPr>
          <w:spacing w:val="-2"/>
          <w:w w:val="105"/>
        </w:rPr>
        <w:t xml:space="preserve"> </w:t>
      </w:r>
      <w:r>
        <w:rPr>
          <w:w w:val="105"/>
        </w:rPr>
        <w:t>with LUTATHERA in patients with mild or moderate</w:t>
      </w:r>
      <w:r>
        <w:rPr>
          <w:spacing w:val="-4"/>
          <w:w w:val="105"/>
        </w:rPr>
        <w:t xml:space="preserve"> </w:t>
      </w:r>
      <w:r>
        <w:rPr>
          <w:w w:val="105"/>
        </w:rPr>
        <w:t xml:space="preserve">renal </w:t>
      </w:r>
      <w:r>
        <w:rPr>
          <w:spacing w:val="-2"/>
          <w:w w:val="105"/>
        </w:rPr>
        <w:t>impairment.</w:t>
      </w:r>
    </w:p>
    <w:p w14:paraId="1E9A1F7E" w14:textId="77777777" w:rsidR="00FE0DD6" w:rsidRDefault="00516457">
      <w:pPr>
        <w:pStyle w:val="BodyText"/>
        <w:spacing w:before="196" w:line="252" w:lineRule="auto"/>
        <w:ind w:left="22"/>
      </w:pPr>
      <w:r>
        <w:rPr>
          <w:w w:val="105"/>
        </w:rPr>
        <w:t>The</w:t>
      </w:r>
      <w:r>
        <w:rPr>
          <w:spacing w:val="-7"/>
          <w:w w:val="105"/>
        </w:rPr>
        <w:t xml:space="preserve"> </w:t>
      </w:r>
      <w:r>
        <w:rPr>
          <w:w w:val="105"/>
        </w:rPr>
        <w:t>use</w:t>
      </w:r>
      <w:r>
        <w:rPr>
          <w:spacing w:val="-7"/>
          <w:w w:val="105"/>
        </w:rPr>
        <w:t xml:space="preserve"> </w:t>
      </w:r>
      <w:r>
        <w:rPr>
          <w:w w:val="105"/>
        </w:rPr>
        <w:t>of</w:t>
      </w:r>
      <w:r>
        <w:rPr>
          <w:spacing w:val="-5"/>
          <w:w w:val="105"/>
        </w:rPr>
        <w:t xml:space="preserve"> </w:t>
      </w:r>
      <w:r>
        <w:rPr>
          <w:w w:val="105"/>
        </w:rPr>
        <w:t>LUTATHERA</w:t>
      </w:r>
      <w:r>
        <w:rPr>
          <w:spacing w:val="-6"/>
          <w:w w:val="105"/>
        </w:rPr>
        <w:t xml:space="preserve"> </w:t>
      </w:r>
      <w:r>
        <w:rPr>
          <w:w w:val="105"/>
        </w:rPr>
        <w:t>is</w:t>
      </w:r>
      <w:r>
        <w:rPr>
          <w:spacing w:val="-10"/>
          <w:w w:val="105"/>
        </w:rPr>
        <w:t xml:space="preserve"> </w:t>
      </w:r>
      <w:r>
        <w:rPr>
          <w:w w:val="105"/>
        </w:rPr>
        <w:t>contraindicated</w:t>
      </w:r>
      <w:r>
        <w:rPr>
          <w:spacing w:val="-14"/>
          <w:w w:val="105"/>
        </w:rPr>
        <w:t xml:space="preserve"> </w:t>
      </w:r>
      <w:r>
        <w:rPr>
          <w:w w:val="105"/>
        </w:rPr>
        <w:t>in</w:t>
      </w:r>
      <w:r>
        <w:rPr>
          <w:spacing w:val="-6"/>
          <w:w w:val="105"/>
        </w:rPr>
        <w:t xml:space="preserve"> </w:t>
      </w:r>
      <w:r>
        <w:rPr>
          <w:w w:val="105"/>
        </w:rPr>
        <w:t>patients</w:t>
      </w:r>
      <w:r>
        <w:rPr>
          <w:spacing w:val="-10"/>
          <w:w w:val="105"/>
        </w:rPr>
        <w:t xml:space="preserve"> </w:t>
      </w:r>
      <w:r>
        <w:rPr>
          <w:w w:val="105"/>
        </w:rPr>
        <w:t>with</w:t>
      </w:r>
      <w:r>
        <w:rPr>
          <w:spacing w:val="-7"/>
          <w:w w:val="105"/>
        </w:rPr>
        <w:t xml:space="preserve"> </w:t>
      </w:r>
      <w:r>
        <w:rPr>
          <w:w w:val="105"/>
        </w:rPr>
        <w:t>kidney</w:t>
      </w:r>
      <w:r>
        <w:rPr>
          <w:spacing w:val="-4"/>
          <w:w w:val="105"/>
        </w:rPr>
        <w:t xml:space="preserve"> </w:t>
      </w:r>
      <w:r>
        <w:rPr>
          <w:w w:val="105"/>
        </w:rPr>
        <w:t>failure</w:t>
      </w:r>
      <w:r>
        <w:rPr>
          <w:spacing w:val="-14"/>
          <w:w w:val="105"/>
        </w:rPr>
        <w:t xml:space="preserve"> </w:t>
      </w:r>
      <w:r>
        <w:rPr>
          <w:w w:val="105"/>
        </w:rPr>
        <w:t>with</w:t>
      </w:r>
      <w:r>
        <w:rPr>
          <w:spacing w:val="-13"/>
          <w:w w:val="105"/>
        </w:rPr>
        <w:t xml:space="preserve"> </w:t>
      </w:r>
      <w:r>
        <w:rPr>
          <w:w w:val="105"/>
        </w:rPr>
        <w:t>creatinine clearance &lt;30 mL/min.</w:t>
      </w:r>
    </w:p>
    <w:p w14:paraId="1E9A1F7F" w14:textId="77777777" w:rsidR="00FE0DD6" w:rsidRDefault="00FE0DD6">
      <w:pPr>
        <w:pStyle w:val="BodyText"/>
        <w:spacing w:before="131"/>
      </w:pPr>
    </w:p>
    <w:p w14:paraId="1E9A1F80" w14:textId="77777777" w:rsidR="00FE0DD6" w:rsidRDefault="00516457">
      <w:pPr>
        <w:pStyle w:val="Heading2"/>
        <w:numPr>
          <w:ilvl w:val="1"/>
          <w:numId w:val="7"/>
        </w:numPr>
        <w:tabs>
          <w:tab w:val="left" w:pos="598"/>
        </w:tabs>
      </w:pPr>
      <w:bookmarkStart w:id="66" w:name="4.9_Overdose"/>
      <w:bookmarkEnd w:id="66"/>
      <w:r>
        <w:rPr>
          <w:smallCaps/>
          <w:spacing w:val="-2"/>
          <w:w w:val="105"/>
        </w:rPr>
        <w:t>Overdose</w:t>
      </w:r>
    </w:p>
    <w:p w14:paraId="1E9A1F81" w14:textId="77777777" w:rsidR="00FE0DD6" w:rsidRDefault="00516457">
      <w:pPr>
        <w:pStyle w:val="BodyText"/>
        <w:spacing w:before="169" w:line="290" w:lineRule="auto"/>
        <w:ind w:left="23" w:right="276"/>
      </w:pPr>
      <w:r>
        <w:rPr>
          <w:w w:val="105"/>
        </w:rPr>
        <w:t>For</w:t>
      </w:r>
      <w:r>
        <w:rPr>
          <w:spacing w:val="-14"/>
          <w:w w:val="105"/>
        </w:rPr>
        <w:t xml:space="preserve"> </w:t>
      </w:r>
      <w:r>
        <w:rPr>
          <w:w w:val="105"/>
        </w:rPr>
        <w:t>information</w:t>
      </w:r>
      <w:r>
        <w:rPr>
          <w:spacing w:val="-10"/>
          <w:w w:val="105"/>
        </w:rPr>
        <w:t xml:space="preserve"> </w:t>
      </w:r>
      <w:r>
        <w:rPr>
          <w:w w:val="105"/>
        </w:rPr>
        <w:t>on</w:t>
      </w:r>
      <w:r>
        <w:rPr>
          <w:spacing w:val="-14"/>
          <w:w w:val="105"/>
        </w:rPr>
        <w:t xml:space="preserve"> </w:t>
      </w:r>
      <w:r>
        <w:rPr>
          <w:w w:val="105"/>
        </w:rPr>
        <w:t>the</w:t>
      </w:r>
      <w:r>
        <w:rPr>
          <w:spacing w:val="-5"/>
          <w:w w:val="105"/>
        </w:rPr>
        <w:t xml:space="preserve"> </w:t>
      </w:r>
      <w:r>
        <w:rPr>
          <w:w w:val="105"/>
        </w:rPr>
        <w:t>management</w:t>
      </w:r>
      <w:r>
        <w:rPr>
          <w:spacing w:val="-8"/>
          <w:w w:val="105"/>
        </w:rPr>
        <w:t xml:space="preserve"> </w:t>
      </w:r>
      <w:r>
        <w:rPr>
          <w:w w:val="105"/>
        </w:rPr>
        <w:t>of</w:t>
      </w:r>
      <w:r>
        <w:rPr>
          <w:spacing w:val="-3"/>
          <w:w w:val="105"/>
        </w:rPr>
        <w:t xml:space="preserve"> </w:t>
      </w:r>
      <w:r>
        <w:rPr>
          <w:w w:val="105"/>
        </w:rPr>
        <w:t>overdose,</w:t>
      </w:r>
      <w:r>
        <w:rPr>
          <w:spacing w:val="-10"/>
          <w:w w:val="105"/>
        </w:rPr>
        <w:t xml:space="preserve"> </w:t>
      </w:r>
      <w:r>
        <w:rPr>
          <w:w w:val="105"/>
        </w:rPr>
        <w:t>contact</w:t>
      </w:r>
      <w:r>
        <w:rPr>
          <w:spacing w:val="-8"/>
          <w:w w:val="105"/>
        </w:rPr>
        <w:t xml:space="preserve"> </w:t>
      </w:r>
      <w:r>
        <w:rPr>
          <w:w w:val="105"/>
        </w:rPr>
        <w:t>the</w:t>
      </w:r>
      <w:r>
        <w:rPr>
          <w:spacing w:val="-11"/>
          <w:w w:val="105"/>
        </w:rPr>
        <w:t xml:space="preserve"> </w:t>
      </w:r>
      <w:r>
        <w:rPr>
          <w:w w:val="105"/>
        </w:rPr>
        <w:t>Poisons</w:t>
      </w:r>
      <w:r>
        <w:rPr>
          <w:spacing w:val="-8"/>
          <w:w w:val="105"/>
        </w:rPr>
        <w:t xml:space="preserve"> </w:t>
      </w:r>
      <w:r>
        <w:rPr>
          <w:w w:val="105"/>
        </w:rPr>
        <w:t>Information</w:t>
      </w:r>
      <w:r>
        <w:rPr>
          <w:spacing w:val="-10"/>
          <w:w w:val="105"/>
        </w:rPr>
        <w:t xml:space="preserve"> </w:t>
      </w:r>
      <w:r>
        <w:rPr>
          <w:w w:val="105"/>
        </w:rPr>
        <w:t>Centre on 13 11 26 (Australia).</w:t>
      </w:r>
    </w:p>
    <w:p w14:paraId="1E9A1F82" w14:textId="77777777" w:rsidR="00FE0DD6" w:rsidRDefault="00516457">
      <w:pPr>
        <w:pStyle w:val="BodyText"/>
        <w:spacing w:before="199" w:line="249" w:lineRule="auto"/>
        <w:ind w:left="22" w:right="182"/>
      </w:pPr>
      <w:r>
        <w:rPr>
          <w:w w:val="105"/>
        </w:rPr>
        <w:t>Overdose</w:t>
      </w:r>
      <w:r>
        <w:rPr>
          <w:spacing w:val="-9"/>
          <w:w w:val="105"/>
        </w:rPr>
        <w:t xml:space="preserve"> </w:t>
      </w:r>
      <w:r>
        <w:rPr>
          <w:w w:val="105"/>
        </w:rPr>
        <w:t>is</w:t>
      </w:r>
      <w:r>
        <w:rPr>
          <w:spacing w:val="-12"/>
          <w:w w:val="105"/>
        </w:rPr>
        <w:t xml:space="preserve"> </w:t>
      </w:r>
      <w:r>
        <w:rPr>
          <w:w w:val="105"/>
        </w:rPr>
        <w:t>unlikely</w:t>
      </w:r>
      <w:r>
        <w:rPr>
          <w:spacing w:val="-12"/>
          <w:w w:val="105"/>
        </w:rPr>
        <w:t xml:space="preserve"> </w:t>
      </w:r>
      <w:r>
        <w:rPr>
          <w:w w:val="105"/>
        </w:rPr>
        <w:t>with</w:t>
      </w:r>
      <w:r>
        <w:rPr>
          <w:spacing w:val="-8"/>
          <w:w w:val="105"/>
        </w:rPr>
        <w:t xml:space="preserve"> </w:t>
      </w:r>
      <w:r>
        <w:rPr>
          <w:w w:val="105"/>
        </w:rPr>
        <w:t>LUTATHERA</w:t>
      </w:r>
      <w:r>
        <w:rPr>
          <w:spacing w:val="-7"/>
          <w:w w:val="105"/>
        </w:rPr>
        <w:t xml:space="preserve"> </w:t>
      </w:r>
      <w:r>
        <w:rPr>
          <w:w w:val="105"/>
        </w:rPr>
        <w:t>as</w:t>
      </w:r>
      <w:r>
        <w:rPr>
          <w:spacing w:val="-6"/>
          <w:w w:val="105"/>
        </w:rPr>
        <w:t xml:space="preserve"> </w:t>
      </w:r>
      <w:r>
        <w:rPr>
          <w:w w:val="105"/>
        </w:rPr>
        <w:t>this</w:t>
      </w:r>
      <w:r>
        <w:rPr>
          <w:spacing w:val="-6"/>
          <w:w w:val="105"/>
        </w:rPr>
        <w:t xml:space="preserve"> </w:t>
      </w:r>
      <w:r>
        <w:rPr>
          <w:w w:val="105"/>
        </w:rPr>
        <w:t>medicinal</w:t>
      </w:r>
      <w:r>
        <w:rPr>
          <w:spacing w:val="-4"/>
          <w:w w:val="105"/>
        </w:rPr>
        <w:t xml:space="preserve"> </w:t>
      </w:r>
      <w:r>
        <w:rPr>
          <w:w w:val="105"/>
        </w:rPr>
        <w:t>product</w:t>
      </w:r>
      <w:r>
        <w:rPr>
          <w:spacing w:val="-7"/>
          <w:w w:val="105"/>
        </w:rPr>
        <w:t xml:space="preserve"> </w:t>
      </w:r>
      <w:r>
        <w:rPr>
          <w:w w:val="105"/>
        </w:rPr>
        <w:t>is</w:t>
      </w:r>
      <w:r>
        <w:rPr>
          <w:spacing w:val="-12"/>
          <w:w w:val="105"/>
        </w:rPr>
        <w:t xml:space="preserve"> </w:t>
      </w:r>
      <w:r>
        <w:rPr>
          <w:w w:val="105"/>
        </w:rPr>
        <w:t>supplied</w:t>
      </w:r>
      <w:r>
        <w:rPr>
          <w:spacing w:val="-8"/>
          <w:w w:val="105"/>
        </w:rPr>
        <w:t xml:space="preserve"> </w:t>
      </w:r>
      <w:r>
        <w:rPr>
          <w:w w:val="105"/>
        </w:rPr>
        <w:t>as</w:t>
      </w:r>
      <w:r>
        <w:rPr>
          <w:spacing w:val="-12"/>
          <w:w w:val="105"/>
        </w:rPr>
        <w:t xml:space="preserve"> </w:t>
      </w:r>
      <w:r>
        <w:rPr>
          <w:w w:val="105"/>
        </w:rPr>
        <w:t>a</w:t>
      </w:r>
      <w:r>
        <w:rPr>
          <w:spacing w:val="-12"/>
          <w:w w:val="105"/>
        </w:rPr>
        <w:t xml:space="preserve"> </w:t>
      </w:r>
      <w:r>
        <w:rPr>
          <w:w w:val="105"/>
        </w:rPr>
        <w:t>“single-dose” and “ready-to-use” product containing a predefined amount of radioactivity and</w:t>
      </w:r>
      <w:r>
        <w:rPr>
          <w:spacing w:val="-2"/>
          <w:w w:val="105"/>
        </w:rPr>
        <w:t xml:space="preserve"> </w:t>
      </w:r>
      <w:r>
        <w:rPr>
          <w:w w:val="105"/>
        </w:rPr>
        <w:t>should be used by or under the</w:t>
      </w:r>
      <w:r>
        <w:rPr>
          <w:spacing w:val="-3"/>
          <w:w w:val="105"/>
        </w:rPr>
        <w:t xml:space="preserve"> </w:t>
      </w:r>
      <w:r>
        <w:rPr>
          <w:w w:val="105"/>
        </w:rPr>
        <w:t>control of physicians who</w:t>
      </w:r>
      <w:r>
        <w:rPr>
          <w:spacing w:val="-3"/>
          <w:w w:val="105"/>
        </w:rPr>
        <w:t xml:space="preserve"> </w:t>
      </w:r>
      <w:r>
        <w:rPr>
          <w:w w:val="105"/>
        </w:rPr>
        <w:t>are qualified by specific training and experience in the</w:t>
      </w:r>
      <w:r>
        <w:rPr>
          <w:spacing w:val="-3"/>
          <w:w w:val="105"/>
        </w:rPr>
        <w:t xml:space="preserve"> </w:t>
      </w:r>
      <w:r>
        <w:rPr>
          <w:w w:val="105"/>
        </w:rPr>
        <w:t>safe use</w:t>
      </w:r>
      <w:r>
        <w:rPr>
          <w:spacing w:val="-3"/>
          <w:w w:val="105"/>
        </w:rPr>
        <w:t xml:space="preserve"> </w:t>
      </w:r>
      <w:r>
        <w:rPr>
          <w:w w:val="105"/>
        </w:rPr>
        <w:t>and handling of</w:t>
      </w:r>
      <w:r>
        <w:rPr>
          <w:spacing w:val="-1"/>
          <w:w w:val="105"/>
        </w:rPr>
        <w:t xml:space="preserve"> </w:t>
      </w:r>
      <w:r>
        <w:rPr>
          <w:w w:val="105"/>
        </w:rPr>
        <w:t>radiopharmaceuticals. In</w:t>
      </w:r>
      <w:r>
        <w:rPr>
          <w:spacing w:val="-3"/>
          <w:w w:val="105"/>
        </w:rPr>
        <w:t xml:space="preserve"> </w:t>
      </w:r>
      <w:r>
        <w:rPr>
          <w:w w:val="105"/>
        </w:rPr>
        <w:t>the event of overdose, an</w:t>
      </w:r>
      <w:r>
        <w:rPr>
          <w:spacing w:val="-2"/>
          <w:w w:val="105"/>
        </w:rPr>
        <w:t xml:space="preserve"> </w:t>
      </w:r>
      <w:r>
        <w:rPr>
          <w:w w:val="105"/>
        </w:rPr>
        <w:t>increase in</w:t>
      </w:r>
      <w:r>
        <w:rPr>
          <w:spacing w:val="-2"/>
          <w:w w:val="105"/>
        </w:rPr>
        <w:t xml:space="preserve"> </w:t>
      </w:r>
      <w:r>
        <w:rPr>
          <w:w w:val="105"/>
        </w:rPr>
        <w:t>the</w:t>
      </w:r>
      <w:r>
        <w:rPr>
          <w:spacing w:val="-2"/>
          <w:w w:val="105"/>
        </w:rPr>
        <w:t xml:space="preserve"> </w:t>
      </w:r>
      <w:r>
        <w:rPr>
          <w:w w:val="105"/>
        </w:rPr>
        <w:t xml:space="preserve">frequency of </w:t>
      </w:r>
      <w:proofErr w:type="gramStart"/>
      <w:r>
        <w:rPr>
          <w:w w:val="105"/>
        </w:rPr>
        <w:t>the</w:t>
      </w:r>
      <w:r>
        <w:rPr>
          <w:spacing w:val="-2"/>
          <w:w w:val="105"/>
        </w:rPr>
        <w:t xml:space="preserve"> </w:t>
      </w:r>
      <w:r>
        <w:rPr>
          <w:w w:val="105"/>
        </w:rPr>
        <w:t>adverse</w:t>
      </w:r>
      <w:proofErr w:type="gramEnd"/>
      <w:r>
        <w:rPr>
          <w:w w:val="105"/>
        </w:rPr>
        <w:t xml:space="preserve"> drug reactions related to radiotoxicity is </w:t>
      </w:r>
      <w:r>
        <w:rPr>
          <w:spacing w:val="-2"/>
          <w:w w:val="105"/>
        </w:rPr>
        <w:t>expected.</w:t>
      </w:r>
    </w:p>
    <w:p w14:paraId="1E9A1F83" w14:textId="77777777" w:rsidR="00FE0DD6" w:rsidRDefault="00516457">
      <w:pPr>
        <w:pStyle w:val="BodyText"/>
        <w:spacing w:before="120" w:line="249" w:lineRule="auto"/>
        <w:ind w:left="23" w:right="182"/>
      </w:pPr>
      <w:r>
        <w:rPr>
          <w:w w:val="105"/>
        </w:rPr>
        <w:t>In the event of administration of a radiation overdose</w:t>
      </w:r>
      <w:r>
        <w:rPr>
          <w:spacing w:val="-2"/>
          <w:w w:val="105"/>
        </w:rPr>
        <w:t xml:space="preserve"> </w:t>
      </w:r>
      <w:r>
        <w:rPr>
          <w:w w:val="105"/>
        </w:rPr>
        <w:t>with LUTATHERA,</w:t>
      </w:r>
      <w:r>
        <w:rPr>
          <w:spacing w:val="-1"/>
          <w:w w:val="105"/>
        </w:rPr>
        <w:t xml:space="preserve"> </w:t>
      </w:r>
      <w:r>
        <w:rPr>
          <w:w w:val="105"/>
        </w:rPr>
        <w:t>the</w:t>
      </w:r>
      <w:r>
        <w:rPr>
          <w:spacing w:val="-2"/>
          <w:w w:val="105"/>
        </w:rPr>
        <w:t xml:space="preserve"> </w:t>
      </w:r>
      <w:r>
        <w:rPr>
          <w:w w:val="105"/>
        </w:rPr>
        <w:t>radiation absorbed dose</w:t>
      </w:r>
      <w:r>
        <w:rPr>
          <w:spacing w:val="-1"/>
          <w:w w:val="105"/>
        </w:rPr>
        <w:t xml:space="preserve"> </w:t>
      </w:r>
      <w:r>
        <w:rPr>
          <w:w w:val="105"/>
        </w:rPr>
        <w:t>to the patient should be</w:t>
      </w:r>
      <w:r>
        <w:rPr>
          <w:spacing w:val="-1"/>
          <w:w w:val="105"/>
        </w:rPr>
        <w:t xml:space="preserve"> </w:t>
      </w:r>
      <w:r>
        <w:rPr>
          <w:w w:val="105"/>
        </w:rPr>
        <w:t>reduced</w:t>
      </w:r>
      <w:r>
        <w:rPr>
          <w:spacing w:val="-1"/>
          <w:w w:val="105"/>
        </w:rPr>
        <w:t xml:space="preserve"> </w:t>
      </w:r>
      <w:r>
        <w:rPr>
          <w:w w:val="105"/>
        </w:rPr>
        <w:t>where possible by increasing the elimination</w:t>
      </w:r>
      <w:r>
        <w:rPr>
          <w:spacing w:val="-9"/>
          <w:w w:val="105"/>
        </w:rPr>
        <w:t xml:space="preserve"> </w:t>
      </w:r>
      <w:r>
        <w:rPr>
          <w:w w:val="105"/>
        </w:rPr>
        <w:t>of</w:t>
      </w:r>
      <w:r>
        <w:rPr>
          <w:spacing w:val="-6"/>
          <w:w w:val="105"/>
        </w:rPr>
        <w:t xml:space="preserve"> </w:t>
      </w:r>
      <w:r>
        <w:rPr>
          <w:w w:val="105"/>
        </w:rPr>
        <w:t>the</w:t>
      </w:r>
      <w:r>
        <w:rPr>
          <w:spacing w:val="-14"/>
          <w:w w:val="105"/>
        </w:rPr>
        <w:t xml:space="preserve"> </w:t>
      </w:r>
      <w:r>
        <w:rPr>
          <w:w w:val="105"/>
        </w:rPr>
        <w:t>radionuclide</w:t>
      </w:r>
      <w:r>
        <w:rPr>
          <w:spacing w:val="-8"/>
          <w:w w:val="105"/>
        </w:rPr>
        <w:t xml:space="preserve"> </w:t>
      </w:r>
      <w:r>
        <w:rPr>
          <w:w w:val="105"/>
        </w:rPr>
        <w:t>from</w:t>
      </w:r>
      <w:r>
        <w:rPr>
          <w:spacing w:val="-9"/>
          <w:w w:val="105"/>
        </w:rPr>
        <w:t xml:space="preserve"> </w:t>
      </w:r>
      <w:r>
        <w:rPr>
          <w:w w:val="105"/>
        </w:rPr>
        <w:t>the</w:t>
      </w:r>
      <w:r>
        <w:rPr>
          <w:spacing w:val="-9"/>
          <w:w w:val="105"/>
        </w:rPr>
        <w:t xml:space="preserve"> </w:t>
      </w:r>
      <w:r>
        <w:rPr>
          <w:w w:val="105"/>
        </w:rPr>
        <w:t>body by</w:t>
      </w:r>
      <w:r>
        <w:rPr>
          <w:spacing w:val="-12"/>
          <w:w w:val="105"/>
        </w:rPr>
        <w:t xml:space="preserve"> </w:t>
      </w:r>
      <w:r>
        <w:rPr>
          <w:w w:val="105"/>
        </w:rPr>
        <w:t>frequent</w:t>
      </w:r>
      <w:r>
        <w:rPr>
          <w:spacing w:val="-6"/>
          <w:w w:val="105"/>
        </w:rPr>
        <w:t xml:space="preserve"> </w:t>
      </w:r>
      <w:r>
        <w:rPr>
          <w:w w:val="105"/>
        </w:rPr>
        <w:t>micturition</w:t>
      </w:r>
      <w:r>
        <w:rPr>
          <w:spacing w:val="-8"/>
          <w:w w:val="105"/>
        </w:rPr>
        <w:t xml:space="preserve"> </w:t>
      </w:r>
      <w:r>
        <w:rPr>
          <w:w w:val="105"/>
        </w:rPr>
        <w:t>or</w:t>
      </w:r>
      <w:r>
        <w:rPr>
          <w:spacing w:val="-10"/>
          <w:w w:val="105"/>
        </w:rPr>
        <w:t xml:space="preserve"> </w:t>
      </w:r>
      <w:r>
        <w:rPr>
          <w:w w:val="105"/>
        </w:rPr>
        <w:t>by</w:t>
      </w:r>
      <w:r>
        <w:rPr>
          <w:spacing w:val="-5"/>
          <w:w w:val="105"/>
        </w:rPr>
        <w:t xml:space="preserve"> </w:t>
      </w:r>
      <w:r>
        <w:rPr>
          <w:w w:val="105"/>
        </w:rPr>
        <w:t>forced</w:t>
      </w:r>
      <w:r>
        <w:rPr>
          <w:spacing w:val="-8"/>
          <w:w w:val="105"/>
        </w:rPr>
        <w:t xml:space="preserve"> </w:t>
      </w:r>
      <w:r>
        <w:rPr>
          <w:w w:val="105"/>
        </w:rPr>
        <w:t>diuresis and</w:t>
      </w:r>
      <w:r>
        <w:rPr>
          <w:spacing w:val="-4"/>
          <w:w w:val="105"/>
        </w:rPr>
        <w:t xml:space="preserve"> </w:t>
      </w:r>
      <w:r>
        <w:rPr>
          <w:w w:val="105"/>
        </w:rPr>
        <w:t>frequent</w:t>
      </w:r>
      <w:r>
        <w:rPr>
          <w:spacing w:val="-2"/>
          <w:w w:val="105"/>
        </w:rPr>
        <w:t xml:space="preserve"> </w:t>
      </w:r>
      <w:r>
        <w:rPr>
          <w:w w:val="105"/>
        </w:rPr>
        <w:t>bladder voiding</w:t>
      </w:r>
      <w:r>
        <w:rPr>
          <w:spacing w:val="-6"/>
          <w:w w:val="105"/>
        </w:rPr>
        <w:t xml:space="preserve"> </w:t>
      </w:r>
      <w:r>
        <w:rPr>
          <w:w w:val="105"/>
        </w:rPr>
        <w:t>during</w:t>
      </w:r>
      <w:r>
        <w:rPr>
          <w:spacing w:val="-6"/>
          <w:w w:val="105"/>
        </w:rPr>
        <w:t xml:space="preserve"> </w:t>
      </w:r>
      <w:r>
        <w:rPr>
          <w:w w:val="105"/>
        </w:rPr>
        <w:t>the</w:t>
      </w:r>
      <w:r>
        <w:rPr>
          <w:spacing w:val="-5"/>
          <w:w w:val="105"/>
        </w:rPr>
        <w:t xml:space="preserve"> </w:t>
      </w:r>
      <w:r>
        <w:rPr>
          <w:w w:val="105"/>
        </w:rPr>
        <w:t>first</w:t>
      </w:r>
      <w:r>
        <w:rPr>
          <w:spacing w:val="-9"/>
          <w:w w:val="105"/>
        </w:rPr>
        <w:t xml:space="preserve"> </w:t>
      </w:r>
      <w:r>
        <w:rPr>
          <w:w w:val="105"/>
        </w:rPr>
        <w:t>48 hours</w:t>
      </w:r>
      <w:r>
        <w:rPr>
          <w:spacing w:val="-7"/>
          <w:w w:val="105"/>
        </w:rPr>
        <w:t xml:space="preserve"> </w:t>
      </w:r>
      <w:r>
        <w:rPr>
          <w:w w:val="105"/>
        </w:rPr>
        <w:t>after</w:t>
      </w:r>
      <w:r>
        <w:rPr>
          <w:spacing w:val="-6"/>
          <w:w w:val="105"/>
        </w:rPr>
        <w:t xml:space="preserve"> </w:t>
      </w:r>
      <w:r>
        <w:rPr>
          <w:w w:val="105"/>
        </w:rPr>
        <w:t>infusion.</w:t>
      </w:r>
      <w:r>
        <w:rPr>
          <w:spacing w:val="-4"/>
          <w:w w:val="105"/>
        </w:rPr>
        <w:t xml:space="preserve"> </w:t>
      </w:r>
      <w:r>
        <w:rPr>
          <w:w w:val="105"/>
        </w:rPr>
        <w:t>It</w:t>
      </w:r>
      <w:r>
        <w:rPr>
          <w:spacing w:val="-2"/>
          <w:w w:val="105"/>
        </w:rPr>
        <w:t xml:space="preserve"> </w:t>
      </w:r>
      <w:r>
        <w:rPr>
          <w:w w:val="105"/>
        </w:rPr>
        <w:t>might</w:t>
      </w:r>
      <w:r>
        <w:rPr>
          <w:spacing w:val="-2"/>
          <w:w w:val="105"/>
        </w:rPr>
        <w:t xml:space="preserve"> </w:t>
      </w:r>
      <w:r>
        <w:rPr>
          <w:w w:val="105"/>
        </w:rPr>
        <w:t>be</w:t>
      </w:r>
      <w:r>
        <w:rPr>
          <w:spacing w:val="-5"/>
          <w:w w:val="105"/>
        </w:rPr>
        <w:t xml:space="preserve"> </w:t>
      </w:r>
      <w:r>
        <w:rPr>
          <w:w w:val="105"/>
        </w:rPr>
        <w:t>helpful</w:t>
      </w:r>
      <w:r>
        <w:rPr>
          <w:spacing w:val="-6"/>
          <w:w w:val="105"/>
        </w:rPr>
        <w:t xml:space="preserve"> </w:t>
      </w:r>
      <w:r>
        <w:rPr>
          <w:w w:val="105"/>
        </w:rPr>
        <w:t>to estimate the effective radiation dose that was applied.</w:t>
      </w:r>
    </w:p>
    <w:p w14:paraId="1E9A1F84" w14:textId="77777777" w:rsidR="00FE0DD6" w:rsidRDefault="00516457">
      <w:pPr>
        <w:pStyle w:val="BodyText"/>
        <w:spacing w:before="123" w:line="252" w:lineRule="auto"/>
        <w:ind w:left="23" w:right="276"/>
      </w:pPr>
      <w:r>
        <w:rPr>
          <w:w w:val="105"/>
        </w:rPr>
        <w:t>Haematological monitoring,</w:t>
      </w:r>
      <w:r>
        <w:rPr>
          <w:spacing w:val="-5"/>
          <w:w w:val="105"/>
        </w:rPr>
        <w:t xml:space="preserve"> </w:t>
      </w:r>
      <w:r>
        <w:rPr>
          <w:w w:val="105"/>
        </w:rPr>
        <w:t>including white blood cell counts (with differential counts), platelets,</w:t>
      </w:r>
      <w:r>
        <w:rPr>
          <w:spacing w:val="-14"/>
          <w:w w:val="105"/>
        </w:rPr>
        <w:t xml:space="preserve"> </w:t>
      </w:r>
      <w:r>
        <w:rPr>
          <w:w w:val="105"/>
        </w:rPr>
        <w:t>and</w:t>
      </w:r>
      <w:r>
        <w:rPr>
          <w:spacing w:val="-12"/>
          <w:w w:val="105"/>
        </w:rPr>
        <w:t xml:space="preserve"> </w:t>
      </w:r>
      <w:r>
        <w:rPr>
          <w:w w:val="105"/>
        </w:rPr>
        <w:t>haemoglobin,</w:t>
      </w:r>
      <w:r>
        <w:rPr>
          <w:spacing w:val="-14"/>
          <w:w w:val="105"/>
        </w:rPr>
        <w:t xml:space="preserve"> </w:t>
      </w:r>
      <w:r>
        <w:rPr>
          <w:w w:val="105"/>
        </w:rPr>
        <w:t>and</w:t>
      </w:r>
      <w:r>
        <w:rPr>
          <w:spacing w:val="-8"/>
          <w:w w:val="105"/>
        </w:rPr>
        <w:t xml:space="preserve"> </w:t>
      </w:r>
      <w:r>
        <w:rPr>
          <w:w w:val="105"/>
        </w:rPr>
        <w:t>blood</w:t>
      </w:r>
      <w:r>
        <w:rPr>
          <w:spacing w:val="-14"/>
          <w:w w:val="105"/>
        </w:rPr>
        <w:t xml:space="preserve"> </w:t>
      </w:r>
      <w:r>
        <w:rPr>
          <w:w w:val="105"/>
        </w:rPr>
        <w:t>chemistry</w:t>
      </w:r>
      <w:r>
        <w:rPr>
          <w:spacing w:val="-6"/>
          <w:w w:val="105"/>
        </w:rPr>
        <w:t xml:space="preserve"> </w:t>
      </w:r>
      <w:r>
        <w:rPr>
          <w:w w:val="105"/>
        </w:rPr>
        <w:t>monitoring,</w:t>
      </w:r>
      <w:r>
        <w:rPr>
          <w:spacing w:val="-9"/>
          <w:w w:val="105"/>
        </w:rPr>
        <w:t xml:space="preserve"> </w:t>
      </w:r>
      <w:r>
        <w:rPr>
          <w:w w:val="105"/>
        </w:rPr>
        <w:t>including</w:t>
      </w:r>
      <w:r>
        <w:rPr>
          <w:spacing w:val="-11"/>
          <w:w w:val="105"/>
        </w:rPr>
        <w:t xml:space="preserve"> </w:t>
      </w:r>
      <w:r>
        <w:rPr>
          <w:w w:val="105"/>
        </w:rPr>
        <w:t>serum</w:t>
      </w:r>
      <w:r>
        <w:rPr>
          <w:spacing w:val="-10"/>
          <w:w w:val="105"/>
        </w:rPr>
        <w:t xml:space="preserve"> </w:t>
      </w:r>
      <w:r>
        <w:rPr>
          <w:w w:val="105"/>
        </w:rPr>
        <w:t>creatinine and blood glucose should be performed every week for the next 10 weeks.</w:t>
      </w:r>
    </w:p>
    <w:p w14:paraId="1E9A1F85" w14:textId="77777777" w:rsidR="00FE0DD6" w:rsidRDefault="00FE0DD6">
      <w:pPr>
        <w:pStyle w:val="BodyText"/>
        <w:spacing w:before="121"/>
      </w:pPr>
    </w:p>
    <w:p w14:paraId="1E9A1F86" w14:textId="77777777" w:rsidR="00FE0DD6" w:rsidRDefault="00516457">
      <w:pPr>
        <w:pStyle w:val="Heading1"/>
        <w:numPr>
          <w:ilvl w:val="0"/>
          <w:numId w:val="7"/>
        </w:numPr>
        <w:tabs>
          <w:tab w:val="left" w:pos="455"/>
        </w:tabs>
        <w:ind w:hanging="432"/>
      </w:pPr>
      <w:bookmarkStart w:id="67" w:name="5_Pharmacological_properties"/>
      <w:bookmarkEnd w:id="67"/>
      <w:r>
        <w:t>PHARMACOLOGICAL</w:t>
      </w:r>
      <w:r>
        <w:rPr>
          <w:spacing w:val="-11"/>
        </w:rPr>
        <w:t xml:space="preserve"> </w:t>
      </w:r>
      <w:r>
        <w:rPr>
          <w:spacing w:val="-2"/>
        </w:rPr>
        <w:t>PROPERTIES</w:t>
      </w:r>
    </w:p>
    <w:p w14:paraId="1E9A1F87" w14:textId="77777777" w:rsidR="00FE0DD6" w:rsidRDefault="00516457">
      <w:pPr>
        <w:pStyle w:val="Heading2"/>
        <w:numPr>
          <w:ilvl w:val="1"/>
          <w:numId w:val="7"/>
        </w:numPr>
        <w:tabs>
          <w:tab w:val="left" w:pos="598"/>
        </w:tabs>
        <w:spacing w:before="180"/>
        <w:ind w:hanging="575"/>
      </w:pPr>
      <w:bookmarkStart w:id="68" w:name="5.1_Pharmacodynamic_properties"/>
      <w:bookmarkEnd w:id="68"/>
      <w:r>
        <w:rPr>
          <w:smallCaps/>
          <w:spacing w:val="4"/>
        </w:rPr>
        <w:t>Pharmacodynamic</w:t>
      </w:r>
      <w:r>
        <w:rPr>
          <w:smallCaps/>
          <w:spacing w:val="24"/>
        </w:rPr>
        <w:t xml:space="preserve"> </w:t>
      </w:r>
      <w:r>
        <w:rPr>
          <w:smallCaps/>
          <w:spacing w:val="-2"/>
        </w:rPr>
        <w:t>properties</w:t>
      </w:r>
    </w:p>
    <w:p w14:paraId="1E9A1F88" w14:textId="77777777" w:rsidR="00FE0DD6" w:rsidRDefault="00516457">
      <w:pPr>
        <w:pStyle w:val="BodyText"/>
        <w:spacing w:before="176" w:line="249" w:lineRule="auto"/>
        <w:ind w:left="22"/>
      </w:pPr>
      <w:r>
        <w:rPr>
          <w:w w:val="105"/>
        </w:rPr>
        <w:t>At</w:t>
      </w:r>
      <w:r>
        <w:rPr>
          <w:spacing w:val="-14"/>
          <w:w w:val="105"/>
        </w:rPr>
        <w:t xml:space="preserve"> </w:t>
      </w:r>
      <w:r>
        <w:rPr>
          <w:w w:val="105"/>
        </w:rPr>
        <w:t>the</w:t>
      </w:r>
      <w:r>
        <w:rPr>
          <w:spacing w:val="-9"/>
          <w:w w:val="105"/>
        </w:rPr>
        <w:t xml:space="preserve"> </w:t>
      </w:r>
      <w:r>
        <w:rPr>
          <w:w w:val="105"/>
        </w:rPr>
        <w:t>concentration</w:t>
      </w:r>
      <w:r>
        <w:rPr>
          <w:spacing w:val="-8"/>
          <w:w w:val="105"/>
        </w:rPr>
        <w:t xml:space="preserve"> </w:t>
      </w:r>
      <w:r>
        <w:rPr>
          <w:w w:val="105"/>
        </w:rPr>
        <w:t>used</w:t>
      </w:r>
      <w:r>
        <w:rPr>
          <w:spacing w:val="-8"/>
          <w:w w:val="105"/>
        </w:rPr>
        <w:t xml:space="preserve"> </w:t>
      </w:r>
      <w:r>
        <w:rPr>
          <w:w w:val="105"/>
        </w:rPr>
        <w:t>(about</w:t>
      </w:r>
      <w:r>
        <w:rPr>
          <w:spacing w:val="-7"/>
          <w:w w:val="105"/>
        </w:rPr>
        <w:t xml:space="preserve"> </w:t>
      </w:r>
      <w:r>
        <w:rPr>
          <w:w w:val="105"/>
        </w:rPr>
        <w:t>10</w:t>
      </w:r>
      <w:r>
        <w:rPr>
          <w:spacing w:val="-5"/>
          <w:w w:val="105"/>
        </w:rPr>
        <w:t xml:space="preserve"> </w:t>
      </w:r>
      <w:r>
        <w:rPr>
          <w:w w:val="105"/>
        </w:rPr>
        <w:t>micrograms/mL</w:t>
      </w:r>
      <w:r>
        <w:rPr>
          <w:spacing w:val="-6"/>
          <w:w w:val="105"/>
        </w:rPr>
        <w:t xml:space="preserve"> </w:t>
      </w:r>
      <w:r>
        <w:rPr>
          <w:w w:val="105"/>
        </w:rPr>
        <w:t>in</w:t>
      </w:r>
      <w:r>
        <w:rPr>
          <w:spacing w:val="-8"/>
          <w:w w:val="105"/>
        </w:rPr>
        <w:t xml:space="preserve"> </w:t>
      </w:r>
      <w:r>
        <w:rPr>
          <w:w w:val="105"/>
        </w:rPr>
        <w:t>total,</w:t>
      </w:r>
      <w:r>
        <w:rPr>
          <w:spacing w:val="-8"/>
          <w:w w:val="105"/>
        </w:rPr>
        <w:t xml:space="preserve"> </w:t>
      </w:r>
      <w:r>
        <w:rPr>
          <w:w w:val="105"/>
        </w:rPr>
        <w:t>for</w:t>
      </w:r>
      <w:r>
        <w:rPr>
          <w:spacing w:val="-10"/>
          <w:w w:val="105"/>
        </w:rPr>
        <w:t xml:space="preserve"> </w:t>
      </w:r>
      <w:r>
        <w:rPr>
          <w:w w:val="105"/>
        </w:rPr>
        <w:t>both</w:t>
      </w:r>
      <w:r>
        <w:rPr>
          <w:spacing w:val="-8"/>
          <w:w w:val="105"/>
        </w:rPr>
        <w:t xml:space="preserve"> </w:t>
      </w:r>
      <w:r>
        <w:rPr>
          <w:w w:val="105"/>
        </w:rPr>
        <w:t>free</w:t>
      </w:r>
      <w:r>
        <w:rPr>
          <w:spacing w:val="-9"/>
          <w:w w:val="105"/>
        </w:rPr>
        <w:t xml:space="preserve"> </w:t>
      </w:r>
      <w:r>
        <w:rPr>
          <w:w w:val="105"/>
        </w:rPr>
        <w:t>and</w:t>
      </w:r>
      <w:r>
        <w:rPr>
          <w:spacing w:val="-8"/>
          <w:w w:val="105"/>
        </w:rPr>
        <w:t xml:space="preserve"> </w:t>
      </w:r>
      <w:r>
        <w:rPr>
          <w:w w:val="105"/>
        </w:rPr>
        <w:t xml:space="preserve">radiolabelled forms), the peptide oxodotreotide does not exert any clinically relevant pharmacodynamic </w:t>
      </w:r>
      <w:r>
        <w:rPr>
          <w:spacing w:val="-2"/>
          <w:w w:val="105"/>
        </w:rPr>
        <w:t>effect.</w:t>
      </w:r>
    </w:p>
    <w:p w14:paraId="1E9A1F89" w14:textId="77777777" w:rsidR="00FE0DD6" w:rsidRDefault="00FE0DD6">
      <w:pPr>
        <w:pStyle w:val="BodyText"/>
        <w:spacing w:before="132"/>
      </w:pPr>
    </w:p>
    <w:p w14:paraId="1E9A1F8A" w14:textId="77777777" w:rsidR="00FE0DD6" w:rsidRDefault="00516457">
      <w:pPr>
        <w:pStyle w:val="Heading2"/>
        <w:spacing w:before="1"/>
        <w:ind w:left="22"/>
      </w:pPr>
      <w:r>
        <w:t>Pharmacotherapeutic</w:t>
      </w:r>
      <w:r>
        <w:rPr>
          <w:spacing w:val="53"/>
        </w:rPr>
        <w:t xml:space="preserve"> </w:t>
      </w:r>
      <w:r>
        <w:t>group,</w:t>
      </w:r>
      <w:r>
        <w:rPr>
          <w:spacing w:val="52"/>
        </w:rPr>
        <w:t xml:space="preserve"> </w:t>
      </w:r>
      <w:r>
        <w:rPr>
          <w:spacing w:val="-5"/>
        </w:rPr>
        <w:t>ATC</w:t>
      </w:r>
    </w:p>
    <w:p w14:paraId="1E9A1F8B" w14:textId="77777777" w:rsidR="00FE0DD6" w:rsidRDefault="00516457">
      <w:pPr>
        <w:pStyle w:val="BodyText"/>
        <w:spacing w:before="255" w:line="290" w:lineRule="auto"/>
        <w:ind w:left="22"/>
      </w:pPr>
      <w:r>
        <w:t>Pharmacotherapeutic group: Therapeutic radiopharmaceuticals, Other</w:t>
      </w:r>
      <w:r>
        <w:rPr>
          <w:spacing w:val="40"/>
        </w:rPr>
        <w:t xml:space="preserve"> </w:t>
      </w:r>
      <w:r>
        <w:t>therapeutic</w:t>
      </w:r>
      <w:r>
        <w:rPr>
          <w:spacing w:val="80"/>
          <w:w w:val="105"/>
        </w:rPr>
        <w:t xml:space="preserve"> </w:t>
      </w:r>
      <w:r>
        <w:rPr>
          <w:w w:val="105"/>
        </w:rPr>
        <w:t>radiopharmaceuticals, ATC code: V10XX04.</w:t>
      </w:r>
    </w:p>
    <w:p w14:paraId="1E9A1F8D" w14:textId="77777777" w:rsidR="00FE0DD6" w:rsidRDefault="00516457">
      <w:pPr>
        <w:pStyle w:val="Heading2"/>
        <w:spacing w:before="91"/>
      </w:pPr>
      <w:bookmarkStart w:id="69" w:name="Mechanism_of_action"/>
      <w:bookmarkEnd w:id="69"/>
      <w:r>
        <w:t>Mechanism</w:t>
      </w:r>
      <w:r>
        <w:rPr>
          <w:spacing w:val="20"/>
        </w:rPr>
        <w:t xml:space="preserve"> </w:t>
      </w:r>
      <w:r>
        <w:t>of</w:t>
      </w:r>
      <w:r>
        <w:rPr>
          <w:spacing w:val="26"/>
        </w:rPr>
        <w:t xml:space="preserve"> </w:t>
      </w:r>
      <w:r>
        <w:rPr>
          <w:spacing w:val="-2"/>
        </w:rPr>
        <w:t>action</w:t>
      </w:r>
    </w:p>
    <w:p w14:paraId="1E9A1F8E" w14:textId="77777777" w:rsidR="00FE0DD6" w:rsidRDefault="00516457">
      <w:pPr>
        <w:pStyle w:val="BodyText"/>
        <w:spacing w:before="176" w:line="283" w:lineRule="auto"/>
        <w:ind w:left="23" w:right="276" w:hanging="1"/>
      </w:pPr>
      <w:r>
        <w:rPr>
          <w:w w:val="105"/>
        </w:rPr>
        <w:t>Lutetium</w:t>
      </w:r>
      <w:r>
        <w:rPr>
          <w:spacing w:val="-9"/>
          <w:w w:val="105"/>
        </w:rPr>
        <w:t xml:space="preserve"> </w:t>
      </w:r>
      <w:r>
        <w:rPr>
          <w:w w:val="105"/>
        </w:rPr>
        <w:t>(</w:t>
      </w:r>
      <w:r>
        <w:rPr>
          <w:w w:val="105"/>
          <w:vertAlign w:val="superscript"/>
        </w:rPr>
        <w:t>177</w:t>
      </w:r>
      <w:r>
        <w:rPr>
          <w:w w:val="105"/>
        </w:rPr>
        <w:t>Lu)</w:t>
      </w:r>
      <w:r>
        <w:rPr>
          <w:spacing w:val="-6"/>
          <w:w w:val="105"/>
        </w:rPr>
        <w:t xml:space="preserve"> </w:t>
      </w:r>
      <w:r>
        <w:rPr>
          <w:w w:val="105"/>
        </w:rPr>
        <w:t>oxodotreotide</w:t>
      </w:r>
      <w:r>
        <w:rPr>
          <w:spacing w:val="-8"/>
          <w:w w:val="105"/>
        </w:rPr>
        <w:t xml:space="preserve"> </w:t>
      </w:r>
      <w:r>
        <w:rPr>
          <w:w w:val="105"/>
        </w:rPr>
        <w:t>has</w:t>
      </w:r>
      <w:r>
        <w:rPr>
          <w:spacing w:val="-5"/>
          <w:w w:val="105"/>
        </w:rPr>
        <w:t xml:space="preserve"> </w:t>
      </w:r>
      <w:r>
        <w:rPr>
          <w:w w:val="105"/>
        </w:rPr>
        <w:t>a</w:t>
      </w:r>
      <w:r>
        <w:rPr>
          <w:spacing w:val="-4"/>
          <w:w w:val="105"/>
        </w:rPr>
        <w:t xml:space="preserve"> </w:t>
      </w:r>
      <w:r>
        <w:rPr>
          <w:w w:val="105"/>
        </w:rPr>
        <w:t>high</w:t>
      </w:r>
      <w:r>
        <w:rPr>
          <w:spacing w:val="-14"/>
          <w:w w:val="105"/>
        </w:rPr>
        <w:t xml:space="preserve"> </w:t>
      </w:r>
      <w:r>
        <w:rPr>
          <w:w w:val="105"/>
        </w:rPr>
        <w:t>affinity</w:t>
      </w:r>
      <w:r>
        <w:rPr>
          <w:spacing w:val="-11"/>
          <w:w w:val="105"/>
        </w:rPr>
        <w:t xml:space="preserve"> </w:t>
      </w:r>
      <w:r>
        <w:rPr>
          <w:w w:val="105"/>
        </w:rPr>
        <w:t>for</w:t>
      </w:r>
      <w:r>
        <w:rPr>
          <w:spacing w:val="-9"/>
          <w:w w:val="105"/>
        </w:rPr>
        <w:t xml:space="preserve"> </w:t>
      </w:r>
      <w:r>
        <w:rPr>
          <w:w w:val="105"/>
        </w:rPr>
        <w:t>subtype</w:t>
      </w:r>
      <w:r>
        <w:rPr>
          <w:spacing w:val="-8"/>
          <w:w w:val="105"/>
        </w:rPr>
        <w:t xml:space="preserve"> </w:t>
      </w:r>
      <w:r>
        <w:rPr>
          <w:w w:val="105"/>
        </w:rPr>
        <w:t>2</w:t>
      </w:r>
      <w:r>
        <w:rPr>
          <w:spacing w:val="-10"/>
          <w:w w:val="105"/>
        </w:rPr>
        <w:t xml:space="preserve"> </w:t>
      </w:r>
      <w:r>
        <w:rPr>
          <w:w w:val="105"/>
        </w:rPr>
        <w:t>somatostatin</w:t>
      </w:r>
      <w:r>
        <w:rPr>
          <w:spacing w:val="-14"/>
          <w:w w:val="105"/>
        </w:rPr>
        <w:t xml:space="preserve"> </w:t>
      </w:r>
      <w:r>
        <w:rPr>
          <w:w w:val="105"/>
        </w:rPr>
        <w:t>receptors (SST</w:t>
      </w:r>
      <w:r>
        <w:rPr>
          <w:w w:val="105"/>
          <w:vertAlign w:val="subscript"/>
        </w:rPr>
        <w:t>2</w:t>
      </w:r>
      <w:r>
        <w:rPr>
          <w:w w:val="105"/>
        </w:rPr>
        <w:t>). It binds to malignant cells which express SST</w:t>
      </w:r>
      <w:r>
        <w:rPr>
          <w:w w:val="105"/>
          <w:vertAlign w:val="subscript"/>
        </w:rPr>
        <w:t>2</w:t>
      </w:r>
      <w:r>
        <w:rPr>
          <w:w w:val="105"/>
        </w:rPr>
        <w:t>.</w:t>
      </w:r>
    </w:p>
    <w:p w14:paraId="1E9A1F8F" w14:textId="77777777" w:rsidR="00FE0DD6" w:rsidRDefault="00516457">
      <w:pPr>
        <w:pStyle w:val="BodyText"/>
        <w:spacing w:before="209" w:line="290" w:lineRule="auto"/>
        <w:ind w:left="23" w:right="182"/>
      </w:pPr>
      <w:r>
        <w:rPr>
          <w:w w:val="105"/>
        </w:rPr>
        <w:t>Lutetium-177</w:t>
      </w:r>
      <w:r>
        <w:rPr>
          <w:spacing w:val="-7"/>
          <w:w w:val="105"/>
        </w:rPr>
        <w:t xml:space="preserve"> </w:t>
      </w:r>
      <w:r>
        <w:rPr>
          <w:w w:val="105"/>
        </w:rPr>
        <w:t>is</w:t>
      </w:r>
      <w:r>
        <w:rPr>
          <w:spacing w:val="-12"/>
          <w:w w:val="105"/>
        </w:rPr>
        <w:t xml:space="preserve"> </w:t>
      </w:r>
      <w:r>
        <w:rPr>
          <w:w w:val="105"/>
        </w:rPr>
        <w:t>a</w:t>
      </w:r>
      <w:r>
        <w:rPr>
          <w:spacing w:val="-5"/>
          <w:w w:val="105"/>
        </w:rPr>
        <w:t xml:space="preserve"> </w:t>
      </w:r>
      <w:r>
        <w:rPr>
          <w:w w:val="105"/>
        </w:rPr>
        <w:t>beta-minus</w:t>
      </w:r>
      <w:r>
        <w:rPr>
          <w:spacing w:val="-6"/>
          <w:w w:val="105"/>
        </w:rPr>
        <w:t xml:space="preserve"> </w:t>
      </w:r>
      <w:r>
        <w:rPr>
          <w:w w:val="105"/>
        </w:rPr>
        <w:t>emitting</w:t>
      </w:r>
      <w:r>
        <w:rPr>
          <w:spacing w:val="-10"/>
          <w:w w:val="105"/>
        </w:rPr>
        <w:t xml:space="preserve"> </w:t>
      </w:r>
      <w:r>
        <w:rPr>
          <w:w w:val="105"/>
        </w:rPr>
        <w:t>radionuclide</w:t>
      </w:r>
      <w:r>
        <w:rPr>
          <w:spacing w:val="-9"/>
          <w:w w:val="105"/>
        </w:rPr>
        <w:t xml:space="preserve"> </w:t>
      </w:r>
      <w:r>
        <w:rPr>
          <w:w w:val="105"/>
        </w:rPr>
        <w:t>with</w:t>
      </w:r>
      <w:r>
        <w:rPr>
          <w:spacing w:val="-14"/>
          <w:w w:val="105"/>
        </w:rPr>
        <w:t xml:space="preserve"> </w:t>
      </w:r>
      <w:r>
        <w:rPr>
          <w:w w:val="105"/>
        </w:rPr>
        <w:t>a</w:t>
      </w:r>
      <w:r>
        <w:rPr>
          <w:spacing w:val="-6"/>
          <w:w w:val="105"/>
        </w:rPr>
        <w:t xml:space="preserve"> </w:t>
      </w:r>
      <w:r>
        <w:rPr>
          <w:w w:val="105"/>
        </w:rPr>
        <w:t>maximum</w:t>
      </w:r>
      <w:r>
        <w:rPr>
          <w:spacing w:val="-9"/>
          <w:w w:val="105"/>
        </w:rPr>
        <w:t xml:space="preserve"> </w:t>
      </w:r>
      <w:r>
        <w:rPr>
          <w:w w:val="105"/>
        </w:rPr>
        <w:t>penetration</w:t>
      </w:r>
      <w:r>
        <w:rPr>
          <w:spacing w:val="-14"/>
          <w:w w:val="105"/>
        </w:rPr>
        <w:t xml:space="preserve"> </w:t>
      </w:r>
      <w:r>
        <w:rPr>
          <w:w w:val="105"/>
        </w:rPr>
        <w:t>range</w:t>
      </w:r>
      <w:r>
        <w:rPr>
          <w:spacing w:val="-9"/>
          <w:w w:val="105"/>
        </w:rPr>
        <w:t xml:space="preserve"> </w:t>
      </w:r>
      <w:r>
        <w:rPr>
          <w:w w:val="105"/>
        </w:rPr>
        <w:t>in tissue of 2.2 mm</w:t>
      </w:r>
      <w:r>
        <w:rPr>
          <w:spacing w:val="-4"/>
          <w:w w:val="105"/>
        </w:rPr>
        <w:t xml:space="preserve"> </w:t>
      </w:r>
      <w:r>
        <w:rPr>
          <w:w w:val="105"/>
        </w:rPr>
        <w:t>(mean penetration range of</w:t>
      </w:r>
      <w:r>
        <w:rPr>
          <w:spacing w:val="-2"/>
          <w:w w:val="105"/>
        </w:rPr>
        <w:t xml:space="preserve"> </w:t>
      </w:r>
      <w:r>
        <w:rPr>
          <w:w w:val="105"/>
        </w:rPr>
        <w:t>0.67 mm), causing death of the</w:t>
      </w:r>
      <w:r>
        <w:rPr>
          <w:spacing w:val="-4"/>
          <w:w w:val="105"/>
        </w:rPr>
        <w:t xml:space="preserve"> </w:t>
      </w:r>
      <w:r>
        <w:rPr>
          <w:w w:val="105"/>
        </w:rPr>
        <w:t>targeted tumour cells with a limited effect on neighbouring normal cells.</w:t>
      </w:r>
    </w:p>
    <w:p w14:paraId="1E9A1F90" w14:textId="77777777" w:rsidR="00FE0DD6" w:rsidRDefault="00516457">
      <w:pPr>
        <w:pStyle w:val="Heading2"/>
        <w:spacing w:before="190"/>
        <w:ind w:left="23"/>
      </w:pPr>
      <w:r>
        <w:lastRenderedPageBreak/>
        <w:t>Cardiac</w:t>
      </w:r>
      <w:r>
        <w:rPr>
          <w:spacing w:val="28"/>
        </w:rPr>
        <w:t xml:space="preserve"> </w:t>
      </w:r>
      <w:r>
        <w:rPr>
          <w:spacing w:val="-2"/>
        </w:rPr>
        <w:t>electrophysiology</w:t>
      </w:r>
    </w:p>
    <w:p w14:paraId="1E9A1F91" w14:textId="77777777" w:rsidR="00FE0DD6" w:rsidRDefault="00516457">
      <w:pPr>
        <w:pStyle w:val="BodyText"/>
        <w:spacing w:before="256" w:line="288" w:lineRule="auto"/>
        <w:ind w:left="22" w:right="182"/>
      </w:pPr>
      <w:r>
        <w:rPr>
          <w:w w:val="105"/>
        </w:rPr>
        <w:t>The ability of</w:t>
      </w:r>
      <w:r>
        <w:rPr>
          <w:spacing w:val="-1"/>
          <w:w w:val="105"/>
        </w:rPr>
        <w:t xml:space="preserve"> </w:t>
      </w:r>
      <w:r>
        <w:rPr>
          <w:w w:val="105"/>
        </w:rPr>
        <w:t>LUTATHERA to prolong the QTc interval at the recommended dose</w:t>
      </w:r>
      <w:r>
        <w:rPr>
          <w:spacing w:val="-3"/>
          <w:w w:val="105"/>
        </w:rPr>
        <w:t xml:space="preserve"> </w:t>
      </w:r>
      <w:r>
        <w:rPr>
          <w:w w:val="105"/>
        </w:rPr>
        <w:t>was assessed</w:t>
      </w:r>
      <w:r>
        <w:rPr>
          <w:spacing w:val="-3"/>
          <w:w w:val="105"/>
        </w:rPr>
        <w:t xml:space="preserve"> </w:t>
      </w:r>
      <w:r>
        <w:rPr>
          <w:w w:val="105"/>
        </w:rPr>
        <w:t>in an open-label study in 18 patients with somatostatin receptor-positive midgut carcinoid</w:t>
      </w:r>
      <w:r>
        <w:rPr>
          <w:spacing w:val="-14"/>
          <w:w w:val="105"/>
        </w:rPr>
        <w:t xml:space="preserve"> </w:t>
      </w:r>
      <w:r>
        <w:rPr>
          <w:w w:val="105"/>
        </w:rPr>
        <w:t>tumours.</w:t>
      </w:r>
      <w:r>
        <w:rPr>
          <w:spacing w:val="-13"/>
          <w:w w:val="105"/>
        </w:rPr>
        <w:t xml:space="preserve"> </w:t>
      </w:r>
      <w:r>
        <w:rPr>
          <w:w w:val="105"/>
        </w:rPr>
        <w:t>Single</w:t>
      </w:r>
      <w:r>
        <w:rPr>
          <w:spacing w:val="-7"/>
          <w:w w:val="105"/>
        </w:rPr>
        <w:t xml:space="preserve"> </w:t>
      </w:r>
      <w:r>
        <w:rPr>
          <w:w w:val="105"/>
        </w:rPr>
        <w:t>doses</w:t>
      </w:r>
      <w:r>
        <w:rPr>
          <w:spacing w:val="-4"/>
          <w:w w:val="105"/>
        </w:rPr>
        <w:t xml:space="preserve"> </w:t>
      </w:r>
      <w:r>
        <w:rPr>
          <w:w w:val="105"/>
        </w:rPr>
        <w:t>of</w:t>
      </w:r>
      <w:r>
        <w:rPr>
          <w:spacing w:val="-5"/>
          <w:w w:val="105"/>
        </w:rPr>
        <w:t xml:space="preserve"> </w:t>
      </w:r>
      <w:r>
        <w:rPr>
          <w:w w:val="105"/>
        </w:rPr>
        <w:t>LUTATHERA</w:t>
      </w:r>
      <w:r>
        <w:rPr>
          <w:spacing w:val="-6"/>
          <w:w w:val="105"/>
        </w:rPr>
        <w:t xml:space="preserve"> </w:t>
      </w:r>
      <w:r>
        <w:rPr>
          <w:w w:val="105"/>
        </w:rPr>
        <w:t>resulted</w:t>
      </w:r>
      <w:r>
        <w:rPr>
          <w:spacing w:val="-7"/>
          <w:w w:val="105"/>
        </w:rPr>
        <w:t xml:space="preserve"> </w:t>
      </w:r>
      <w:r>
        <w:rPr>
          <w:w w:val="105"/>
        </w:rPr>
        <w:t>in</w:t>
      </w:r>
      <w:r>
        <w:rPr>
          <w:spacing w:val="-7"/>
          <w:w w:val="105"/>
        </w:rPr>
        <w:t xml:space="preserve"> </w:t>
      </w:r>
      <w:r>
        <w:rPr>
          <w:w w:val="105"/>
        </w:rPr>
        <w:t>mean</w:t>
      </w:r>
      <w:r>
        <w:rPr>
          <w:spacing w:val="-7"/>
          <w:w w:val="105"/>
        </w:rPr>
        <w:t xml:space="preserve"> </w:t>
      </w:r>
      <w:r>
        <w:rPr>
          <w:w w:val="105"/>
        </w:rPr>
        <w:t>(90%</w:t>
      </w:r>
      <w:r>
        <w:rPr>
          <w:spacing w:val="-8"/>
          <w:w w:val="105"/>
        </w:rPr>
        <w:t xml:space="preserve"> </w:t>
      </w:r>
      <w:r>
        <w:rPr>
          <w:w w:val="105"/>
        </w:rPr>
        <w:t>CI)</w:t>
      </w:r>
      <w:r>
        <w:rPr>
          <w:spacing w:val="-5"/>
          <w:w w:val="105"/>
        </w:rPr>
        <w:t xml:space="preserve"> </w:t>
      </w:r>
      <w:r>
        <w:rPr>
          <w:w w:val="105"/>
        </w:rPr>
        <w:t>QTcF</w:t>
      </w:r>
      <w:r>
        <w:rPr>
          <w:spacing w:val="-12"/>
          <w:w w:val="105"/>
        </w:rPr>
        <w:t xml:space="preserve"> </w:t>
      </w:r>
      <w:r>
        <w:rPr>
          <w:w w:val="105"/>
        </w:rPr>
        <w:t>change</w:t>
      </w:r>
      <w:r>
        <w:rPr>
          <w:spacing w:val="-14"/>
          <w:w w:val="105"/>
        </w:rPr>
        <w:t xml:space="preserve"> </w:t>
      </w:r>
      <w:r>
        <w:rPr>
          <w:w w:val="105"/>
        </w:rPr>
        <w:t>from baseline of</w:t>
      </w:r>
      <w:r>
        <w:rPr>
          <w:spacing w:val="-3"/>
          <w:w w:val="105"/>
        </w:rPr>
        <w:t xml:space="preserve"> </w:t>
      </w:r>
      <w:r>
        <w:rPr>
          <w:w w:val="105"/>
        </w:rPr>
        <w:t>2.8 (-1.5,</w:t>
      </w:r>
      <w:r>
        <w:rPr>
          <w:spacing w:val="-4"/>
          <w:w w:val="105"/>
        </w:rPr>
        <w:t xml:space="preserve"> </w:t>
      </w:r>
      <w:r>
        <w:rPr>
          <w:w w:val="105"/>
        </w:rPr>
        <w:t>7.2) msec during the first</w:t>
      </w:r>
      <w:r>
        <w:rPr>
          <w:spacing w:val="-3"/>
          <w:w w:val="105"/>
        </w:rPr>
        <w:t xml:space="preserve"> </w:t>
      </w:r>
      <w:r>
        <w:rPr>
          <w:w w:val="105"/>
        </w:rPr>
        <w:t>2 hours, 4.2</w:t>
      </w:r>
      <w:r>
        <w:rPr>
          <w:spacing w:val="-1"/>
          <w:w w:val="105"/>
        </w:rPr>
        <w:t xml:space="preserve"> </w:t>
      </w:r>
      <w:r>
        <w:rPr>
          <w:w w:val="105"/>
        </w:rPr>
        <w:t>(-2.5, 11.0) msec at</w:t>
      </w:r>
      <w:r>
        <w:rPr>
          <w:spacing w:val="-3"/>
          <w:w w:val="105"/>
        </w:rPr>
        <w:t xml:space="preserve"> </w:t>
      </w:r>
      <w:r>
        <w:rPr>
          <w:w w:val="105"/>
        </w:rPr>
        <w:t>4 hours, 10</w:t>
      </w:r>
    </w:p>
    <w:p w14:paraId="1E9A1F92" w14:textId="77777777" w:rsidR="00FE0DD6" w:rsidRDefault="00516457">
      <w:pPr>
        <w:pStyle w:val="BodyText"/>
        <w:spacing w:line="288" w:lineRule="auto"/>
        <w:ind w:left="21" w:right="182"/>
      </w:pPr>
      <w:r>
        <w:rPr>
          <w:w w:val="105"/>
        </w:rPr>
        <w:t>(4.0,</w:t>
      </w:r>
      <w:r>
        <w:rPr>
          <w:spacing w:val="-4"/>
          <w:w w:val="105"/>
        </w:rPr>
        <w:t xml:space="preserve"> </w:t>
      </w:r>
      <w:r>
        <w:rPr>
          <w:w w:val="105"/>
        </w:rPr>
        <w:t>15.9) msec at</w:t>
      </w:r>
      <w:r>
        <w:rPr>
          <w:spacing w:val="-2"/>
          <w:w w:val="105"/>
        </w:rPr>
        <w:t xml:space="preserve"> </w:t>
      </w:r>
      <w:r>
        <w:rPr>
          <w:w w:val="105"/>
        </w:rPr>
        <w:t>8 hours and</w:t>
      </w:r>
      <w:r>
        <w:rPr>
          <w:spacing w:val="-5"/>
          <w:w w:val="105"/>
        </w:rPr>
        <w:t xml:space="preserve"> </w:t>
      </w:r>
      <w:r>
        <w:rPr>
          <w:w w:val="105"/>
        </w:rPr>
        <w:t>11.1 (5.3, 16.8) msec at</w:t>
      </w:r>
      <w:r>
        <w:rPr>
          <w:spacing w:val="-2"/>
          <w:w w:val="105"/>
        </w:rPr>
        <w:t xml:space="preserve"> </w:t>
      </w:r>
      <w:r>
        <w:rPr>
          <w:w w:val="105"/>
        </w:rPr>
        <w:t>24 hours. No</w:t>
      </w:r>
      <w:r>
        <w:rPr>
          <w:spacing w:val="-5"/>
          <w:w w:val="105"/>
        </w:rPr>
        <w:t xml:space="preserve"> </w:t>
      </w:r>
      <w:r>
        <w:rPr>
          <w:w w:val="105"/>
        </w:rPr>
        <w:t>subject</w:t>
      </w:r>
      <w:r>
        <w:rPr>
          <w:spacing w:val="-3"/>
          <w:w w:val="105"/>
        </w:rPr>
        <w:t xml:space="preserve"> </w:t>
      </w:r>
      <w:r>
        <w:rPr>
          <w:w w:val="105"/>
        </w:rPr>
        <w:t>had</w:t>
      </w:r>
      <w:r>
        <w:rPr>
          <w:spacing w:val="-5"/>
          <w:w w:val="105"/>
        </w:rPr>
        <w:t xml:space="preserve"> </w:t>
      </w:r>
      <w:r>
        <w:rPr>
          <w:w w:val="105"/>
        </w:rPr>
        <w:t>a QTcF value</w:t>
      </w:r>
      <w:r>
        <w:rPr>
          <w:spacing w:val="-10"/>
          <w:w w:val="105"/>
        </w:rPr>
        <w:t xml:space="preserve"> </w:t>
      </w:r>
      <w:r>
        <w:rPr>
          <w:w w:val="105"/>
        </w:rPr>
        <w:t>exceeding</w:t>
      </w:r>
      <w:r>
        <w:rPr>
          <w:spacing w:val="-10"/>
          <w:w w:val="105"/>
        </w:rPr>
        <w:t xml:space="preserve"> </w:t>
      </w:r>
      <w:r>
        <w:rPr>
          <w:w w:val="105"/>
        </w:rPr>
        <w:t>480</w:t>
      </w:r>
      <w:r>
        <w:rPr>
          <w:spacing w:val="-5"/>
          <w:w w:val="105"/>
        </w:rPr>
        <w:t xml:space="preserve"> </w:t>
      </w:r>
      <w:r>
        <w:rPr>
          <w:w w:val="105"/>
        </w:rPr>
        <w:t>msec</w:t>
      </w:r>
      <w:r>
        <w:rPr>
          <w:spacing w:val="-7"/>
          <w:w w:val="105"/>
        </w:rPr>
        <w:t xml:space="preserve"> </w:t>
      </w:r>
      <w:r>
        <w:rPr>
          <w:w w:val="105"/>
        </w:rPr>
        <w:t>or</w:t>
      </w:r>
      <w:r>
        <w:rPr>
          <w:spacing w:val="-10"/>
          <w:w w:val="105"/>
        </w:rPr>
        <w:t xml:space="preserve"> </w:t>
      </w:r>
      <w:r>
        <w:rPr>
          <w:w w:val="105"/>
        </w:rPr>
        <w:t>ΔQTcF</w:t>
      </w:r>
      <w:r>
        <w:rPr>
          <w:spacing w:val="-8"/>
          <w:w w:val="105"/>
        </w:rPr>
        <w:t xml:space="preserve"> </w:t>
      </w:r>
      <w:r>
        <w:rPr>
          <w:w w:val="105"/>
        </w:rPr>
        <w:t>&gt;60</w:t>
      </w:r>
      <w:r>
        <w:rPr>
          <w:spacing w:val="-5"/>
          <w:w w:val="105"/>
        </w:rPr>
        <w:t xml:space="preserve"> </w:t>
      </w:r>
      <w:r>
        <w:rPr>
          <w:w w:val="105"/>
        </w:rPr>
        <w:t>msec.</w:t>
      </w:r>
      <w:r>
        <w:rPr>
          <w:spacing w:val="-9"/>
          <w:w w:val="105"/>
        </w:rPr>
        <w:t xml:space="preserve"> </w:t>
      </w:r>
      <w:r>
        <w:rPr>
          <w:w w:val="105"/>
        </w:rPr>
        <w:t>A</w:t>
      </w:r>
      <w:r>
        <w:rPr>
          <w:spacing w:val="-8"/>
          <w:w w:val="105"/>
        </w:rPr>
        <w:t xml:space="preserve"> </w:t>
      </w:r>
      <w:r>
        <w:rPr>
          <w:w w:val="105"/>
        </w:rPr>
        <w:t>concentration</w:t>
      </w:r>
      <w:r>
        <w:rPr>
          <w:spacing w:val="-9"/>
          <w:w w:val="105"/>
        </w:rPr>
        <w:t xml:space="preserve"> </w:t>
      </w:r>
      <w:r>
        <w:rPr>
          <w:w w:val="105"/>
        </w:rPr>
        <w:t>dependent</w:t>
      </w:r>
      <w:r>
        <w:rPr>
          <w:spacing w:val="-7"/>
          <w:w w:val="105"/>
        </w:rPr>
        <w:t xml:space="preserve"> </w:t>
      </w:r>
      <w:r>
        <w:rPr>
          <w:w w:val="105"/>
        </w:rPr>
        <w:t>increase</w:t>
      </w:r>
      <w:r>
        <w:rPr>
          <w:spacing w:val="-10"/>
          <w:w w:val="105"/>
        </w:rPr>
        <w:t xml:space="preserve"> </w:t>
      </w:r>
      <w:r>
        <w:rPr>
          <w:w w:val="105"/>
        </w:rPr>
        <w:t>in</w:t>
      </w:r>
      <w:r>
        <w:rPr>
          <w:spacing w:val="-9"/>
          <w:w w:val="105"/>
        </w:rPr>
        <w:t xml:space="preserve"> </w:t>
      </w:r>
      <w:r>
        <w:rPr>
          <w:w w:val="105"/>
        </w:rPr>
        <w:t>QTc was</w:t>
      </w:r>
      <w:r>
        <w:rPr>
          <w:spacing w:val="-2"/>
          <w:w w:val="105"/>
        </w:rPr>
        <w:t xml:space="preserve"> </w:t>
      </w:r>
      <w:r>
        <w:rPr>
          <w:w w:val="105"/>
        </w:rPr>
        <w:t>not detected. No clinically</w:t>
      </w:r>
      <w:r>
        <w:rPr>
          <w:spacing w:val="-3"/>
          <w:w w:val="105"/>
        </w:rPr>
        <w:t xml:space="preserve"> </w:t>
      </w:r>
      <w:r>
        <w:rPr>
          <w:w w:val="105"/>
        </w:rPr>
        <w:t>relevant</w:t>
      </w:r>
      <w:r>
        <w:rPr>
          <w:spacing w:val="-3"/>
          <w:w w:val="105"/>
        </w:rPr>
        <w:t xml:space="preserve"> </w:t>
      </w:r>
      <w:r>
        <w:rPr>
          <w:w w:val="105"/>
        </w:rPr>
        <w:t>changes in the mean QTc interval (i.e., &gt;20 msec) were detected.</w:t>
      </w:r>
    </w:p>
    <w:p w14:paraId="1E9A1F93" w14:textId="77777777" w:rsidR="00FE0DD6" w:rsidRDefault="00516457">
      <w:pPr>
        <w:pStyle w:val="Heading2"/>
        <w:spacing w:before="199" w:line="398" w:lineRule="auto"/>
        <w:ind w:left="252" w:right="7170"/>
      </w:pPr>
      <w:bookmarkStart w:id="70" w:name="Clinical_trials"/>
      <w:bookmarkEnd w:id="70"/>
      <w:r>
        <w:rPr>
          <w:w w:val="105"/>
        </w:rPr>
        <w:t xml:space="preserve">Clinical trials </w:t>
      </w:r>
      <w:bookmarkStart w:id="71" w:name="NETTER-1_study"/>
      <w:bookmarkEnd w:id="71"/>
      <w:r>
        <w:rPr>
          <w:spacing w:val="-2"/>
          <w:w w:val="105"/>
        </w:rPr>
        <w:t>NETTER-1</w:t>
      </w:r>
      <w:r>
        <w:rPr>
          <w:spacing w:val="-12"/>
          <w:w w:val="105"/>
        </w:rPr>
        <w:t xml:space="preserve"> </w:t>
      </w:r>
      <w:r>
        <w:rPr>
          <w:spacing w:val="-2"/>
          <w:w w:val="105"/>
        </w:rPr>
        <w:t>study</w:t>
      </w:r>
    </w:p>
    <w:p w14:paraId="1E9A1F94" w14:textId="77777777" w:rsidR="00FE0DD6" w:rsidRDefault="00516457">
      <w:pPr>
        <w:pStyle w:val="BodyText"/>
        <w:spacing w:line="249" w:lineRule="auto"/>
        <w:ind w:left="21" w:right="175"/>
      </w:pPr>
      <w:r>
        <w:rPr>
          <w:w w:val="105"/>
        </w:rPr>
        <w:t>The NETTER-1 phase III study was a multicentre, stratified, open-label, randomised, comparator-controlled,</w:t>
      </w:r>
      <w:r>
        <w:rPr>
          <w:spacing w:val="-14"/>
          <w:w w:val="105"/>
        </w:rPr>
        <w:t xml:space="preserve"> </w:t>
      </w:r>
      <w:r>
        <w:rPr>
          <w:w w:val="105"/>
        </w:rPr>
        <w:t>parallel-group</w:t>
      </w:r>
      <w:r>
        <w:rPr>
          <w:spacing w:val="-11"/>
          <w:w w:val="105"/>
        </w:rPr>
        <w:t xml:space="preserve"> </w:t>
      </w:r>
      <w:r>
        <w:rPr>
          <w:w w:val="105"/>
        </w:rPr>
        <w:t>study</w:t>
      </w:r>
      <w:r>
        <w:rPr>
          <w:spacing w:val="-8"/>
          <w:w w:val="105"/>
        </w:rPr>
        <w:t xml:space="preserve"> </w:t>
      </w:r>
      <w:r>
        <w:rPr>
          <w:w w:val="105"/>
        </w:rPr>
        <w:t>comparing</w:t>
      </w:r>
      <w:r>
        <w:rPr>
          <w:spacing w:val="-12"/>
          <w:w w:val="105"/>
        </w:rPr>
        <w:t xml:space="preserve"> </w:t>
      </w:r>
      <w:r>
        <w:rPr>
          <w:w w:val="105"/>
        </w:rPr>
        <w:t>treatment</w:t>
      </w:r>
      <w:r>
        <w:rPr>
          <w:spacing w:val="-14"/>
          <w:w w:val="105"/>
        </w:rPr>
        <w:t xml:space="preserve"> </w:t>
      </w:r>
      <w:r>
        <w:rPr>
          <w:w w:val="105"/>
        </w:rPr>
        <w:t>with</w:t>
      </w:r>
      <w:r>
        <w:rPr>
          <w:spacing w:val="-14"/>
          <w:w w:val="105"/>
        </w:rPr>
        <w:t xml:space="preserve"> </w:t>
      </w:r>
      <w:r>
        <w:rPr>
          <w:w w:val="105"/>
        </w:rPr>
        <w:t>LUTATHERA</w:t>
      </w:r>
      <w:r>
        <w:rPr>
          <w:spacing w:val="-9"/>
          <w:w w:val="105"/>
        </w:rPr>
        <w:t xml:space="preserve"> </w:t>
      </w:r>
      <w:r>
        <w:rPr>
          <w:w w:val="105"/>
        </w:rPr>
        <w:t>(4</w:t>
      </w:r>
      <w:r>
        <w:rPr>
          <w:spacing w:val="-7"/>
          <w:w w:val="105"/>
        </w:rPr>
        <w:t xml:space="preserve"> </w:t>
      </w:r>
      <w:r>
        <w:rPr>
          <w:w w:val="105"/>
        </w:rPr>
        <w:t>doses of</w:t>
      </w:r>
      <w:r>
        <w:rPr>
          <w:spacing w:val="-1"/>
          <w:w w:val="105"/>
        </w:rPr>
        <w:t xml:space="preserve"> </w:t>
      </w:r>
      <w:r>
        <w:rPr>
          <w:w w:val="105"/>
        </w:rPr>
        <w:t>7400 MBq, one dose every 8 weeks [±1 week]) co-administered</w:t>
      </w:r>
      <w:r>
        <w:rPr>
          <w:spacing w:val="-3"/>
          <w:w w:val="105"/>
        </w:rPr>
        <w:t xml:space="preserve"> </w:t>
      </w:r>
      <w:r>
        <w:rPr>
          <w:w w:val="105"/>
        </w:rPr>
        <w:t>with</w:t>
      </w:r>
      <w:r>
        <w:rPr>
          <w:spacing w:val="-3"/>
          <w:w w:val="105"/>
        </w:rPr>
        <w:t xml:space="preserve"> </w:t>
      </w:r>
      <w:r>
        <w:rPr>
          <w:w w:val="105"/>
        </w:rPr>
        <w:t>an amino acid solution</w:t>
      </w:r>
      <w:r>
        <w:rPr>
          <w:spacing w:val="-1"/>
          <w:w w:val="105"/>
        </w:rPr>
        <w:t xml:space="preserve"> </w:t>
      </w:r>
      <w:r>
        <w:rPr>
          <w:w w:val="105"/>
        </w:rPr>
        <w:t>and best supportive</w:t>
      </w:r>
      <w:r>
        <w:rPr>
          <w:spacing w:val="-1"/>
          <w:w w:val="105"/>
        </w:rPr>
        <w:t xml:space="preserve"> </w:t>
      </w:r>
      <w:r>
        <w:rPr>
          <w:w w:val="105"/>
        </w:rPr>
        <w:t>care</w:t>
      </w:r>
      <w:r>
        <w:rPr>
          <w:spacing w:val="-1"/>
          <w:w w:val="105"/>
        </w:rPr>
        <w:t xml:space="preserve"> </w:t>
      </w:r>
      <w:r>
        <w:rPr>
          <w:w w:val="105"/>
        </w:rPr>
        <w:t>(octreotide</w:t>
      </w:r>
      <w:r>
        <w:rPr>
          <w:spacing w:val="-1"/>
          <w:w w:val="105"/>
        </w:rPr>
        <w:t xml:space="preserve"> </w:t>
      </w:r>
      <w:r>
        <w:rPr>
          <w:w w:val="105"/>
        </w:rPr>
        <w:t>long-acting release [LAR] 30 mg after each LUTATHERA dose</w:t>
      </w:r>
      <w:r>
        <w:rPr>
          <w:spacing w:val="-3"/>
          <w:w w:val="105"/>
        </w:rPr>
        <w:t xml:space="preserve"> </w:t>
      </w:r>
      <w:r>
        <w:rPr>
          <w:w w:val="105"/>
        </w:rPr>
        <w:t>and every 4 weeks after completion of LUTATHERA treatment for symptom control, replaced by short-acting octreotide in the 4-week interval before LUTATHERA administration) to high-dose octreotide</w:t>
      </w:r>
      <w:r>
        <w:rPr>
          <w:spacing w:val="-3"/>
          <w:w w:val="105"/>
        </w:rPr>
        <w:t xml:space="preserve"> </w:t>
      </w:r>
      <w:r>
        <w:rPr>
          <w:w w:val="105"/>
        </w:rPr>
        <w:t xml:space="preserve">LAR (60 mg every 4 weeks) in patients </w:t>
      </w:r>
      <w:r>
        <w:t>with inoperable,</w:t>
      </w:r>
      <w:r>
        <w:rPr>
          <w:spacing w:val="40"/>
        </w:rPr>
        <w:t xml:space="preserve"> </w:t>
      </w:r>
      <w:r>
        <w:t>progressiv</w:t>
      </w:r>
      <w:r>
        <w:t>e,</w:t>
      </w:r>
      <w:r>
        <w:rPr>
          <w:spacing w:val="40"/>
        </w:rPr>
        <w:t xml:space="preserve"> </w:t>
      </w:r>
      <w:r>
        <w:t>somatostatin receptor-positive,</w:t>
      </w:r>
      <w:r>
        <w:rPr>
          <w:spacing w:val="40"/>
        </w:rPr>
        <w:t xml:space="preserve"> </w:t>
      </w:r>
      <w:r>
        <w:t>midgut</w:t>
      </w:r>
      <w:r>
        <w:rPr>
          <w:spacing w:val="40"/>
        </w:rPr>
        <w:t xml:space="preserve"> </w:t>
      </w:r>
      <w:r>
        <w:t xml:space="preserve">carcinoid tumours. The </w:t>
      </w:r>
      <w:r>
        <w:rPr>
          <w:w w:val="105"/>
        </w:rPr>
        <w:t>primary endpoint for the study was progression-free</w:t>
      </w:r>
      <w:r>
        <w:rPr>
          <w:spacing w:val="-2"/>
          <w:w w:val="105"/>
        </w:rPr>
        <w:t xml:space="preserve"> </w:t>
      </w:r>
      <w:r>
        <w:rPr>
          <w:w w:val="105"/>
        </w:rPr>
        <w:t>survival (PFS) evaluated by response evaluation</w:t>
      </w:r>
      <w:r>
        <w:rPr>
          <w:spacing w:val="-2"/>
          <w:w w:val="105"/>
        </w:rPr>
        <w:t xml:space="preserve"> </w:t>
      </w:r>
      <w:r>
        <w:rPr>
          <w:w w:val="105"/>
        </w:rPr>
        <w:t xml:space="preserve">criteria in solid tumours (RECIST v1.1), based on </w:t>
      </w:r>
      <w:proofErr w:type="gramStart"/>
      <w:r>
        <w:rPr>
          <w:w w:val="105"/>
        </w:rPr>
        <w:t>blinded</w:t>
      </w:r>
      <w:proofErr w:type="gramEnd"/>
      <w:r>
        <w:rPr>
          <w:spacing w:val="-2"/>
          <w:w w:val="105"/>
        </w:rPr>
        <w:t xml:space="preserve"> </w:t>
      </w:r>
      <w:r>
        <w:rPr>
          <w:w w:val="105"/>
        </w:rPr>
        <w:t>independent review committee</w:t>
      </w:r>
      <w:r>
        <w:rPr>
          <w:spacing w:val="-4"/>
          <w:w w:val="105"/>
        </w:rPr>
        <w:t xml:space="preserve"> </w:t>
      </w:r>
      <w:r>
        <w:rPr>
          <w:w w:val="105"/>
        </w:rPr>
        <w:t>(IRC)</w:t>
      </w:r>
      <w:r>
        <w:rPr>
          <w:spacing w:val="-1"/>
          <w:w w:val="105"/>
        </w:rPr>
        <w:t xml:space="preserve"> </w:t>
      </w:r>
      <w:r>
        <w:rPr>
          <w:w w:val="105"/>
        </w:rPr>
        <w:t>assessment.</w:t>
      </w:r>
      <w:r>
        <w:rPr>
          <w:spacing w:val="-10"/>
          <w:w w:val="105"/>
        </w:rPr>
        <w:t xml:space="preserve"> </w:t>
      </w:r>
      <w:r>
        <w:rPr>
          <w:w w:val="105"/>
        </w:rPr>
        <w:t>Secondary</w:t>
      </w:r>
      <w:r>
        <w:rPr>
          <w:spacing w:val="-8"/>
          <w:w w:val="105"/>
        </w:rPr>
        <w:t xml:space="preserve"> </w:t>
      </w:r>
      <w:r>
        <w:rPr>
          <w:w w:val="105"/>
        </w:rPr>
        <w:t>efficacy endpoints included</w:t>
      </w:r>
      <w:r>
        <w:rPr>
          <w:spacing w:val="-3"/>
          <w:w w:val="105"/>
        </w:rPr>
        <w:t xml:space="preserve"> </w:t>
      </w:r>
      <w:r>
        <w:rPr>
          <w:w w:val="105"/>
        </w:rPr>
        <w:t>objective</w:t>
      </w:r>
      <w:r>
        <w:rPr>
          <w:spacing w:val="-10"/>
          <w:w w:val="105"/>
        </w:rPr>
        <w:t xml:space="preserve"> </w:t>
      </w:r>
      <w:r>
        <w:rPr>
          <w:w w:val="105"/>
        </w:rPr>
        <w:t>response</w:t>
      </w:r>
      <w:r>
        <w:rPr>
          <w:spacing w:val="-11"/>
          <w:w w:val="105"/>
        </w:rPr>
        <w:t xml:space="preserve"> </w:t>
      </w:r>
      <w:r>
        <w:rPr>
          <w:w w:val="105"/>
        </w:rPr>
        <w:t>rate (ORR), overall survival (OS), time to</w:t>
      </w:r>
      <w:r>
        <w:rPr>
          <w:spacing w:val="-3"/>
          <w:w w:val="105"/>
        </w:rPr>
        <w:t xml:space="preserve"> </w:t>
      </w:r>
      <w:r>
        <w:rPr>
          <w:w w:val="105"/>
        </w:rPr>
        <w:t>tumour progression (TTP), safety and tolerability of the medicinal product, and health-related quality of life (HRQoL).</w:t>
      </w:r>
    </w:p>
    <w:p w14:paraId="1E9A1F95" w14:textId="77777777" w:rsidR="00FE0DD6" w:rsidRDefault="00516457">
      <w:pPr>
        <w:pStyle w:val="BodyText"/>
        <w:spacing w:before="117" w:line="252" w:lineRule="auto"/>
        <w:ind w:left="22" w:right="182" w:hanging="1"/>
      </w:pPr>
      <w:r>
        <w:rPr>
          <w:w w:val="105"/>
        </w:rPr>
        <w:t>At</w:t>
      </w:r>
      <w:r>
        <w:rPr>
          <w:spacing w:val="-10"/>
          <w:w w:val="105"/>
        </w:rPr>
        <w:t xml:space="preserve"> </w:t>
      </w:r>
      <w:r>
        <w:rPr>
          <w:w w:val="105"/>
        </w:rPr>
        <w:t>the</w:t>
      </w:r>
      <w:r>
        <w:rPr>
          <w:spacing w:val="-6"/>
          <w:w w:val="105"/>
        </w:rPr>
        <w:t xml:space="preserve"> </w:t>
      </w:r>
      <w:r>
        <w:rPr>
          <w:w w:val="105"/>
        </w:rPr>
        <w:t>time</w:t>
      </w:r>
      <w:r>
        <w:rPr>
          <w:spacing w:val="-6"/>
          <w:w w:val="105"/>
        </w:rPr>
        <w:t xml:space="preserve"> </w:t>
      </w:r>
      <w:r>
        <w:rPr>
          <w:w w:val="105"/>
        </w:rPr>
        <w:t>of</w:t>
      </w:r>
      <w:r>
        <w:rPr>
          <w:spacing w:val="-3"/>
          <w:w w:val="105"/>
        </w:rPr>
        <w:t xml:space="preserve"> </w:t>
      </w:r>
      <w:r>
        <w:rPr>
          <w:w w:val="105"/>
        </w:rPr>
        <w:t>the</w:t>
      </w:r>
      <w:r>
        <w:rPr>
          <w:spacing w:val="-6"/>
          <w:w w:val="105"/>
        </w:rPr>
        <w:t xml:space="preserve"> </w:t>
      </w:r>
      <w:r>
        <w:rPr>
          <w:w w:val="105"/>
        </w:rPr>
        <w:t>primary</w:t>
      </w:r>
      <w:r>
        <w:rPr>
          <w:spacing w:val="-9"/>
          <w:w w:val="105"/>
        </w:rPr>
        <w:t xml:space="preserve"> </w:t>
      </w:r>
      <w:r>
        <w:rPr>
          <w:w w:val="105"/>
        </w:rPr>
        <w:t>analysis,</w:t>
      </w:r>
      <w:r>
        <w:rPr>
          <w:spacing w:val="-5"/>
          <w:w w:val="105"/>
        </w:rPr>
        <w:t xml:space="preserve"> </w:t>
      </w:r>
      <w:r>
        <w:rPr>
          <w:w w:val="105"/>
        </w:rPr>
        <w:t>229</w:t>
      </w:r>
      <w:r>
        <w:rPr>
          <w:spacing w:val="-7"/>
          <w:w w:val="105"/>
        </w:rPr>
        <w:t xml:space="preserve"> </w:t>
      </w:r>
      <w:r>
        <w:rPr>
          <w:w w:val="105"/>
        </w:rPr>
        <w:t>patients</w:t>
      </w:r>
      <w:r>
        <w:rPr>
          <w:spacing w:val="-8"/>
          <w:w w:val="105"/>
        </w:rPr>
        <w:t xml:space="preserve"> </w:t>
      </w:r>
      <w:r>
        <w:rPr>
          <w:w w:val="105"/>
        </w:rPr>
        <w:t>were</w:t>
      </w:r>
      <w:r>
        <w:rPr>
          <w:spacing w:val="-12"/>
          <w:w w:val="105"/>
        </w:rPr>
        <w:t xml:space="preserve"> </w:t>
      </w:r>
      <w:r>
        <w:rPr>
          <w:w w:val="105"/>
        </w:rPr>
        <w:t>randomised</w:t>
      </w:r>
      <w:r>
        <w:rPr>
          <w:spacing w:val="-12"/>
          <w:w w:val="105"/>
        </w:rPr>
        <w:t xml:space="preserve"> </w:t>
      </w:r>
      <w:r>
        <w:rPr>
          <w:w w:val="105"/>
        </w:rPr>
        <w:t>(1:1).</w:t>
      </w:r>
      <w:r>
        <w:rPr>
          <w:spacing w:val="-12"/>
          <w:w w:val="105"/>
        </w:rPr>
        <w:t xml:space="preserve"> </w:t>
      </w:r>
      <w:r>
        <w:rPr>
          <w:w w:val="105"/>
        </w:rPr>
        <w:t>Randomisation</w:t>
      </w:r>
      <w:r>
        <w:rPr>
          <w:spacing w:val="-12"/>
          <w:w w:val="105"/>
        </w:rPr>
        <w:t xml:space="preserve"> </w:t>
      </w:r>
      <w:r>
        <w:rPr>
          <w:w w:val="105"/>
        </w:rPr>
        <w:t>was stratified by OctreoScan tumour uptake score</w:t>
      </w:r>
      <w:r>
        <w:rPr>
          <w:spacing w:val="-3"/>
          <w:w w:val="105"/>
        </w:rPr>
        <w:t xml:space="preserve"> </w:t>
      </w:r>
      <w:r>
        <w:rPr>
          <w:w w:val="105"/>
        </w:rPr>
        <w:t>(Grade</w:t>
      </w:r>
      <w:r>
        <w:rPr>
          <w:spacing w:val="-3"/>
          <w:w w:val="105"/>
        </w:rPr>
        <w:t xml:space="preserve"> </w:t>
      </w:r>
      <w:r>
        <w:rPr>
          <w:w w:val="105"/>
        </w:rPr>
        <w:t>2,</w:t>
      </w:r>
      <w:r>
        <w:rPr>
          <w:spacing w:val="-2"/>
          <w:w w:val="105"/>
        </w:rPr>
        <w:t xml:space="preserve"> </w:t>
      </w:r>
      <w:r>
        <w:rPr>
          <w:w w:val="105"/>
        </w:rPr>
        <w:t>3 or 4) and the</w:t>
      </w:r>
      <w:r>
        <w:rPr>
          <w:spacing w:val="-3"/>
          <w:w w:val="105"/>
        </w:rPr>
        <w:t xml:space="preserve"> </w:t>
      </w:r>
      <w:r>
        <w:rPr>
          <w:w w:val="105"/>
        </w:rPr>
        <w:t>length of time</w:t>
      </w:r>
      <w:r>
        <w:rPr>
          <w:spacing w:val="-3"/>
          <w:w w:val="105"/>
        </w:rPr>
        <w:t xml:space="preserve"> </w:t>
      </w:r>
      <w:r>
        <w:rPr>
          <w:w w:val="105"/>
        </w:rPr>
        <w:t>that patients had been on the most recent constant dose of octreotide prior to randomisation (≤6 or &gt;6 months).</w:t>
      </w:r>
    </w:p>
    <w:p w14:paraId="1E9A1F98" w14:textId="0F420B0E" w:rsidR="00FE0DD6" w:rsidRDefault="00516457" w:rsidP="00516457">
      <w:pPr>
        <w:pStyle w:val="BodyText"/>
        <w:spacing w:before="117" w:line="249" w:lineRule="auto"/>
        <w:ind w:left="22" w:right="184"/>
      </w:pPr>
      <w:r>
        <w:rPr>
          <w:w w:val="105"/>
        </w:rPr>
        <w:t>Demographic and baseline disease characteristics were balanced between the treatment arms.</w:t>
      </w:r>
      <w:r>
        <w:rPr>
          <w:spacing w:val="-2"/>
          <w:w w:val="105"/>
        </w:rPr>
        <w:t xml:space="preserve"> </w:t>
      </w:r>
      <w:r>
        <w:rPr>
          <w:w w:val="105"/>
        </w:rPr>
        <w:t>Of the 208 patients,</w:t>
      </w:r>
      <w:r>
        <w:rPr>
          <w:spacing w:val="-1"/>
          <w:w w:val="105"/>
        </w:rPr>
        <w:t xml:space="preserve"> </w:t>
      </w:r>
      <w:r>
        <w:rPr>
          <w:w w:val="105"/>
        </w:rPr>
        <w:t>whose</w:t>
      </w:r>
      <w:r>
        <w:rPr>
          <w:spacing w:val="-2"/>
          <w:w w:val="105"/>
        </w:rPr>
        <w:t xml:space="preserve"> </w:t>
      </w:r>
      <w:r>
        <w:rPr>
          <w:w w:val="105"/>
        </w:rPr>
        <w:t>race/ethnicity was reported, 90% were White, 5% were Black,</w:t>
      </w:r>
      <w:r>
        <w:rPr>
          <w:spacing w:val="-3"/>
          <w:w w:val="105"/>
        </w:rPr>
        <w:t xml:space="preserve"> </w:t>
      </w:r>
      <w:r>
        <w:rPr>
          <w:w w:val="105"/>
        </w:rPr>
        <w:t>and</w:t>
      </w:r>
      <w:r>
        <w:rPr>
          <w:spacing w:val="-4"/>
          <w:w w:val="105"/>
        </w:rPr>
        <w:t xml:space="preserve"> </w:t>
      </w:r>
      <w:r>
        <w:rPr>
          <w:w w:val="105"/>
        </w:rPr>
        <w:t>4% were Hispanic or Latino. The median</w:t>
      </w:r>
      <w:r>
        <w:rPr>
          <w:spacing w:val="-4"/>
          <w:w w:val="105"/>
        </w:rPr>
        <w:t xml:space="preserve"> </w:t>
      </w:r>
      <w:r>
        <w:rPr>
          <w:w w:val="105"/>
        </w:rPr>
        <w:t>age was 64 years (28 to 87 years); 51% were</w:t>
      </w:r>
      <w:r>
        <w:rPr>
          <w:spacing w:val="-4"/>
          <w:w w:val="105"/>
        </w:rPr>
        <w:t xml:space="preserve"> </w:t>
      </w:r>
      <w:r>
        <w:rPr>
          <w:w w:val="105"/>
        </w:rPr>
        <w:t>male,</w:t>
      </w:r>
      <w:r>
        <w:rPr>
          <w:spacing w:val="-3"/>
          <w:w w:val="105"/>
        </w:rPr>
        <w:t xml:space="preserve"> </w:t>
      </w:r>
      <w:r>
        <w:rPr>
          <w:w w:val="105"/>
        </w:rPr>
        <w:t>and</w:t>
      </w:r>
      <w:r>
        <w:rPr>
          <w:spacing w:val="-10"/>
          <w:w w:val="105"/>
        </w:rPr>
        <w:t xml:space="preserve"> </w:t>
      </w:r>
      <w:r>
        <w:rPr>
          <w:w w:val="105"/>
        </w:rPr>
        <w:t>96% had metastatic</w:t>
      </w:r>
      <w:r>
        <w:rPr>
          <w:spacing w:val="-7"/>
          <w:w w:val="105"/>
        </w:rPr>
        <w:t xml:space="preserve"> </w:t>
      </w:r>
      <w:r>
        <w:rPr>
          <w:w w:val="105"/>
        </w:rPr>
        <w:t>disease</w:t>
      </w:r>
      <w:r>
        <w:rPr>
          <w:spacing w:val="-4"/>
          <w:w w:val="105"/>
        </w:rPr>
        <w:t xml:space="preserve"> </w:t>
      </w:r>
      <w:r>
        <w:rPr>
          <w:w w:val="105"/>
        </w:rPr>
        <w:t>in</w:t>
      </w:r>
      <w:r>
        <w:rPr>
          <w:spacing w:val="-3"/>
          <w:w w:val="105"/>
        </w:rPr>
        <w:t xml:space="preserve"> </w:t>
      </w:r>
      <w:r>
        <w:rPr>
          <w:w w:val="105"/>
        </w:rPr>
        <w:t>the</w:t>
      </w:r>
      <w:r>
        <w:rPr>
          <w:spacing w:val="-10"/>
          <w:w w:val="105"/>
        </w:rPr>
        <w:t xml:space="preserve"> </w:t>
      </w:r>
      <w:r>
        <w:rPr>
          <w:w w:val="105"/>
        </w:rPr>
        <w:t>liver.</w:t>
      </w:r>
      <w:r>
        <w:rPr>
          <w:spacing w:val="-3"/>
          <w:w w:val="105"/>
        </w:rPr>
        <w:t xml:space="preserve"> </w:t>
      </w:r>
      <w:r>
        <w:rPr>
          <w:w w:val="105"/>
        </w:rPr>
        <w:t>The</w:t>
      </w:r>
      <w:r>
        <w:rPr>
          <w:spacing w:val="-4"/>
          <w:w w:val="105"/>
        </w:rPr>
        <w:t xml:space="preserve"> </w:t>
      </w:r>
      <w:r>
        <w:rPr>
          <w:w w:val="105"/>
        </w:rPr>
        <w:t>median</w:t>
      </w:r>
      <w:r>
        <w:rPr>
          <w:spacing w:val="-10"/>
          <w:w w:val="105"/>
        </w:rPr>
        <w:t xml:space="preserve"> </w:t>
      </w:r>
      <w:r>
        <w:rPr>
          <w:w w:val="105"/>
        </w:rPr>
        <w:t>Karnofsky</w:t>
      </w:r>
      <w:r>
        <w:rPr>
          <w:spacing w:val="-7"/>
          <w:w w:val="105"/>
        </w:rPr>
        <w:t xml:space="preserve"> </w:t>
      </w:r>
      <w:r>
        <w:rPr>
          <w:w w:val="105"/>
        </w:rPr>
        <w:t>performance score</w:t>
      </w:r>
      <w:r>
        <w:rPr>
          <w:spacing w:val="-5"/>
          <w:w w:val="105"/>
        </w:rPr>
        <w:t xml:space="preserve"> </w:t>
      </w:r>
      <w:r>
        <w:rPr>
          <w:w w:val="105"/>
        </w:rPr>
        <w:t>was 90 (60 to 100),</w:t>
      </w:r>
      <w:r>
        <w:rPr>
          <w:spacing w:val="-4"/>
          <w:w w:val="105"/>
        </w:rPr>
        <w:t xml:space="preserve"> </w:t>
      </w:r>
      <w:r>
        <w:rPr>
          <w:w w:val="105"/>
        </w:rPr>
        <w:t>74% received a</w:t>
      </w:r>
      <w:r>
        <w:rPr>
          <w:spacing w:val="-1"/>
          <w:w w:val="105"/>
        </w:rPr>
        <w:t xml:space="preserve"> </w:t>
      </w:r>
      <w:r>
        <w:rPr>
          <w:w w:val="105"/>
        </w:rPr>
        <w:t>constant dose of octreotide for &gt;6 months</w:t>
      </w:r>
      <w:r>
        <w:rPr>
          <w:spacing w:val="-1"/>
          <w:w w:val="105"/>
        </w:rPr>
        <w:t xml:space="preserve"> </w:t>
      </w:r>
      <w:r>
        <w:rPr>
          <w:w w:val="105"/>
        </w:rPr>
        <w:t>and 12%</w:t>
      </w:r>
      <w:r>
        <w:rPr>
          <w:spacing w:val="-10"/>
          <w:w w:val="105"/>
        </w:rPr>
        <w:t xml:space="preserve"> </w:t>
      </w:r>
      <w:r>
        <w:rPr>
          <w:w w:val="105"/>
        </w:rPr>
        <w:t>received</w:t>
      </w:r>
      <w:r>
        <w:rPr>
          <w:spacing w:val="-9"/>
          <w:w w:val="105"/>
        </w:rPr>
        <w:t xml:space="preserve"> </w:t>
      </w:r>
      <w:r>
        <w:rPr>
          <w:w w:val="105"/>
        </w:rPr>
        <w:t>prior</w:t>
      </w:r>
      <w:r>
        <w:rPr>
          <w:spacing w:val="-10"/>
          <w:w w:val="105"/>
        </w:rPr>
        <w:t xml:space="preserve"> </w:t>
      </w:r>
      <w:r>
        <w:rPr>
          <w:w w:val="105"/>
        </w:rPr>
        <w:t>treatment</w:t>
      </w:r>
      <w:r>
        <w:rPr>
          <w:spacing w:val="-7"/>
          <w:w w:val="105"/>
        </w:rPr>
        <w:t xml:space="preserve"> </w:t>
      </w:r>
      <w:r>
        <w:rPr>
          <w:w w:val="105"/>
        </w:rPr>
        <w:t>with</w:t>
      </w:r>
      <w:r>
        <w:rPr>
          <w:spacing w:val="-9"/>
          <w:w w:val="105"/>
        </w:rPr>
        <w:t xml:space="preserve"> </w:t>
      </w:r>
      <w:r>
        <w:rPr>
          <w:w w:val="105"/>
        </w:rPr>
        <w:t>everolimus.</w:t>
      </w:r>
      <w:r>
        <w:rPr>
          <w:spacing w:val="-9"/>
          <w:w w:val="105"/>
        </w:rPr>
        <w:t xml:space="preserve"> </w:t>
      </w:r>
      <w:r>
        <w:rPr>
          <w:w w:val="105"/>
        </w:rPr>
        <w:t>Sixty-nine</w:t>
      </w:r>
      <w:r>
        <w:rPr>
          <w:spacing w:val="-10"/>
          <w:w w:val="105"/>
        </w:rPr>
        <w:t xml:space="preserve"> </w:t>
      </w:r>
      <w:r>
        <w:rPr>
          <w:w w:val="105"/>
        </w:rPr>
        <w:t>percent</w:t>
      </w:r>
      <w:r>
        <w:rPr>
          <w:spacing w:val="-7"/>
          <w:w w:val="105"/>
        </w:rPr>
        <w:t xml:space="preserve"> </w:t>
      </w:r>
      <w:r>
        <w:rPr>
          <w:w w:val="105"/>
        </w:rPr>
        <w:t>(69%)</w:t>
      </w:r>
      <w:r>
        <w:rPr>
          <w:spacing w:val="-13"/>
          <w:w w:val="105"/>
        </w:rPr>
        <w:t xml:space="preserve"> </w:t>
      </w:r>
      <w:r>
        <w:rPr>
          <w:w w:val="105"/>
        </w:rPr>
        <w:t>of</w:t>
      </w:r>
      <w:r>
        <w:rPr>
          <w:spacing w:val="-7"/>
          <w:w w:val="105"/>
        </w:rPr>
        <w:t xml:space="preserve"> </w:t>
      </w:r>
      <w:r>
        <w:rPr>
          <w:w w:val="105"/>
        </w:rPr>
        <w:t>patients</w:t>
      </w:r>
      <w:r>
        <w:rPr>
          <w:spacing w:val="-6"/>
          <w:w w:val="105"/>
        </w:rPr>
        <w:t xml:space="preserve"> </w:t>
      </w:r>
      <w:r>
        <w:rPr>
          <w:w w:val="105"/>
        </w:rPr>
        <w:t>had</w:t>
      </w:r>
      <w:r>
        <w:rPr>
          <w:spacing w:val="-9"/>
          <w:w w:val="105"/>
        </w:rPr>
        <w:t xml:space="preserve"> </w:t>
      </w:r>
      <w:r>
        <w:rPr>
          <w:w w:val="105"/>
        </w:rPr>
        <w:t xml:space="preserve">Ki67 </w:t>
      </w:r>
      <w:r>
        <w:rPr>
          <w:w w:val="105"/>
        </w:rPr>
        <w:t>expression</w:t>
      </w:r>
      <w:r>
        <w:rPr>
          <w:spacing w:val="-14"/>
          <w:w w:val="105"/>
        </w:rPr>
        <w:t xml:space="preserve"> </w:t>
      </w:r>
      <w:r>
        <w:rPr>
          <w:w w:val="105"/>
        </w:rPr>
        <w:t>in</w:t>
      </w:r>
      <w:r>
        <w:rPr>
          <w:spacing w:val="-7"/>
          <w:w w:val="105"/>
        </w:rPr>
        <w:t xml:space="preserve"> </w:t>
      </w:r>
      <w:r>
        <w:rPr>
          <w:w w:val="105"/>
        </w:rPr>
        <w:t>≤2%</w:t>
      </w:r>
      <w:r>
        <w:rPr>
          <w:spacing w:val="-3"/>
          <w:w w:val="105"/>
        </w:rPr>
        <w:t xml:space="preserve"> </w:t>
      </w:r>
      <w:r>
        <w:rPr>
          <w:w w:val="105"/>
        </w:rPr>
        <w:t>of</w:t>
      </w:r>
      <w:r>
        <w:rPr>
          <w:spacing w:val="-5"/>
          <w:w w:val="105"/>
        </w:rPr>
        <w:t xml:space="preserve"> </w:t>
      </w:r>
      <w:r>
        <w:rPr>
          <w:w w:val="105"/>
        </w:rPr>
        <w:t>tumour</w:t>
      </w:r>
      <w:r>
        <w:rPr>
          <w:spacing w:val="-3"/>
          <w:w w:val="105"/>
        </w:rPr>
        <w:t xml:space="preserve"> </w:t>
      </w:r>
      <w:r>
        <w:rPr>
          <w:w w:val="105"/>
        </w:rPr>
        <w:t>cells,</w:t>
      </w:r>
      <w:r>
        <w:rPr>
          <w:spacing w:val="-13"/>
          <w:w w:val="105"/>
        </w:rPr>
        <w:t xml:space="preserve"> </w:t>
      </w:r>
      <w:r>
        <w:rPr>
          <w:w w:val="105"/>
        </w:rPr>
        <w:t>77%</w:t>
      </w:r>
      <w:r>
        <w:rPr>
          <w:spacing w:val="-3"/>
          <w:w w:val="105"/>
        </w:rPr>
        <w:t xml:space="preserve"> </w:t>
      </w:r>
      <w:r>
        <w:rPr>
          <w:w w:val="105"/>
        </w:rPr>
        <w:t>had</w:t>
      </w:r>
      <w:r>
        <w:rPr>
          <w:spacing w:val="-7"/>
          <w:w w:val="105"/>
        </w:rPr>
        <w:t xml:space="preserve"> </w:t>
      </w:r>
      <w:r>
        <w:rPr>
          <w:w w:val="105"/>
        </w:rPr>
        <w:t>CgA</w:t>
      </w:r>
      <w:r>
        <w:rPr>
          <w:spacing w:val="-6"/>
          <w:w w:val="105"/>
        </w:rPr>
        <w:t xml:space="preserve"> </w:t>
      </w:r>
      <w:r>
        <w:rPr>
          <w:w w:val="105"/>
        </w:rPr>
        <w:t>&gt;2</w:t>
      </w:r>
      <w:r>
        <w:rPr>
          <w:spacing w:val="-10"/>
          <w:w w:val="105"/>
        </w:rPr>
        <w:t xml:space="preserve"> </w:t>
      </w:r>
      <w:r>
        <w:rPr>
          <w:w w:val="105"/>
        </w:rPr>
        <w:t>times</w:t>
      </w:r>
      <w:r>
        <w:rPr>
          <w:spacing w:val="-5"/>
          <w:w w:val="105"/>
        </w:rPr>
        <w:t xml:space="preserve"> </w:t>
      </w:r>
      <w:r>
        <w:rPr>
          <w:w w:val="105"/>
        </w:rPr>
        <w:t>the</w:t>
      </w:r>
      <w:r>
        <w:rPr>
          <w:spacing w:val="-8"/>
          <w:w w:val="105"/>
        </w:rPr>
        <w:t xml:space="preserve"> </w:t>
      </w:r>
      <w:r>
        <w:rPr>
          <w:w w:val="105"/>
        </w:rPr>
        <w:t>upper</w:t>
      </w:r>
      <w:r>
        <w:rPr>
          <w:spacing w:val="-9"/>
          <w:w w:val="105"/>
        </w:rPr>
        <w:t xml:space="preserve"> </w:t>
      </w:r>
      <w:r>
        <w:rPr>
          <w:w w:val="105"/>
        </w:rPr>
        <w:t>limit</w:t>
      </w:r>
      <w:r>
        <w:rPr>
          <w:spacing w:val="-5"/>
          <w:w w:val="105"/>
        </w:rPr>
        <w:t xml:space="preserve"> </w:t>
      </w:r>
      <w:r>
        <w:rPr>
          <w:w w:val="105"/>
        </w:rPr>
        <w:t>of</w:t>
      </w:r>
      <w:r>
        <w:rPr>
          <w:spacing w:val="-6"/>
          <w:w w:val="105"/>
        </w:rPr>
        <w:t xml:space="preserve"> </w:t>
      </w:r>
      <w:r>
        <w:rPr>
          <w:w w:val="105"/>
        </w:rPr>
        <w:t>normal</w:t>
      </w:r>
      <w:r>
        <w:rPr>
          <w:spacing w:val="-3"/>
          <w:w w:val="105"/>
        </w:rPr>
        <w:t xml:space="preserve"> </w:t>
      </w:r>
      <w:r>
        <w:rPr>
          <w:w w:val="105"/>
        </w:rPr>
        <w:t>(ULN), 65% had 5-HIAA &gt;2 times ULN,</w:t>
      </w:r>
      <w:r>
        <w:rPr>
          <w:spacing w:val="-1"/>
          <w:w w:val="105"/>
        </w:rPr>
        <w:t xml:space="preserve"> </w:t>
      </w:r>
      <w:r>
        <w:rPr>
          <w:w w:val="105"/>
        </w:rPr>
        <w:t>and 65% had alkaline phosphatase ≤ULN.</w:t>
      </w:r>
    </w:p>
    <w:p w14:paraId="1D2F2574" w14:textId="77777777" w:rsidR="00516457" w:rsidRDefault="00516457">
      <w:pPr>
        <w:pStyle w:val="BodyText"/>
        <w:spacing w:before="120" w:line="252" w:lineRule="auto"/>
        <w:ind w:left="22" w:right="276"/>
        <w:rPr>
          <w:w w:val="105"/>
        </w:rPr>
      </w:pPr>
    </w:p>
    <w:p w14:paraId="1E9A1F99" w14:textId="3A6704C7" w:rsidR="00FE0DD6" w:rsidRDefault="00516457">
      <w:pPr>
        <w:pStyle w:val="BodyText"/>
        <w:spacing w:before="120" w:line="252" w:lineRule="auto"/>
        <w:ind w:left="22" w:right="276"/>
      </w:pPr>
      <w:r>
        <w:rPr>
          <w:w w:val="105"/>
        </w:rPr>
        <w:t>At</w:t>
      </w:r>
      <w:r>
        <w:rPr>
          <w:spacing w:val="-10"/>
          <w:w w:val="105"/>
        </w:rPr>
        <w:t xml:space="preserve"> </w:t>
      </w:r>
      <w:r>
        <w:rPr>
          <w:w w:val="105"/>
        </w:rPr>
        <w:t>the</w:t>
      </w:r>
      <w:r>
        <w:rPr>
          <w:spacing w:val="-5"/>
          <w:w w:val="105"/>
        </w:rPr>
        <w:t xml:space="preserve"> </w:t>
      </w:r>
      <w:r>
        <w:rPr>
          <w:w w:val="105"/>
        </w:rPr>
        <w:t>time</w:t>
      </w:r>
      <w:r>
        <w:rPr>
          <w:spacing w:val="-5"/>
          <w:w w:val="105"/>
        </w:rPr>
        <w:t xml:space="preserve"> </w:t>
      </w:r>
      <w:r>
        <w:rPr>
          <w:w w:val="105"/>
        </w:rPr>
        <w:t>of</w:t>
      </w:r>
      <w:r>
        <w:rPr>
          <w:spacing w:val="-3"/>
          <w:w w:val="105"/>
        </w:rPr>
        <w:t xml:space="preserve"> </w:t>
      </w:r>
      <w:r>
        <w:rPr>
          <w:w w:val="105"/>
        </w:rPr>
        <w:t>the</w:t>
      </w:r>
      <w:r>
        <w:rPr>
          <w:spacing w:val="-5"/>
          <w:w w:val="105"/>
        </w:rPr>
        <w:t xml:space="preserve"> </w:t>
      </w:r>
      <w:r>
        <w:rPr>
          <w:w w:val="105"/>
        </w:rPr>
        <w:t>primary</w:t>
      </w:r>
      <w:r>
        <w:rPr>
          <w:spacing w:val="-9"/>
          <w:w w:val="105"/>
        </w:rPr>
        <w:t xml:space="preserve"> </w:t>
      </w:r>
      <w:r>
        <w:rPr>
          <w:w w:val="105"/>
        </w:rPr>
        <w:t>PFS</w:t>
      </w:r>
      <w:r>
        <w:rPr>
          <w:spacing w:val="-10"/>
          <w:w w:val="105"/>
        </w:rPr>
        <w:t xml:space="preserve"> </w:t>
      </w:r>
      <w:r>
        <w:rPr>
          <w:w w:val="105"/>
        </w:rPr>
        <w:t>analysis</w:t>
      </w:r>
      <w:r>
        <w:rPr>
          <w:spacing w:val="-8"/>
          <w:w w:val="105"/>
        </w:rPr>
        <w:t xml:space="preserve"> </w:t>
      </w:r>
      <w:r>
        <w:rPr>
          <w:w w:val="105"/>
        </w:rPr>
        <w:t>(cut-off</w:t>
      </w:r>
      <w:r>
        <w:rPr>
          <w:spacing w:val="-3"/>
          <w:w w:val="105"/>
        </w:rPr>
        <w:t xml:space="preserve"> </w:t>
      </w:r>
      <w:r>
        <w:rPr>
          <w:w w:val="105"/>
        </w:rPr>
        <w:t>date</w:t>
      </w:r>
      <w:r>
        <w:rPr>
          <w:spacing w:val="-12"/>
          <w:w w:val="105"/>
        </w:rPr>
        <w:t xml:space="preserve"> </w:t>
      </w:r>
      <w:r>
        <w:rPr>
          <w:w w:val="105"/>
        </w:rPr>
        <w:t>24</w:t>
      </w:r>
      <w:r>
        <w:rPr>
          <w:spacing w:val="-7"/>
          <w:w w:val="105"/>
        </w:rPr>
        <w:t xml:space="preserve"> </w:t>
      </w:r>
      <w:r>
        <w:rPr>
          <w:w w:val="105"/>
        </w:rPr>
        <w:t>July</w:t>
      </w:r>
      <w:r>
        <w:rPr>
          <w:spacing w:val="-9"/>
          <w:w w:val="105"/>
        </w:rPr>
        <w:t xml:space="preserve"> </w:t>
      </w:r>
      <w:r>
        <w:rPr>
          <w:w w:val="105"/>
        </w:rPr>
        <w:t>2015),</w:t>
      </w:r>
      <w:r>
        <w:rPr>
          <w:spacing w:val="-4"/>
          <w:w w:val="105"/>
        </w:rPr>
        <w:t xml:space="preserve"> </w:t>
      </w:r>
      <w:r>
        <w:rPr>
          <w:w w:val="105"/>
        </w:rPr>
        <w:t>the</w:t>
      </w:r>
      <w:r>
        <w:rPr>
          <w:spacing w:val="-5"/>
          <w:w w:val="105"/>
        </w:rPr>
        <w:t xml:space="preserve"> </w:t>
      </w:r>
      <w:r>
        <w:rPr>
          <w:w w:val="105"/>
        </w:rPr>
        <w:t>number of</w:t>
      </w:r>
      <w:r>
        <w:rPr>
          <w:spacing w:val="-3"/>
          <w:w w:val="105"/>
        </w:rPr>
        <w:t xml:space="preserve"> </w:t>
      </w:r>
      <w:r>
        <w:rPr>
          <w:w w:val="105"/>
        </w:rPr>
        <w:t>centrally confirmed disease progressions or deaths was 21 events in the</w:t>
      </w:r>
      <w:r>
        <w:rPr>
          <w:spacing w:val="-4"/>
          <w:w w:val="105"/>
        </w:rPr>
        <w:t xml:space="preserve"> </w:t>
      </w:r>
      <w:r>
        <w:rPr>
          <w:w w:val="105"/>
        </w:rPr>
        <w:t>LUTATHERA arm</w:t>
      </w:r>
      <w:r>
        <w:rPr>
          <w:spacing w:val="-4"/>
          <w:w w:val="105"/>
        </w:rPr>
        <w:t xml:space="preserve"> </w:t>
      </w:r>
      <w:r>
        <w:rPr>
          <w:w w:val="105"/>
        </w:rPr>
        <w:t>and 70 events</w:t>
      </w:r>
      <w:r>
        <w:rPr>
          <w:spacing w:val="-6"/>
          <w:w w:val="105"/>
        </w:rPr>
        <w:t xml:space="preserve"> </w:t>
      </w:r>
      <w:r>
        <w:rPr>
          <w:w w:val="105"/>
        </w:rPr>
        <w:t>in</w:t>
      </w:r>
      <w:r>
        <w:rPr>
          <w:spacing w:val="-9"/>
          <w:w w:val="105"/>
        </w:rPr>
        <w:t xml:space="preserve"> </w:t>
      </w:r>
      <w:r>
        <w:rPr>
          <w:w w:val="105"/>
        </w:rPr>
        <w:t>the</w:t>
      </w:r>
      <w:r>
        <w:rPr>
          <w:spacing w:val="-3"/>
          <w:w w:val="105"/>
        </w:rPr>
        <w:t xml:space="preserve"> </w:t>
      </w:r>
      <w:r>
        <w:rPr>
          <w:w w:val="105"/>
        </w:rPr>
        <w:t>high-dose</w:t>
      </w:r>
      <w:r>
        <w:rPr>
          <w:spacing w:val="-3"/>
          <w:w w:val="105"/>
        </w:rPr>
        <w:t xml:space="preserve"> </w:t>
      </w:r>
      <w:r>
        <w:rPr>
          <w:w w:val="105"/>
        </w:rPr>
        <w:t>octreotide</w:t>
      </w:r>
      <w:r>
        <w:rPr>
          <w:spacing w:val="-3"/>
          <w:w w:val="105"/>
        </w:rPr>
        <w:t xml:space="preserve"> </w:t>
      </w:r>
      <w:r>
        <w:rPr>
          <w:w w:val="105"/>
        </w:rPr>
        <w:t>LAR arm</w:t>
      </w:r>
      <w:r>
        <w:rPr>
          <w:spacing w:val="-2"/>
          <w:w w:val="105"/>
        </w:rPr>
        <w:t xml:space="preserve"> </w:t>
      </w:r>
      <w:r>
        <w:rPr>
          <w:w w:val="105"/>
        </w:rPr>
        <w:t>(Table</w:t>
      </w:r>
      <w:r>
        <w:rPr>
          <w:spacing w:val="-9"/>
          <w:w w:val="105"/>
        </w:rPr>
        <w:t xml:space="preserve"> </w:t>
      </w:r>
      <w:r>
        <w:rPr>
          <w:w w:val="105"/>
        </w:rPr>
        <w:t>9).</w:t>
      </w:r>
      <w:r>
        <w:rPr>
          <w:spacing w:val="-2"/>
          <w:w w:val="105"/>
        </w:rPr>
        <w:t xml:space="preserve"> </w:t>
      </w:r>
      <w:r>
        <w:rPr>
          <w:w w:val="105"/>
        </w:rPr>
        <w:t>PFS</w:t>
      </w:r>
      <w:r>
        <w:rPr>
          <w:spacing w:val="-1"/>
          <w:w w:val="105"/>
        </w:rPr>
        <w:t xml:space="preserve"> </w:t>
      </w:r>
      <w:r>
        <w:rPr>
          <w:w w:val="105"/>
        </w:rPr>
        <w:t>differed</w:t>
      </w:r>
      <w:r>
        <w:rPr>
          <w:spacing w:val="-2"/>
          <w:w w:val="105"/>
        </w:rPr>
        <w:t xml:space="preserve"> </w:t>
      </w:r>
      <w:r>
        <w:rPr>
          <w:w w:val="105"/>
        </w:rPr>
        <w:t>significantly</w:t>
      </w:r>
      <w:r>
        <w:rPr>
          <w:spacing w:val="-6"/>
          <w:w w:val="105"/>
        </w:rPr>
        <w:t xml:space="preserve"> </w:t>
      </w:r>
      <w:r>
        <w:rPr>
          <w:w w:val="105"/>
        </w:rPr>
        <w:t>(p&lt;0.0001) between</w:t>
      </w:r>
      <w:r>
        <w:rPr>
          <w:spacing w:val="-12"/>
          <w:w w:val="105"/>
        </w:rPr>
        <w:t xml:space="preserve"> </w:t>
      </w:r>
      <w:r>
        <w:rPr>
          <w:w w:val="105"/>
        </w:rPr>
        <w:t>the</w:t>
      </w:r>
      <w:r>
        <w:rPr>
          <w:spacing w:val="-12"/>
          <w:w w:val="105"/>
        </w:rPr>
        <w:t xml:space="preserve"> </w:t>
      </w:r>
      <w:r>
        <w:rPr>
          <w:w w:val="105"/>
        </w:rPr>
        <w:t>treatment</w:t>
      </w:r>
      <w:r>
        <w:rPr>
          <w:spacing w:val="-3"/>
          <w:w w:val="105"/>
        </w:rPr>
        <w:t xml:space="preserve"> </w:t>
      </w:r>
      <w:r>
        <w:rPr>
          <w:w w:val="105"/>
        </w:rPr>
        <w:t>arms.</w:t>
      </w:r>
      <w:r>
        <w:rPr>
          <w:spacing w:val="-12"/>
          <w:w w:val="105"/>
        </w:rPr>
        <w:t xml:space="preserve"> </w:t>
      </w:r>
      <w:r>
        <w:rPr>
          <w:w w:val="105"/>
        </w:rPr>
        <w:t>The</w:t>
      </w:r>
      <w:r>
        <w:rPr>
          <w:spacing w:val="-6"/>
          <w:w w:val="105"/>
        </w:rPr>
        <w:t xml:space="preserve"> </w:t>
      </w:r>
      <w:r>
        <w:rPr>
          <w:w w:val="105"/>
        </w:rPr>
        <w:t>median</w:t>
      </w:r>
      <w:r>
        <w:rPr>
          <w:spacing w:val="-5"/>
          <w:w w:val="105"/>
        </w:rPr>
        <w:t xml:space="preserve"> </w:t>
      </w:r>
      <w:r>
        <w:rPr>
          <w:w w:val="105"/>
        </w:rPr>
        <w:t>PFS</w:t>
      </w:r>
      <w:r>
        <w:rPr>
          <w:spacing w:val="-4"/>
          <w:w w:val="105"/>
        </w:rPr>
        <w:t xml:space="preserve"> </w:t>
      </w:r>
      <w:r>
        <w:rPr>
          <w:w w:val="105"/>
        </w:rPr>
        <w:t>for</w:t>
      </w:r>
      <w:r>
        <w:rPr>
          <w:spacing w:val="-7"/>
          <w:w w:val="105"/>
        </w:rPr>
        <w:t xml:space="preserve"> </w:t>
      </w:r>
      <w:r>
        <w:rPr>
          <w:w w:val="105"/>
        </w:rPr>
        <w:t>the</w:t>
      </w:r>
      <w:r>
        <w:rPr>
          <w:spacing w:val="-5"/>
          <w:w w:val="105"/>
        </w:rPr>
        <w:t xml:space="preserve"> </w:t>
      </w:r>
      <w:r>
        <w:rPr>
          <w:w w:val="105"/>
        </w:rPr>
        <w:t>LUTATHERA</w:t>
      </w:r>
      <w:r>
        <w:rPr>
          <w:spacing w:val="-4"/>
          <w:w w:val="105"/>
        </w:rPr>
        <w:t xml:space="preserve"> </w:t>
      </w:r>
      <w:r>
        <w:rPr>
          <w:w w:val="105"/>
        </w:rPr>
        <w:t>arm</w:t>
      </w:r>
      <w:r>
        <w:rPr>
          <w:spacing w:val="-12"/>
          <w:w w:val="105"/>
        </w:rPr>
        <w:t xml:space="preserve"> </w:t>
      </w:r>
      <w:r>
        <w:rPr>
          <w:w w:val="105"/>
        </w:rPr>
        <w:t>was not</w:t>
      </w:r>
      <w:r>
        <w:rPr>
          <w:spacing w:val="-3"/>
          <w:w w:val="105"/>
        </w:rPr>
        <w:t xml:space="preserve"> </w:t>
      </w:r>
      <w:r>
        <w:rPr>
          <w:w w:val="105"/>
        </w:rPr>
        <w:t>reached</w:t>
      </w:r>
      <w:r>
        <w:rPr>
          <w:spacing w:val="-12"/>
          <w:w w:val="105"/>
        </w:rPr>
        <w:t xml:space="preserve"> </w:t>
      </w:r>
      <w:r>
        <w:rPr>
          <w:w w:val="105"/>
        </w:rPr>
        <w:t>at the cut-off date,</w:t>
      </w:r>
      <w:r>
        <w:rPr>
          <w:spacing w:val="-3"/>
          <w:w w:val="105"/>
        </w:rPr>
        <w:t xml:space="preserve"> </w:t>
      </w:r>
      <w:r>
        <w:rPr>
          <w:w w:val="105"/>
        </w:rPr>
        <w:t>whereas the median</w:t>
      </w:r>
      <w:r>
        <w:rPr>
          <w:spacing w:val="-5"/>
          <w:w w:val="105"/>
        </w:rPr>
        <w:t xml:space="preserve"> </w:t>
      </w:r>
      <w:r>
        <w:rPr>
          <w:w w:val="105"/>
        </w:rPr>
        <w:t>PFS for the high-dose octreotide LAR arm</w:t>
      </w:r>
      <w:r>
        <w:rPr>
          <w:spacing w:val="-5"/>
          <w:w w:val="105"/>
        </w:rPr>
        <w:t xml:space="preserve"> </w:t>
      </w:r>
      <w:r>
        <w:rPr>
          <w:w w:val="105"/>
        </w:rPr>
        <w:t>was 8.5 months. The hazard ratio</w:t>
      </w:r>
      <w:r>
        <w:rPr>
          <w:spacing w:val="-3"/>
          <w:w w:val="105"/>
        </w:rPr>
        <w:t xml:space="preserve"> </w:t>
      </w:r>
      <w:r>
        <w:rPr>
          <w:w w:val="105"/>
        </w:rPr>
        <w:t>for the LUTATHERA arm compared to the high-dose octreotide LAR arm was 0.18 (95% CI: 0.11; 0.29),</w:t>
      </w:r>
      <w:r>
        <w:rPr>
          <w:spacing w:val="-2"/>
          <w:w w:val="105"/>
        </w:rPr>
        <w:t xml:space="preserve"> </w:t>
      </w:r>
      <w:r>
        <w:rPr>
          <w:w w:val="105"/>
        </w:rPr>
        <w:t>indicating 82% reduction in the</w:t>
      </w:r>
      <w:r>
        <w:rPr>
          <w:spacing w:val="-3"/>
          <w:w w:val="105"/>
        </w:rPr>
        <w:t xml:space="preserve"> </w:t>
      </w:r>
      <w:r>
        <w:rPr>
          <w:w w:val="105"/>
        </w:rPr>
        <w:t xml:space="preserve">risk of disease </w:t>
      </w:r>
      <w:bookmarkStart w:id="72" w:name="Table_9_PFS_observed_in_the_NETTER-1_pha"/>
      <w:bookmarkEnd w:id="72"/>
      <w:r>
        <w:rPr>
          <w:w w:val="105"/>
        </w:rPr>
        <w:lastRenderedPageBreak/>
        <w:t>progression or death in favour of the LUTATHERA arm.</w:t>
      </w:r>
    </w:p>
    <w:p w14:paraId="1E9A1F9A" w14:textId="77777777" w:rsidR="00FE0DD6" w:rsidRDefault="00516457">
      <w:pPr>
        <w:tabs>
          <w:tab w:val="left" w:pos="1175"/>
        </w:tabs>
        <w:spacing w:before="186" w:after="6" w:line="271" w:lineRule="auto"/>
        <w:ind w:left="1174" w:right="661" w:hanging="1152"/>
        <w:rPr>
          <w:b/>
        </w:rPr>
      </w:pPr>
      <w:r>
        <w:rPr>
          <w:b/>
        </w:rPr>
        <w:t>Table 9</w:t>
      </w:r>
      <w:r>
        <w:rPr>
          <w:b/>
        </w:rPr>
        <w:tab/>
        <w:t>PFS</w:t>
      </w:r>
      <w:r>
        <w:rPr>
          <w:b/>
          <w:spacing w:val="-7"/>
        </w:rPr>
        <w:t xml:space="preserve"> </w:t>
      </w:r>
      <w:r>
        <w:rPr>
          <w:b/>
        </w:rPr>
        <w:t>observed in</w:t>
      </w:r>
      <w:r>
        <w:rPr>
          <w:b/>
          <w:spacing w:val="-6"/>
        </w:rPr>
        <w:t xml:space="preserve"> </w:t>
      </w:r>
      <w:r>
        <w:rPr>
          <w:b/>
        </w:rPr>
        <w:t>the NETTER-1 phase III</w:t>
      </w:r>
      <w:r>
        <w:rPr>
          <w:b/>
          <w:spacing w:val="-4"/>
        </w:rPr>
        <w:t xml:space="preserve"> </w:t>
      </w:r>
      <w:r>
        <w:rPr>
          <w:b/>
        </w:rPr>
        <w:t>study</w:t>
      </w:r>
      <w:r>
        <w:rPr>
          <w:b/>
          <w:spacing w:val="-7"/>
        </w:rPr>
        <w:t xml:space="preserve"> </w:t>
      </w:r>
      <w:r>
        <w:rPr>
          <w:b/>
        </w:rPr>
        <w:t>in</w:t>
      </w:r>
      <w:r>
        <w:rPr>
          <w:b/>
          <w:spacing w:val="-6"/>
        </w:rPr>
        <w:t xml:space="preserve"> </w:t>
      </w:r>
      <w:r>
        <w:rPr>
          <w:b/>
        </w:rPr>
        <w:t>patients</w:t>
      </w:r>
      <w:r>
        <w:rPr>
          <w:b/>
          <w:spacing w:val="-12"/>
        </w:rPr>
        <w:t xml:space="preserve"> </w:t>
      </w:r>
      <w:r>
        <w:rPr>
          <w:b/>
        </w:rPr>
        <w:t>with</w:t>
      </w:r>
      <w:r>
        <w:rPr>
          <w:b/>
          <w:spacing w:val="-6"/>
        </w:rPr>
        <w:t xml:space="preserve"> </w:t>
      </w:r>
      <w:r>
        <w:rPr>
          <w:b/>
        </w:rPr>
        <w:t>progressive midgut carcinoid tumours, cut-off date 24 July 2015 (full analysis set [FAS], N=229)</w:t>
      </w:r>
    </w:p>
    <w:tbl>
      <w:tblPr>
        <w:tblW w:w="0" w:type="auto"/>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40"/>
        <w:gridCol w:w="2643"/>
        <w:gridCol w:w="2654"/>
      </w:tblGrid>
      <w:tr w:rsidR="00FE0DD6" w14:paraId="1E9A1F9E" w14:textId="77777777">
        <w:trPr>
          <w:trHeight w:val="674"/>
        </w:trPr>
        <w:tc>
          <w:tcPr>
            <w:tcW w:w="3640" w:type="dxa"/>
            <w:tcBorders>
              <w:left w:val="nil"/>
            </w:tcBorders>
          </w:tcPr>
          <w:p w14:paraId="1E9A1F9B" w14:textId="77777777" w:rsidR="00FE0DD6" w:rsidRDefault="00FE0DD6">
            <w:pPr>
              <w:pStyle w:val="TableParagraph"/>
              <w:spacing w:before="0"/>
              <w:jc w:val="left"/>
              <w:rPr>
                <w:rFonts w:ascii="Times New Roman"/>
              </w:rPr>
            </w:pPr>
          </w:p>
        </w:tc>
        <w:tc>
          <w:tcPr>
            <w:tcW w:w="2643" w:type="dxa"/>
          </w:tcPr>
          <w:p w14:paraId="1E9A1F9C" w14:textId="77777777" w:rsidR="00FE0DD6" w:rsidRDefault="00516457">
            <w:pPr>
              <w:pStyle w:val="TableParagraph"/>
              <w:spacing w:before="9" w:line="276" w:lineRule="auto"/>
              <w:ind w:left="840" w:hanging="713"/>
              <w:jc w:val="left"/>
              <w:rPr>
                <w:b/>
                <w:sz w:val="18"/>
              </w:rPr>
            </w:pPr>
            <w:r>
              <w:rPr>
                <w:b/>
                <w:sz w:val="18"/>
              </w:rPr>
              <w:t>LUTATHERA</w:t>
            </w:r>
            <w:r>
              <w:rPr>
                <w:b/>
                <w:spacing w:val="-15"/>
                <w:sz w:val="18"/>
              </w:rPr>
              <w:t xml:space="preserve"> </w:t>
            </w:r>
            <w:r>
              <w:rPr>
                <w:b/>
                <w:sz w:val="18"/>
              </w:rPr>
              <w:t>and</w:t>
            </w:r>
            <w:r>
              <w:rPr>
                <w:b/>
                <w:spacing w:val="-12"/>
                <w:sz w:val="18"/>
              </w:rPr>
              <w:t xml:space="preserve"> </w:t>
            </w:r>
            <w:r>
              <w:rPr>
                <w:b/>
                <w:sz w:val="18"/>
              </w:rPr>
              <w:t>octreotide LAR N=116</w:t>
            </w:r>
          </w:p>
        </w:tc>
        <w:tc>
          <w:tcPr>
            <w:tcW w:w="2654" w:type="dxa"/>
            <w:tcBorders>
              <w:right w:val="nil"/>
            </w:tcBorders>
          </w:tcPr>
          <w:p w14:paraId="1E9A1F9D" w14:textId="77777777" w:rsidR="00FE0DD6" w:rsidRDefault="00516457">
            <w:pPr>
              <w:pStyle w:val="TableParagraph"/>
              <w:spacing w:before="9" w:line="276" w:lineRule="auto"/>
              <w:ind w:left="1063" w:hanging="843"/>
              <w:jc w:val="left"/>
              <w:rPr>
                <w:b/>
                <w:sz w:val="18"/>
              </w:rPr>
            </w:pPr>
            <w:r>
              <w:rPr>
                <w:b/>
                <w:sz w:val="18"/>
              </w:rPr>
              <w:t>High-dose</w:t>
            </w:r>
            <w:r>
              <w:rPr>
                <w:b/>
                <w:spacing w:val="-15"/>
                <w:sz w:val="18"/>
              </w:rPr>
              <w:t xml:space="preserve"> </w:t>
            </w:r>
            <w:r>
              <w:rPr>
                <w:b/>
                <w:sz w:val="18"/>
              </w:rPr>
              <w:t>octreotide</w:t>
            </w:r>
            <w:r>
              <w:rPr>
                <w:b/>
                <w:spacing w:val="-12"/>
                <w:sz w:val="18"/>
              </w:rPr>
              <w:t xml:space="preserve"> </w:t>
            </w:r>
            <w:r>
              <w:rPr>
                <w:b/>
                <w:sz w:val="18"/>
              </w:rPr>
              <w:t xml:space="preserve">LAR </w:t>
            </w:r>
            <w:r>
              <w:rPr>
                <w:b/>
                <w:spacing w:val="-2"/>
                <w:sz w:val="18"/>
              </w:rPr>
              <w:t>N=113</w:t>
            </w:r>
          </w:p>
        </w:tc>
      </w:tr>
      <w:tr w:rsidR="00FE0DD6" w14:paraId="1E9A1FA2" w14:textId="77777777">
        <w:trPr>
          <w:trHeight w:val="443"/>
        </w:trPr>
        <w:tc>
          <w:tcPr>
            <w:tcW w:w="3640" w:type="dxa"/>
            <w:tcBorders>
              <w:left w:val="nil"/>
            </w:tcBorders>
          </w:tcPr>
          <w:p w14:paraId="1E9A1F9F" w14:textId="77777777" w:rsidR="00FE0DD6" w:rsidRDefault="00516457">
            <w:pPr>
              <w:pStyle w:val="TableParagraph"/>
              <w:spacing w:before="9"/>
              <w:ind w:left="122"/>
              <w:jc w:val="left"/>
              <w:rPr>
                <w:b/>
                <w:sz w:val="18"/>
              </w:rPr>
            </w:pPr>
            <w:r>
              <w:rPr>
                <w:b/>
                <w:sz w:val="18"/>
              </w:rPr>
              <w:t>PFS by</w:t>
            </w:r>
            <w:r>
              <w:rPr>
                <w:b/>
                <w:spacing w:val="-7"/>
                <w:sz w:val="18"/>
              </w:rPr>
              <w:t xml:space="preserve"> </w:t>
            </w:r>
            <w:r>
              <w:rPr>
                <w:b/>
                <w:spacing w:val="-5"/>
                <w:sz w:val="18"/>
              </w:rPr>
              <w:t>IRC</w:t>
            </w:r>
          </w:p>
        </w:tc>
        <w:tc>
          <w:tcPr>
            <w:tcW w:w="2643" w:type="dxa"/>
          </w:tcPr>
          <w:p w14:paraId="1E9A1FA0" w14:textId="77777777" w:rsidR="00FE0DD6" w:rsidRDefault="00FE0DD6">
            <w:pPr>
              <w:pStyle w:val="TableParagraph"/>
              <w:spacing w:before="0"/>
              <w:jc w:val="left"/>
              <w:rPr>
                <w:rFonts w:ascii="Times New Roman"/>
              </w:rPr>
            </w:pPr>
          </w:p>
        </w:tc>
        <w:tc>
          <w:tcPr>
            <w:tcW w:w="2654" w:type="dxa"/>
            <w:tcBorders>
              <w:right w:val="nil"/>
            </w:tcBorders>
          </w:tcPr>
          <w:p w14:paraId="1E9A1FA1" w14:textId="77777777" w:rsidR="00FE0DD6" w:rsidRDefault="00FE0DD6">
            <w:pPr>
              <w:pStyle w:val="TableParagraph"/>
              <w:spacing w:before="0"/>
              <w:jc w:val="left"/>
              <w:rPr>
                <w:rFonts w:ascii="Times New Roman"/>
              </w:rPr>
            </w:pPr>
          </w:p>
        </w:tc>
      </w:tr>
      <w:tr w:rsidR="00FE0DD6" w14:paraId="1E9A1FA6" w14:textId="77777777">
        <w:trPr>
          <w:trHeight w:val="436"/>
        </w:trPr>
        <w:tc>
          <w:tcPr>
            <w:tcW w:w="3640" w:type="dxa"/>
            <w:tcBorders>
              <w:left w:val="nil"/>
            </w:tcBorders>
          </w:tcPr>
          <w:p w14:paraId="1E9A1FA3" w14:textId="77777777" w:rsidR="00FE0DD6" w:rsidRDefault="00516457">
            <w:pPr>
              <w:pStyle w:val="TableParagraph"/>
              <w:spacing w:before="2"/>
              <w:ind w:left="122"/>
              <w:jc w:val="left"/>
              <w:rPr>
                <w:sz w:val="18"/>
              </w:rPr>
            </w:pPr>
            <w:r>
              <w:rPr>
                <w:sz w:val="18"/>
              </w:rPr>
              <w:t>Patients</w:t>
            </w:r>
            <w:r>
              <w:rPr>
                <w:spacing w:val="4"/>
                <w:sz w:val="18"/>
              </w:rPr>
              <w:t xml:space="preserve"> </w:t>
            </w:r>
            <w:r>
              <w:rPr>
                <w:sz w:val="18"/>
              </w:rPr>
              <w:t>with</w:t>
            </w:r>
            <w:r>
              <w:rPr>
                <w:spacing w:val="1"/>
                <w:sz w:val="18"/>
              </w:rPr>
              <w:t xml:space="preserve"> </w:t>
            </w:r>
            <w:r>
              <w:rPr>
                <w:spacing w:val="-2"/>
                <w:sz w:val="18"/>
              </w:rPr>
              <w:t>events</w:t>
            </w:r>
          </w:p>
        </w:tc>
        <w:tc>
          <w:tcPr>
            <w:tcW w:w="2643" w:type="dxa"/>
          </w:tcPr>
          <w:p w14:paraId="1E9A1FA4" w14:textId="77777777" w:rsidR="00FE0DD6" w:rsidRDefault="00516457">
            <w:pPr>
              <w:pStyle w:val="TableParagraph"/>
              <w:spacing w:before="2"/>
              <w:ind w:left="20" w:right="7"/>
              <w:rPr>
                <w:sz w:val="18"/>
              </w:rPr>
            </w:pPr>
            <w:r>
              <w:rPr>
                <w:spacing w:val="-5"/>
                <w:sz w:val="18"/>
              </w:rPr>
              <w:t>21</w:t>
            </w:r>
          </w:p>
        </w:tc>
        <w:tc>
          <w:tcPr>
            <w:tcW w:w="2654" w:type="dxa"/>
            <w:tcBorders>
              <w:right w:val="nil"/>
            </w:tcBorders>
          </w:tcPr>
          <w:p w14:paraId="1E9A1FA5" w14:textId="77777777" w:rsidR="00FE0DD6" w:rsidRDefault="00516457">
            <w:pPr>
              <w:pStyle w:val="TableParagraph"/>
              <w:spacing w:before="2"/>
              <w:ind w:left="10"/>
              <w:rPr>
                <w:sz w:val="18"/>
              </w:rPr>
            </w:pPr>
            <w:r>
              <w:rPr>
                <w:spacing w:val="-5"/>
                <w:sz w:val="18"/>
              </w:rPr>
              <w:t>70</w:t>
            </w:r>
          </w:p>
        </w:tc>
      </w:tr>
      <w:tr w:rsidR="00FE0DD6" w14:paraId="1E9A1FAA" w14:textId="77777777">
        <w:trPr>
          <w:trHeight w:val="436"/>
        </w:trPr>
        <w:tc>
          <w:tcPr>
            <w:tcW w:w="3640" w:type="dxa"/>
            <w:tcBorders>
              <w:left w:val="nil"/>
            </w:tcBorders>
          </w:tcPr>
          <w:p w14:paraId="1E9A1FA7" w14:textId="77777777" w:rsidR="00FE0DD6" w:rsidRDefault="00516457">
            <w:pPr>
              <w:pStyle w:val="TableParagraph"/>
              <w:spacing w:before="2"/>
              <w:ind w:left="122"/>
              <w:jc w:val="left"/>
              <w:rPr>
                <w:sz w:val="18"/>
              </w:rPr>
            </w:pPr>
            <w:r>
              <w:rPr>
                <w:sz w:val="18"/>
              </w:rPr>
              <w:t xml:space="preserve">Censored </w:t>
            </w:r>
            <w:r>
              <w:rPr>
                <w:spacing w:val="-2"/>
                <w:sz w:val="18"/>
              </w:rPr>
              <w:t>patients</w:t>
            </w:r>
          </w:p>
        </w:tc>
        <w:tc>
          <w:tcPr>
            <w:tcW w:w="2643" w:type="dxa"/>
          </w:tcPr>
          <w:p w14:paraId="1E9A1FA8" w14:textId="77777777" w:rsidR="00FE0DD6" w:rsidRDefault="00516457">
            <w:pPr>
              <w:pStyle w:val="TableParagraph"/>
              <w:spacing w:before="2"/>
              <w:ind w:left="20" w:right="7"/>
              <w:rPr>
                <w:sz w:val="18"/>
              </w:rPr>
            </w:pPr>
            <w:r>
              <w:rPr>
                <w:spacing w:val="-5"/>
                <w:sz w:val="18"/>
              </w:rPr>
              <w:t>95</w:t>
            </w:r>
          </w:p>
        </w:tc>
        <w:tc>
          <w:tcPr>
            <w:tcW w:w="2654" w:type="dxa"/>
            <w:tcBorders>
              <w:right w:val="nil"/>
            </w:tcBorders>
          </w:tcPr>
          <w:p w14:paraId="1E9A1FA9" w14:textId="77777777" w:rsidR="00FE0DD6" w:rsidRDefault="00516457">
            <w:pPr>
              <w:pStyle w:val="TableParagraph"/>
              <w:spacing w:before="2"/>
              <w:ind w:left="10"/>
              <w:rPr>
                <w:sz w:val="18"/>
              </w:rPr>
            </w:pPr>
            <w:r>
              <w:rPr>
                <w:spacing w:val="-5"/>
                <w:sz w:val="18"/>
              </w:rPr>
              <w:t>43</w:t>
            </w:r>
          </w:p>
        </w:tc>
      </w:tr>
      <w:tr w:rsidR="00FE0DD6" w14:paraId="1E9A1FAE" w14:textId="77777777">
        <w:trPr>
          <w:trHeight w:val="436"/>
        </w:trPr>
        <w:tc>
          <w:tcPr>
            <w:tcW w:w="3640" w:type="dxa"/>
            <w:tcBorders>
              <w:left w:val="nil"/>
            </w:tcBorders>
          </w:tcPr>
          <w:p w14:paraId="1E9A1FAB" w14:textId="77777777" w:rsidR="00FE0DD6" w:rsidRDefault="00516457">
            <w:pPr>
              <w:pStyle w:val="TableParagraph"/>
              <w:spacing w:before="2"/>
              <w:ind w:left="122"/>
              <w:jc w:val="left"/>
              <w:rPr>
                <w:sz w:val="18"/>
              </w:rPr>
            </w:pPr>
            <w:r>
              <w:rPr>
                <w:sz w:val="18"/>
              </w:rPr>
              <w:t>Median</w:t>
            </w:r>
            <w:r>
              <w:rPr>
                <w:spacing w:val="-10"/>
                <w:sz w:val="18"/>
              </w:rPr>
              <w:t xml:space="preserve"> </w:t>
            </w:r>
            <w:r>
              <w:rPr>
                <w:sz w:val="18"/>
              </w:rPr>
              <w:t>in</w:t>
            </w:r>
            <w:r>
              <w:rPr>
                <w:spacing w:val="1"/>
                <w:sz w:val="18"/>
              </w:rPr>
              <w:t xml:space="preserve"> </w:t>
            </w:r>
            <w:r>
              <w:rPr>
                <w:sz w:val="18"/>
              </w:rPr>
              <w:t>months</w:t>
            </w:r>
            <w:r>
              <w:rPr>
                <w:spacing w:val="3"/>
                <w:sz w:val="18"/>
              </w:rPr>
              <w:t xml:space="preserve"> </w:t>
            </w:r>
            <w:r>
              <w:rPr>
                <w:sz w:val="18"/>
              </w:rPr>
              <w:t>(95</w:t>
            </w:r>
            <w:r>
              <w:rPr>
                <w:spacing w:val="1"/>
                <w:sz w:val="18"/>
              </w:rPr>
              <w:t xml:space="preserve"> </w:t>
            </w:r>
            <w:r>
              <w:rPr>
                <w:spacing w:val="-4"/>
                <w:sz w:val="18"/>
              </w:rPr>
              <w:t>%CI)</w:t>
            </w:r>
          </w:p>
        </w:tc>
        <w:tc>
          <w:tcPr>
            <w:tcW w:w="2643" w:type="dxa"/>
          </w:tcPr>
          <w:p w14:paraId="1E9A1FAC" w14:textId="77777777" w:rsidR="00FE0DD6" w:rsidRDefault="00516457">
            <w:pPr>
              <w:pStyle w:val="TableParagraph"/>
              <w:spacing w:before="2"/>
              <w:ind w:left="20"/>
              <w:rPr>
                <w:sz w:val="18"/>
              </w:rPr>
            </w:pPr>
            <w:r>
              <w:rPr>
                <w:sz w:val="18"/>
              </w:rPr>
              <w:t>Not</w:t>
            </w:r>
            <w:r>
              <w:rPr>
                <w:spacing w:val="-1"/>
                <w:sz w:val="18"/>
              </w:rPr>
              <w:t xml:space="preserve"> </w:t>
            </w:r>
            <w:r>
              <w:rPr>
                <w:spacing w:val="-2"/>
                <w:sz w:val="18"/>
              </w:rPr>
              <w:t>reached</w:t>
            </w:r>
          </w:p>
        </w:tc>
        <w:tc>
          <w:tcPr>
            <w:tcW w:w="2654" w:type="dxa"/>
            <w:tcBorders>
              <w:right w:val="nil"/>
            </w:tcBorders>
          </w:tcPr>
          <w:p w14:paraId="1E9A1FAD" w14:textId="77777777" w:rsidR="00FE0DD6" w:rsidRDefault="00516457">
            <w:pPr>
              <w:pStyle w:val="TableParagraph"/>
              <w:spacing w:before="2"/>
              <w:ind w:left="818"/>
              <w:jc w:val="left"/>
              <w:rPr>
                <w:sz w:val="18"/>
              </w:rPr>
            </w:pPr>
            <w:r>
              <w:rPr>
                <w:sz w:val="18"/>
              </w:rPr>
              <w:t>8.5</w:t>
            </w:r>
            <w:r>
              <w:rPr>
                <w:spacing w:val="-1"/>
                <w:sz w:val="18"/>
              </w:rPr>
              <w:t xml:space="preserve"> </w:t>
            </w:r>
            <w:r>
              <w:rPr>
                <w:sz w:val="18"/>
              </w:rPr>
              <w:t>(5.8;</w:t>
            </w:r>
            <w:r>
              <w:rPr>
                <w:spacing w:val="-1"/>
                <w:sz w:val="18"/>
              </w:rPr>
              <w:t xml:space="preserve"> </w:t>
            </w:r>
            <w:r>
              <w:rPr>
                <w:spacing w:val="-4"/>
                <w:sz w:val="18"/>
              </w:rPr>
              <w:t>9.1)</w:t>
            </w:r>
          </w:p>
        </w:tc>
      </w:tr>
      <w:tr w:rsidR="00FE0DD6" w14:paraId="1E9A1FB1" w14:textId="77777777">
        <w:trPr>
          <w:trHeight w:val="443"/>
        </w:trPr>
        <w:tc>
          <w:tcPr>
            <w:tcW w:w="3640" w:type="dxa"/>
            <w:tcBorders>
              <w:left w:val="nil"/>
            </w:tcBorders>
          </w:tcPr>
          <w:p w14:paraId="1E9A1FAF" w14:textId="77777777" w:rsidR="00FE0DD6" w:rsidRDefault="00516457">
            <w:pPr>
              <w:pStyle w:val="TableParagraph"/>
              <w:spacing w:before="9"/>
              <w:ind w:left="122"/>
              <w:jc w:val="left"/>
              <w:rPr>
                <w:sz w:val="18"/>
              </w:rPr>
            </w:pPr>
            <w:r>
              <w:rPr>
                <w:sz w:val="18"/>
              </w:rPr>
              <w:t>Hazard</w:t>
            </w:r>
            <w:r>
              <w:rPr>
                <w:spacing w:val="-3"/>
                <w:sz w:val="18"/>
              </w:rPr>
              <w:t xml:space="preserve"> </w:t>
            </w:r>
            <w:r>
              <w:rPr>
                <w:sz w:val="18"/>
              </w:rPr>
              <w:t xml:space="preserve">ratio (95 </w:t>
            </w:r>
            <w:r>
              <w:rPr>
                <w:spacing w:val="-4"/>
                <w:sz w:val="18"/>
              </w:rPr>
              <w:t>%CI)</w:t>
            </w:r>
          </w:p>
        </w:tc>
        <w:tc>
          <w:tcPr>
            <w:tcW w:w="5297" w:type="dxa"/>
            <w:gridSpan w:val="2"/>
            <w:tcBorders>
              <w:right w:val="nil"/>
            </w:tcBorders>
          </w:tcPr>
          <w:p w14:paraId="1E9A1FB0" w14:textId="77777777" w:rsidR="00FE0DD6" w:rsidRDefault="00516457">
            <w:pPr>
              <w:pStyle w:val="TableParagraph"/>
              <w:spacing w:before="9"/>
              <w:ind w:left="1834"/>
              <w:jc w:val="left"/>
              <w:rPr>
                <w:sz w:val="18"/>
              </w:rPr>
            </w:pPr>
            <w:r>
              <w:rPr>
                <w:sz w:val="18"/>
              </w:rPr>
              <w:t>0.177</w:t>
            </w:r>
            <w:r>
              <w:rPr>
                <w:spacing w:val="-1"/>
                <w:sz w:val="18"/>
              </w:rPr>
              <w:t xml:space="preserve"> </w:t>
            </w:r>
            <w:r>
              <w:rPr>
                <w:sz w:val="18"/>
              </w:rPr>
              <w:t>(0.108;</w:t>
            </w:r>
            <w:r>
              <w:rPr>
                <w:spacing w:val="-1"/>
                <w:sz w:val="18"/>
              </w:rPr>
              <w:t xml:space="preserve"> </w:t>
            </w:r>
            <w:r>
              <w:rPr>
                <w:spacing w:val="-2"/>
                <w:sz w:val="18"/>
              </w:rPr>
              <w:t>0.289)</w:t>
            </w:r>
          </w:p>
        </w:tc>
      </w:tr>
      <w:tr w:rsidR="00FE0DD6" w14:paraId="1E9A1FB4" w14:textId="77777777">
        <w:trPr>
          <w:trHeight w:val="436"/>
        </w:trPr>
        <w:tc>
          <w:tcPr>
            <w:tcW w:w="3640" w:type="dxa"/>
            <w:tcBorders>
              <w:left w:val="nil"/>
            </w:tcBorders>
          </w:tcPr>
          <w:p w14:paraId="1E9A1FB2" w14:textId="77777777" w:rsidR="00FE0DD6" w:rsidRDefault="00516457">
            <w:pPr>
              <w:pStyle w:val="TableParagraph"/>
              <w:spacing w:before="2"/>
              <w:ind w:left="122"/>
              <w:jc w:val="left"/>
              <w:rPr>
                <w:sz w:val="18"/>
              </w:rPr>
            </w:pPr>
            <w:r>
              <w:rPr>
                <w:sz w:val="18"/>
              </w:rPr>
              <w:t>p-value</w:t>
            </w:r>
            <w:r>
              <w:rPr>
                <w:spacing w:val="-5"/>
                <w:sz w:val="18"/>
              </w:rPr>
              <w:t xml:space="preserve"> </w:t>
            </w:r>
            <w:r>
              <w:rPr>
                <w:sz w:val="18"/>
              </w:rPr>
              <w:t>of</w:t>
            </w:r>
            <w:r>
              <w:rPr>
                <w:spacing w:val="-3"/>
                <w:sz w:val="18"/>
              </w:rPr>
              <w:t xml:space="preserve"> </w:t>
            </w:r>
            <w:r>
              <w:rPr>
                <w:sz w:val="18"/>
              </w:rPr>
              <w:t>Log-rank</w:t>
            </w:r>
            <w:r>
              <w:rPr>
                <w:spacing w:val="1"/>
                <w:sz w:val="18"/>
              </w:rPr>
              <w:t xml:space="preserve"> </w:t>
            </w:r>
            <w:r>
              <w:rPr>
                <w:spacing w:val="-4"/>
                <w:sz w:val="18"/>
              </w:rPr>
              <w:t>test</w:t>
            </w:r>
          </w:p>
        </w:tc>
        <w:tc>
          <w:tcPr>
            <w:tcW w:w="5297" w:type="dxa"/>
            <w:gridSpan w:val="2"/>
            <w:tcBorders>
              <w:right w:val="nil"/>
            </w:tcBorders>
          </w:tcPr>
          <w:p w14:paraId="1E9A1FB3" w14:textId="77777777" w:rsidR="00FE0DD6" w:rsidRDefault="00516457">
            <w:pPr>
              <w:pStyle w:val="TableParagraph"/>
              <w:spacing w:before="2"/>
              <w:ind w:left="3"/>
              <w:rPr>
                <w:sz w:val="18"/>
              </w:rPr>
            </w:pPr>
            <w:r>
              <w:rPr>
                <w:spacing w:val="-2"/>
                <w:sz w:val="18"/>
              </w:rPr>
              <w:t>&lt;0.0001</w:t>
            </w:r>
          </w:p>
        </w:tc>
      </w:tr>
    </w:tbl>
    <w:p w14:paraId="1E9A1FB5" w14:textId="77777777" w:rsidR="00FE0DD6" w:rsidRDefault="00FE0DD6">
      <w:pPr>
        <w:pStyle w:val="BodyText"/>
        <w:spacing w:before="102"/>
        <w:rPr>
          <w:b/>
          <w:sz w:val="22"/>
        </w:rPr>
      </w:pPr>
    </w:p>
    <w:p w14:paraId="1E9A1FB6" w14:textId="77777777" w:rsidR="00FE0DD6" w:rsidRDefault="00516457">
      <w:pPr>
        <w:pStyle w:val="BodyText"/>
        <w:spacing w:before="1" w:line="290" w:lineRule="auto"/>
        <w:ind w:left="22"/>
      </w:pPr>
      <w:r>
        <w:rPr>
          <w:w w:val="105"/>
        </w:rPr>
        <w:t>The</w:t>
      </w:r>
      <w:r>
        <w:rPr>
          <w:spacing w:val="-6"/>
          <w:w w:val="105"/>
        </w:rPr>
        <w:t xml:space="preserve"> </w:t>
      </w:r>
      <w:r>
        <w:rPr>
          <w:w w:val="105"/>
        </w:rPr>
        <w:t>PFS</w:t>
      </w:r>
      <w:r>
        <w:rPr>
          <w:spacing w:val="-4"/>
          <w:w w:val="105"/>
        </w:rPr>
        <w:t xml:space="preserve"> </w:t>
      </w:r>
      <w:r>
        <w:rPr>
          <w:w w:val="105"/>
        </w:rPr>
        <w:t>Kaplan-Meier</w:t>
      </w:r>
      <w:r>
        <w:rPr>
          <w:spacing w:val="-7"/>
          <w:w w:val="105"/>
        </w:rPr>
        <w:t xml:space="preserve"> </w:t>
      </w:r>
      <w:r>
        <w:rPr>
          <w:w w:val="105"/>
        </w:rPr>
        <w:t>graph</w:t>
      </w:r>
      <w:r>
        <w:rPr>
          <w:spacing w:val="-5"/>
          <w:w w:val="105"/>
        </w:rPr>
        <w:t xml:space="preserve"> </w:t>
      </w:r>
      <w:r>
        <w:rPr>
          <w:w w:val="105"/>
        </w:rPr>
        <w:t>for the</w:t>
      </w:r>
      <w:r>
        <w:rPr>
          <w:spacing w:val="-6"/>
          <w:w w:val="105"/>
        </w:rPr>
        <w:t xml:space="preserve"> </w:t>
      </w:r>
      <w:r>
        <w:rPr>
          <w:w w:val="105"/>
        </w:rPr>
        <w:t>full</w:t>
      </w:r>
      <w:r>
        <w:rPr>
          <w:spacing w:val="-7"/>
          <w:w w:val="105"/>
        </w:rPr>
        <w:t xml:space="preserve"> </w:t>
      </w:r>
      <w:r>
        <w:rPr>
          <w:w w:val="105"/>
        </w:rPr>
        <w:t>analysis</w:t>
      </w:r>
      <w:r>
        <w:rPr>
          <w:spacing w:val="-9"/>
          <w:w w:val="105"/>
        </w:rPr>
        <w:t xml:space="preserve"> </w:t>
      </w:r>
      <w:r>
        <w:rPr>
          <w:w w:val="105"/>
        </w:rPr>
        <w:t>set</w:t>
      </w:r>
      <w:r>
        <w:rPr>
          <w:spacing w:val="-3"/>
          <w:w w:val="105"/>
        </w:rPr>
        <w:t xml:space="preserve"> </w:t>
      </w:r>
      <w:r>
        <w:rPr>
          <w:w w:val="105"/>
        </w:rPr>
        <w:t>(FAS)</w:t>
      </w:r>
      <w:r>
        <w:rPr>
          <w:spacing w:val="-10"/>
          <w:w w:val="105"/>
        </w:rPr>
        <w:t xml:space="preserve"> </w:t>
      </w:r>
      <w:r>
        <w:rPr>
          <w:w w:val="105"/>
        </w:rPr>
        <w:t>at</w:t>
      </w:r>
      <w:r>
        <w:rPr>
          <w:spacing w:val="-3"/>
          <w:w w:val="105"/>
        </w:rPr>
        <w:t xml:space="preserve"> </w:t>
      </w:r>
      <w:r>
        <w:rPr>
          <w:w w:val="105"/>
        </w:rPr>
        <w:t>the</w:t>
      </w:r>
      <w:r>
        <w:rPr>
          <w:spacing w:val="-6"/>
          <w:w w:val="105"/>
        </w:rPr>
        <w:t xml:space="preserve"> </w:t>
      </w:r>
      <w:r>
        <w:rPr>
          <w:w w:val="105"/>
        </w:rPr>
        <w:t>cut–off</w:t>
      </w:r>
      <w:r>
        <w:rPr>
          <w:spacing w:val="-3"/>
          <w:w w:val="105"/>
        </w:rPr>
        <w:t xml:space="preserve"> </w:t>
      </w:r>
      <w:r>
        <w:rPr>
          <w:w w:val="105"/>
        </w:rPr>
        <w:t>date</w:t>
      </w:r>
      <w:r>
        <w:rPr>
          <w:spacing w:val="-12"/>
          <w:w w:val="105"/>
        </w:rPr>
        <w:t xml:space="preserve"> </w:t>
      </w:r>
      <w:r>
        <w:rPr>
          <w:w w:val="105"/>
        </w:rPr>
        <w:t>24</w:t>
      </w:r>
      <w:r>
        <w:rPr>
          <w:spacing w:val="-8"/>
          <w:w w:val="105"/>
        </w:rPr>
        <w:t xml:space="preserve"> </w:t>
      </w:r>
      <w:r>
        <w:rPr>
          <w:w w:val="105"/>
        </w:rPr>
        <w:t>July</w:t>
      </w:r>
      <w:r>
        <w:rPr>
          <w:spacing w:val="-10"/>
          <w:w w:val="105"/>
        </w:rPr>
        <w:t xml:space="preserve"> </w:t>
      </w:r>
      <w:r>
        <w:rPr>
          <w:w w:val="105"/>
        </w:rPr>
        <w:t>2015</w:t>
      </w:r>
      <w:r>
        <w:rPr>
          <w:spacing w:val="-8"/>
          <w:w w:val="105"/>
        </w:rPr>
        <w:t xml:space="preserve"> </w:t>
      </w:r>
      <w:r>
        <w:rPr>
          <w:w w:val="105"/>
        </w:rPr>
        <w:t>is depicted in Figure 2.</w:t>
      </w:r>
    </w:p>
    <w:p w14:paraId="1E9A1FB7" w14:textId="77777777" w:rsidR="00FE0DD6" w:rsidRDefault="00516457">
      <w:pPr>
        <w:tabs>
          <w:tab w:val="left" w:pos="1318"/>
        </w:tabs>
        <w:spacing w:before="186" w:after="6" w:line="271" w:lineRule="auto"/>
        <w:ind w:left="1319" w:right="440" w:hanging="1297"/>
        <w:rPr>
          <w:b/>
        </w:rPr>
      </w:pPr>
      <w:bookmarkStart w:id="73" w:name="Figure_2_PFS_Kaplan-Meier_curves_for_pat"/>
      <w:bookmarkEnd w:id="73"/>
      <w:r>
        <w:rPr>
          <w:b/>
        </w:rPr>
        <w:t>Figure 2</w:t>
      </w:r>
      <w:r>
        <w:rPr>
          <w:b/>
        </w:rPr>
        <w:tab/>
        <w:t>PFS</w:t>
      </w:r>
      <w:r>
        <w:rPr>
          <w:b/>
          <w:spacing w:val="-5"/>
        </w:rPr>
        <w:t xml:space="preserve"> </w:t>
      </w:r>
      <w:r>
        <w:rPr>
          <w:b/>
        </w:rPr>
        <w:t>Kaplan-Meier curves</w:t>
      </w:r>
      <w:r>
        <w:rPr>
          <w:b/>
          <w:spacing w:val="-2"/>
        </w:rPr>
        <w:t xml:space="preserve"> </w:t>
      </w:r>
      <w:r>
        <w:rPr>
          <w:b/>
        </w:rPr>
        <w:t>for</w:t>
      </w:r>
      <w:r>
        <w:rPr>
          <w:b/>
          <w:spacing w:val="-7"/>
        </w:rPr>
        <w:t xml:space="preserve"> </w:t>
      </w:r>
      <w:r>
        <w:rPr>
          <w:b/>
        </w:rPr>
        <w:t>patients</w:t>
      </w:r>
      <w:r>
        <w:rPr>
          <w:b/>
          <w:spacing w:val="-10"/>
        </w:rPr>
        <w:t xml:space="preserve"> </w:t>
      </w:r>
      <w:r>
        <w:rPr>
          <w:b/>
        </w:rPr>
        <w:t>with</w:t>
      </w:r>
      <w:r>
        <w:rPr>
          <w:b/>
          <w:spacing w:val="-4"/>
        </w:rPr>
        <w:t xml:space="preserve"> </w:t>
      </w:r>
      <w:r>
        <w:rPr>
          <w:b/>
        </w:rPr>
        <w:t>progressive midgut carcinoid</w:t>
      </w:r>
      <w:r>
        <w:rPr>
          <w:b/>
          <w:spacing w:val="-5"/>
        </w:rPr>
        <w:t xml:space="preserve"> </w:t>
      </w:r>
      <w:r>
        <w:rPr>
          <w:b/>
        </w:rPr>
        <w:t>tumours</w:t>
      </w:r>
      <w:r>
        <w:rPr>
          <w:b/>
          <w:spacing w:val="-10"/>
        </w:rPr>
        <w:t xml:space="preserve"> </w:t>
      </w:r>
      <w:r>
        <w:rPr>
          <w:b/>
        </w:rPr>
        <w:t>- cut-off date 24 July 2015 (NETTER-1 phase III study; FAS, N=229)</w:t>
      </w:r>
    </w:p>
    <w:p w14:paraId="1E9A1FB8" w14:textId="77777777" w:rsidR="00FE0DD6" w:rsidRDefault="00516457">
      <w:pPr>
        <w:ind w:left="23"/>
        <w:rPr>
          <w:sz w:val="20"/>
        </w:rPr>
      </w:pPr>
      <w:r>
        <w:rPr>
          <w:noProof/>
          <w:sz w:val="20"/>
        </w:rPr>
        <w:drawing>
          <wp:inline distT="0" distB="0" distL="0" distR="0" wp14:anchorId="1E9A212D" wp14:editId="1E9A212E">
            <wp:extent cx="5507471" cy="2728912"/>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2" cstate="print"/>
                    <a:stretch>
                      <a:fillRect/>
                    </a:stretch>
                  </pic:blipFill>
                  <pic:spPr>
                    <a:xfrm>
                      <a:off x="0" y="0"/>
                      <a:ext cx="5507471" cy="2728912"/>
                    </a:xfrm>
                    <a:prstGeom prst="rect">
                      <a:avLst/>
                    </a:prstGeom>
                  </pic:spPr>
                </pic:pic>
              </a:graphicData>
            </a:graphic>
          </wp:inline>
        </w:drawing>
      </w:r>
    </w:p>
    <w:p w14:paraId="13C9E4BB" w14:textId="77777777" w:rsidR="00FE0DD6" w:rsidRDefault="00FE0DD6">
      <w:pPr>
        <w:rPr>
          <w:sz w:val="20"/>
        </w:rPr>
      </w:pPr>
    </w:p>
    <w:p w14:paraId="1E9A1FBA" w14:textId="77777777" w:rsidR="00FE0DD6" w:rsidRDefault="00516457">
      <w:pPr>
        <w:pStyle w:val="BodyText"/>
        <w:spacing w:before="30" w:line="288" w:lineRule="auto"/>
        <w:ind w:left="22" w:right="182"/>
      </w:pPr>
      <w:r>
        <w:rPr>
          <w:w w:val="105"/>
        </w:rPr>
        <w:t>At</w:t>
      </w:r>
      <w:r>
        <w:rPr>
          <w:spacing w:val="-6"/>
          <w:w w:val="105"/>
        </w:rPr>
        <w:t xml:space="preserve"> </w:t>
      </w:r>
      <w:r>
        <w:rPr>
          <w:w w:val="105"/>
        </w:rPr>
        <w:t>the</w:t>
      </w:r>
      <w:r>
        <w:rPr>
          <w:spacing w:val="-1"/>
          <w:w w:val="105"/>
        </w:rPr>
        <w:t xml:space="preserve"> </w:t>
      </w:r>
      <w:r>
        <w:rPr>
          <w:w w:val="105"/>
        </w:rPr>
        <w:t>cut-off date</w:t>
      </w:r>
      <w:r>
        <w:rPr>
          <w:spacing w:val="-1"/>
          <w:w w:val="105"/>
        </w:rPr>
        <w:t xml:space="preserve"> </w:t>
      </w:r>
      <w:r>
        <w:rPr>
          <w:w w:val="105"/>
        </w:rPr>
        <w:t>for</w:t>
      </w:r>
      <w:r>
        <w:rPr>
          <w:spacing w:val="-2"/>
          <w:w w:val="105"/>
        </w:rPr>
        <w:t xml:space="preserve"> </w:t>
      </w:r>
      <w:r>
        <w:rPr>
          <w:w w:val="105"/>
        </w:rPr>
        <w:t>post-hoc</w:t>
      </w:r>
      <w:r>
        <w:rPr>
          <w:spacing w:val="-5"/>
          <w:w w:val="105"/>
        </w:rPr>
        <w:t xml:space="preserve"> </w:t>
      </w:r>
      <w:r>
        <w:rPr>
          <w:w w:val="105"/>
        </w:rPr>
        <w:t>statistical</w:t>
      </w:r>
      <w:r>
        <w:rPr>
          <w:spacing w:val="-2"/>
          <w:w w:val="105"/>
        </w:rPr>
        <w:t xml:space="preserve"> </w:t>
      </w:r>
      <w:r>
        <w:rPr>
          <w:w w:val="105"/>
        </w:rPr>
        <w:t>analysis</w:t>
      </w:r>
      <w:r>
        <w:rPr>
          <w:spacing w:val="-4"/>
          <w:w w:val="105"/>
        </w:rPr>
        <w:t xml:space="preserve"> </w:t>
      </w:r>
      <w:r>
        <w:rPr>
          <w:w w:val="105"/>
        </w:rPr>
        <w:t>(cut-off date</w:t>
      </w:r>
      <w:r>
        <w:rPr>
          <w:spacing w:val="-1"/>
          <w:w w:val="105"/>
        </w:rPr>
        <w:t xml:space="preserve"> </w:t>
      </w:r>
      <w:r>
        <w:rPr>
          <w:w w:val="105"/>
        </w:rPr>
        <w:t>30</w:t>
      </w:r>
      <w:r>
        <w:rPr>
          <w:spacing w:val="-3"/>
          <w:w w:val="105"/>
        </w:rPr>
        <w:t xml:space="preserve"> </w:t>
      </w:r>
      <w:r>
        <w:rPr>
          <w:w w:val="105"/>
        </w:rPr>
        <w:t>June</w:t>
      </w:r>
      <w:r>
        <w:rPr>
          <w:spacing w:val="-1"/>
          <w:w w:val="105"/>
        </w:rPr>
        <w:t xml:space="preserve"> </w:t>
      </w:r>
      <w:r>
        <w:rPr>
          <w:w w:val="105"/>
        </w:rPr>
        <w:t>2016)</w:t>
      </w:r>
      <w:r>
        <w:rPr>
          <w:spacing w:val="-5"/>
          <w:w w:val="105"/>
        </w:rPr>
        <w:t xml:space="preserve"> </w:t>
      </w:r>
      <w:r>
        <w:rPr>
          <w:w w:val="105"/>
        </w:rPr>
        <w:t>including</w:t>
      </w:r>
      <w:r>
        <w:rPr>
          <w:spacing w:val="-2"/>
          <w:w w:val="105"/>
        </w:rPr>
        <w:t xml:space="preserve"> </w:t>
      </w:r>
      <w:r>
        <w:rPr>
          <w:w w:val="105"/>
        </w:rPr>
        <w:t>two additional randomised patients (N=231), the number of centrally confirmed disease progressions or</w:t>
      </w:r>
      <w:r>
        <w:rPr>
          <w:spacing w:val="-9"/>
          <w:w w:val="105"/>
        </w:rPr>
        <w:t xml:space="preserve"> </w:t>
      </w:r>
      <w:r>
        <w:rPr>
          <w:w w:val="105"/>
        </w:rPr>
        <w:t>deaths</w:t>
      </w:r>
      <w:r>
        <w:rPr>
          <w:spacing w:val="-5"/>
          <w:w w:val="105"/>
        </w:rPr>
        <w:t xml:space="preserve"> </w:t>
      </w:r>
      <w:r>
        <w:rPr>
          <w:w w:val="105"/>
        </w:rPr>
        <w:t>was</w:t>
      </w:r>
      <w:r>
        <w:rPr>
          <w:spacing w:val="-11"/>
          <w:w w:val="105"/>
        </w:rPr>
        <w:t xml:space="preserve"> </w:t>
      </w:r>
      <w:r>
        <w:rPr>
          <w:w w:val="105"/>
        </w:rPr>
        <w:t>30</w:t>
      </w:r>
      <w:r>
        <w:rPr>
          <w:spacing w:val="-4"/>
          <w:w w:val="105"/>
        </w:rPr>
        <w:t xml:space="preserve"> </w:t>
      </w:r>
      <w:r>
        <w:rPr>
          <w:w w:val="105"/>
        </w:rPr>
        <w:t>events</w:t>
      </w:r>
      <w:r>
        <w:rPr>
          <w:spacing w:val="-11"/>
          <w:w w:val="105"/>
        </w:rPr>
        <w:t xml:space="preserve"> </w:t>
      </w:r>
      <w:r>
        <w:rPr>
          <w:w w:val="105"/>
        </w:rPr>
        <w:t>in</w:t>
      </w:r>
      <w:r>
        <w:rPr>
          <w:spacing w:val="-8"/>
          <w:w w:val="105"/>
        </w:rPr>
        <w:t xml:space="preserve"> </w:t>
      </w:r>
      <w:r>
        <w:rPr>
          <w:w w:val="105"/>
        </w:rPr>
        <w:t>the</w:t>
      </w:r>
      <w:r>
        <w:rPr>
          <w:spacing w:val="-8"/>
          <w:w w:val="105"/>
        </w:rPr>
        <w:t xml:space="preserve"> </w:t>
      </w:r>
      <w:r>
        <w:rPr>
          <w:w w:val="105"/>
        </w:rPr>
        <w:t>LUTATHERA</w:t>
      </w:r>
      <w:r>
        <w:rPr>
          <w:spacing w:val="-6"/>
          <w:w w:val="105"/>
        </w:rPr>
        <w:t xml:space="preserve"> </w:t>
      </w:r>
      <w:r>
        <w:rPr>
          <w:w w:val="105"/>
        </w:rPr>
        <w:t>arm</w:t>
      </w:r>
      <w:r>
        <w:rPr>
          <w:spacing w:val="-14"/>
          <w:w w:val="105"/>
        </w:rPr>
        <w:t xml:space="preserve"> </w:t>
      </w:r>
      <w:r>
        <w:rPr>
          <w:w w:val="105"/>
        </w:rPr>
        <w:t>and</w:t>
      </w:r>
      <w:r>
        <w:rPr>
          <w:spacing w:val="-7"/>
          <w:w w:val="105"/>
        </w:rPr>
        <w:t xml:space="preserve"> </w:t>
      </w:r>
      <w:r>
        <w:rPr>
          <w:w w:val="105"/>
        </w:rPr>
        <w:t>78</w:t>
      </w:r>
      <w:r>
        <w:rPr>
          <w:spacing w:val="-4"/>
          <w:w w:val="105"/>
        </w:rPr>
        <w:t xml:space="preserve"> </w:t>
      </w:r>
      <w:r>
        <w:rPr>
          <w:w w:val="105"/>
        </w:rPr>
        <w:t>events</w:t>
      </w:r>
      <w:r>
        <w:rPr>
          <w:spacing w:val="-5"/>
          <w:w w:val="105"/>
        </w:rPr>
        <w:t xml:space="preserve"> </w:t>
      </w:r>
      <w:r>
        <w:rPr>
          <w:w w:val="105"/>
        </w:rPr>
        <w:t>in</w:t>
      </w:r>
      <w:r>
        <w:rPr>
          <w:spacing w:val="-14"/>
          <w:w w:val="105"/>
        </w:rPr>
        <w:t xml:space="preserve"> </w:t>
      </w:r>
      <w:r>
        <w:rPr>
          <w:w w:val="105"/>
        </w:rPr>
        <w:t>the</w:t>
      </w:r>
      <w:r>
        <w:rPr>
          <w:spacing w:val="-2"/>
          <w:w w:val="105"/>
        </w:rPr>
        <w:t xml:space="preserve"> </w:t>
      </w:r>
      <w:r>
        <w:rPr>
          <w:w w:val="105"/>
        </w:rPr>
        <w:t>high-dose octreotide</w:t>
      </w:r>
      <w:r>
        <w:rPr>
          <w:spacing w:val="-3"/>
          <w:w w:val="105"/>
        </w:rPr>
        <w:t xml:space="preserve"> </w:t>
      </w:r>
      <w:r>
        <w:rPr>
          <w:w w:val="105"/>
        </w:rPr>
        <w:t>LAR arm (Table</w:t>
      </w:r>
      <w:r>
        <w:rPr>
          <w:spacing w:val="-3"/>
          <w:w w:val="105"/>
        </w:rPr>
        <w:t xml:space="preserve"> </w:t>
      </w:r>
      <w:r>
        <w:rPr>
          <w:w w:val="105"/>
        </w:rPr>
        <w:t>10).</w:t>
      </w:r>
      <w:r>
        <w:rPr>
          <w:spacing w:val="-3"/>
          <w:w w:val="105"/>
        </w:rPr>
        <w:t xml:space="preserve"> </w:t>
      </w:r>
      <w:r>
        <w:rPr>
          <w:w w:val="105"/>
        </w:rPr>
        <w:t>The median PFS for the</w:t>
      </w:r>
      <w:r>
        <w:rPr>
          <w:spacing w:val="-3"/>
          <w:w w:val="105"/>
        </w:rPr>
        <w:t xml:space="preserve"> </w:t>
      </w:r>
      <w:r>
        <w:rPr>
          <w:w w:val="105"/>
        </w:rPr>
        <w:t>LUTATHERA arm</w:t>
      </w:r>
      <w:r>
        <w:rPr>
          <w:spacing w:val="-3"/>
          <w:w w:val="105"/>
        </w:rPr>
        <w:t xml:space="preserve"> </w:t>
      </w:r>
      <w:r>
        <w:rPr>
          <w:w w:val="105"/>
        </w:rPr>
        <w:t>was 28.4 months whereas the median PFS</w:t>
      </w:r>
      <w:r>
        <w:rPr>
          <w:spacing w:val="-4"/>
          <w:w w:val="105"/>
        </w:rPr>
        <w:t xml:space="preserve"> </w:t>
      </w:r>
      <w:r>
        <w:rPr>
          <w:w w:val="105"/>
        </w:rPr>
        <w:t>for the high-dose octreotide LAR arm</w:t>
      </w:r>
      <w:r>
        <w:rPr>
          <w:spacing w:val="-6"/>
          <w:w w:val="105"/>
        </w:rPr>
        <w:t xml:space="preserve"> </w:t>
      </w:r>
      <w:r>
        <w:rPr>
          <w:w w:val="105"/>
        </w:rPr>
        <w:t>was 8.5 months. The hazard ratio</w:t>
      </w:r>
      <w:r>
        <w:rPr>
          <w:spacing w:val="-10"/>
          <w:w w:val="105"/>
        </w:rPr>
        <w:t xml:space="preserve"> </w:t>
      </w:r>
      <w:r>
        <w:rPr>
          <w:w w:val="105"/>
        </w:rPr>
        <w:t>for the</w:t>
      </w:r>
      <w:r>
        <w:rPr>
          <w:spacing w:val="-10"/>
          <w:w w:val="105"/>
        </w:rPr>
        <w:t xml:space="preserve"> </w:t>
      </w:r>
      <w:r>
        <w:rPr>
          <w:w w:val="105"/>
        </w:rPr>
        <w:t>LUTATHERA</w:t>
      </w:r>
      <w:r>
        <w:rPr>
          <w:spacing w:val="-7"/>
          <w:w w:val="105"/>
        </w:rPr>
        <w:t xml:space="preserve"> </w:t>
      </w:r>
      <w:r>
        <w:rPr>
          <w:w w:val="105"/>
        </w:rPr>
        <w:t>arm</w:t>
      </w:r>
      <w:r>
        <w:rPr>
          <w:spacing w:val="-10"/>
          <w:w w:val="105"/>
        </w:rPr>
        <w:t xml:space="preserve"> </w:t>
      </w:r>
      <w:r>
        <w:rPr>
          <w:w w:val="105"/>
        </w:rPr>
        <w:t>compared</w:t>
      </w:r>
      <w:r>
        <w:rPr>
          <w:spacing w:val="-10"/>
          <w:w w:val="105"/>
        </w:rPr>
        <w:t xml:space="preserve"> </w:t>
      </w:r>
      <w:r>
        <w:rPr>
          <w:w w:val="105"/>
        </w:rPr>
        <w:t>to</w:t>
      </w:r>
      <w:r>
        <w:rPr>
          <w:spacing w:val="-3"/>
          <w:w w:val="105"/>
        </w:rPr>
        <w:t xml:space="preserve"> </w:t>
      </w:r>
      <w:r>
        <w:rPr>
          <w:w w:val="105"/>
        </w:rPr>
        <w:t>the</w:t>
      </w:r>
      <w:r>
        <w:rPr>
          <w:spacing w:val="-3"/>
          <w:w w:val="105"/>
        </w:rPr>
        <w:t xml:space="preserve"> </w:t>
      </w:r>
      <w:r>
        <w:rPr>
          <w:w w:val="105"/>
        </w:rPr>
        <w:t>high-dose octreotide</w:t>
      </w:r>
      <w:r>
        <w:rPr>
          <w:spacing w:val="-3"/>
          <w:w w:val="105"/>
        </w:rPr>
        <w:t xml:space="preserve"> </w:t>
      </w:r>
      <w:r>
        <w:rPr>
          <w:w w:val="105"/>
        </w:rPr>
        <w:t>LAR arm</w:t>
      </w:r>
      <w:r>
        <w:rPr>
          <w:spacing w:val="-10"/>
          <w:w w:val="105"/>
        </w:rPr>
        <w:t xml:space="preserve"> </w:t>
      </w:r>
      <w:r>
        <w:rPr>
          <w:w w:val="105"/>
        </w:rPr>
        <w:t>was 0.21</w:t>
      </w:r>
      <w:r>
        <w:rPr>
          <w:spacing w:val="-5"/>
          <w:w w:val="105"/>
        </w:rPr>
        <w:t xml:space="preserve"> </w:t>
      </w:r>
      <w:r>
        <w:rPr>
          <w:w w:val="105"/>
        </w:rPr>
        <w:t>(95% CI:</w:t>
      </w:r>
      <w:r>
        <w:rPr>
          <w:spacing w:val="-5"/>
          <w:w w:val="105"/>
        </w:rPr>
        <w:t xml:space="preserve"> </w:t>
      </w:r>
      <w:r>
        <w:rPr>
          <w:w w:val="105"/>
        </w:rPr>
        <w:t>0.14;</w:t>
      </w:r>
      <w:r>
        <w:rPr>
          <w:spacing w:val="-5"/>
          <w:w w:val="105"/>
        </w:rPr>
        <w:t xml:space="preserve"> </w:t>
      </w:r>
      <w:r>
        <w:rPr>
          <w:w w:val="105"/>
        </w:rPr>
        <w:t>0.33),</w:t>
      </w:r>
      <w:r>
        <w:rPr>
          <w:spacing w:val="-8"/>
          <w:w w:val="105"/>
        </w:rPr>
        <w:t xml:space="preserve"> </w:t>
      </w:r>
      <w:r>
        <w:rPr>
          <w:w w:val="105"/>
        </w:rPr>
        <w:t>indicating</w:t>
      </w:r>
      <w:r>
        <w:rPr>
          <w:spacing w:val="-3"/>
          <w:w w:val="105"/>
        </w:rPr>
        <w:t xml:space="preserve"> </w:t>
      </w:r>
      <w:r>
        <w:rPr>
          <w:w w:val="105"/>
        </w:rPr>
        <w:t>79%</w:t>
      </w:r>
      <w:r>
        <w:rPr>
          <w:spacing w:val="-3"/>
          <w:w w:val="105"/>
        </w:rPr>
        <w:t xml:space="preserve"> </w:t>
      </w:r>
      <w:r>
        <w:rPr>
          <w:w w:val="105"/>
        </w:rPr>
        <w:t>reduction</w:t>
      </w:r>
      <w:r>
        <w:rPr>
          <w:spacing w:val="-1"/>
          <w:w w:val="105"/>
        </w:rPr>
        <w:t xml:space="preserve"> </w:t>
      </w:r>
      <w:r>
        <w:rPr>
          <w:w w:val="105"/>
        </w:rPr>
        <w:t>in</w:t>
      </w:r>
      <w:r>
        <w:rPr>
          <w:spacing w:val="-1"/>
          <w:w w:val="105"/>
        </w:rPr>
        <w:t xml:space="preserve"> </w:t>
      </w:r>
      <w:r>
        <w:rPr>
          <w:w w:val="105"/>
        </w:rPr>
        <w:t>the</w:t>
      </w:r>
      <w:r>
        <w:rPr>
          <w:spacing w:val="-2"/>
          <w:w w:val="105"/>
        </w:rPr>
        <w:t xml:space="preserve"> </w:t>
      </w:r>
      <w:r>
        <w:rPr>
          <w:w w:val="105"/>
        </w:rPr>
        <w:t>risk</w:t>
      </w:r>
      <w:r>
        <w:rPr>
          <w:spacing w:val="-6"/>
          <w:w w:val="105"/>
        </w:rPr>
        <w:t xml:space="preserve"> </w:t>
      </w:r>
      <w:r>
        <w:rPr>
          <w:w w:val="105"/>
        </w:rPr>
        <w:t>of disease</w:t>
      </w:r>
      <w:r>
        <w:rPr>
          <w:spacing w:val="-2"/>
          <w:w w:val="105"/>
        </w:rPr>
        <w:t xml:space="preserve"> </w:t>
      </w:r>
      <w:r>
        <w:rPr>
          <w:w w:val="105"/>
        </w:rPr>
        <w:t>progression</w:t>
      </w:r>
      <w:r>
        <w:rPr>
          <w:spacing w:val="-1"/>
          <w:w w:val="105"/>
        </w:rPr>
        <w:t xml:space="preserve"> </w:t>
      </w:r>
      <w:r>
        <w:rPr>
          <w:w w:val="105"/>
        </w:rPr>
        <w:t>or</w:t>
      </w:r>
      <w:r>
        <w:rPr>
          <w:spacing w:val="-3"/>
          <w:w w:val="105"/>
        </w:rPr>
        <w:t xml:space="preserve"> </w:t>
      </w:r>
      <w:r>
        <w:rPr>
          <w:w w:val="105"/>
        </w:rPr>
        <w:t>death</w:t>
      </w:r>
      <w:r>
        <w:rPr>
          <w:spacing w:val="-9"/>
          <w:w w:val="105"/>
        </w:rPr>
        <w:t xml:space="preserve"> </w:t>
      </w:r>
      <w:r>
        <w:rPr>
          <w:w w:val="105"/>
        </w:rPr>
        <w:t>in</w:t>
      </w:r>
      <w:r>
        <w:rPr>
          <w:spacing w:val="-9"/>
          <w:w w:val="105"/>
        </w:rPr>
        <w:t xml:space="preserve"> </w:t>
      </w:r>
      <w:r>
        <w:rPr>
          <w:w w:val="105"/>
        </w:rPr>
        <w:t>favour of the LUTATHERA arm.</w:t>
      </w:r>
    </w:p>
    <w:p w14:paraId="1E9A1FBB" w14:textId="77777777" w:rsidR="00FE0DD6" w:rsidRDefault="00516457">
      <w:pPr>
        <w:tabs>
          <w:tab w:val="left" w:pos="1174"/>
        </w:tabs>
        <w:spacing w:before="187" w:after="3" w:line="276" w:lineRule="auto"/>
        <w:ind w:left="1174" w:right="661" w:hanging="1152"/>
        <w:rPr>
          <w:b/>
        </w:rPr>
      </w:pPr>
      <w:bookmarkStart w:id="74" w:name="Table_10_PFS_observed_in_the_NETTER-1_ph"/>
      <w:bookmarkEnd w:id="74"/>
      <w:r>
        <w:rPr>
          <w:b/>
        </w:rPr>
        <w:t>Table 10</w:t>
      </w:r>
      <w:r>
        <w:rPr>
          <w:b/>
        </w:rPr>
        <w:tab/>
        <w:t>PFS</w:t>
      </w:r>
      <w:r>
        <w:rPr>
          <w:b/>
          <w:spacing w:val="-7"/>
        </w:rPr>
        <w:t xml:space="preserve"> </w:t>
      </w:r>
      <w:r>
        <w:rPr>
          <w:b/>
        </w:rPr>
        <w:t>observed in</w:t>
      </w:r>
      <w:r>
        <w:rPr>
          <w:b/>
          <w:spacing w:val="-6"/>
        </w:rPr>
        <w:t xml:space="preserve"> </w:t>
      </w:r>
      <w:r>
        <w:rPr>
          <w:b/>
        </w:rPr>
        <w:t>the NETTER-1 phase III</w:t>
      </w:r>
      <w:r>
        <w:rPr>
          <w:b/>
          <w:spacing w:val="-4"/>
        </w:rPr>
        <w:t xml:space="preserve"> </w:t>
      </w:r>
      <w:r>
        <w:rPr>
          <w:b/>
        </w:rPr>
        <w:t>study</w:t>
      </w:r>
      <w:r>
        <w:rPr>
          <w:b/>
          <w:spacing w:val="-7"/>
        </w:rPr>
        <w:t xml:space="preserve"> </w:t>
      </w:r>
      <w:r>
        <w:rPr>
          <w:b/>
        </w:rPr>
        <w:t>in</w:t>
      </w:r>
      <w:r>
        <w:rPr>
          <w:b/>
          <w:spacing w:val="-6"/>
        </w:rPr>
        <w:t xml:space="preserve"> </w:t>
      </w:r>
      <w:r>
        <w:rPr>
          <w:b/>
        </w:rPr>
        <w:t>patients</w:t>
      </w:r>
      <w:r>
        <w:rPr>
          <w:b/>
          <w:spacing w:val="-12"/>
        </w:rPr>
        <w:t xml:space="preserve"> </w:t>
      </w:r>
      <w:r>
        <w:rPr>
          <w:b/>
        </w:rPr>
        <w:t>with</w:t>
      </w:r>
      <w:r>
        <w:rPr>
          <w:b/>
          <w:spacing w:val="-6"/>
        </w:rPr>
        <w:t xml:space="preserve"> </w:t>
      </w:r>
      <w:r>
        <w:rPr>
          <w:b/>
        </w:rPr>
        <w:t>progressive midgut carcinoid tumours, cut-off date 30 June 2016 (FAS, N=231)</w:t>
      </w:r>
    </w:p>
    <w:tbl>
      <w:tblPr>
        <w:tblW w:w="0" w:type="auto"/>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40"/>
        <w:gridCol w:w="2643"/>
        <w:gridCol w:w="2654"/>
      </w:tblGrid>
      <w:tr w:rsidR="00FE0DD6" w14:paraId="1E9A1FBF" w14:textId="77777777">
        <w:trPr>
          <w:trHeight w:val="674"/>
        </w:trPr>
        <w:tc>
          <w:tcPr>
            <w:tcW w:w="3640" w:type="dxa"/>
            <w:tcBorders>
              <w:left w:val="nil"/>
            </w:tcBorders>
          </w:tcPr>
          <w:p w14:paraId="1E9A1FBC" w14:textId="77777777" w:rsidR="00FE0DD6" w:rsidRDefault="00FE0DD6">
            <w:pPr>
              <w:pStyle w:val="TableParagraph"/>
              <w:spacing w:before="0"/>
              <w:jc w:val="left"/>
              <w:rPr>
                <w:rFonts w:ascii="Times New Roman"/>
              </w:rPr>
            </w:pPr>
          </w:p>
        </w:tc>
        <w:tc>
          <w:tcPr>
            <w:tcW w:w="2643" w:type="dxa"/>
          </w:tcPr>
          <w:p w14:paraId="1E9A1FBD" w14:textId="77777777" w:rsidR="00FE0DD6" w:rsidRDefault="00516457">
            <w:pPr>
              <w:pStyle w:val="TableParagraph"/>
              <w:spacing w:before="2" w:line="276" w:lineRule="auto"/>
              <w:ind w:left="840" w:hanging="713"/>
              <w:jc w:val="left"/>
              <w:rPr>
                <w:b/>
                <w:sz w:val="18"/>
              </w:rPr>
            </w:pPr>
            <w:r>
              <w:rPr>
                <w:b/>
                <w:sz w:val="18"/>
              </w:rPr>
              <w:t>LUTATHERA</w:t>
            </w:r>
            <w:r>
              <w:rPr>
                <w:b/>
                <w:spacing w:val="-15"/>
                <w:sz w:val="18"/>
              </w:rPr>
              <w:t xml:space="preserve"> </w:t>
            </w:r>
            <w:r>
              <w:rPr>
                <w:b/>
                <w:sz w:val="18"/>
              </w:rPr>
              <w:t>and</w:t>
            </w:r>
            <w:r>
              <w:rPr>
                <w:b/>
                <w:spacing w:val="-12"/>
                <w:sz w:val="18"/>
              </w:rPr>
              <w:t xml:space="preserve"> </w:t>
            </w:r>
            <w:r>
              <w:rPr>
                <w:b/>
                <w:sz w:val="18"/>
              </w:rPr>
              <w:t>octreotide LAR N=117</w:t>
            </w:r>
          </w:p>
        </w:tc>
        <w:tc>
          <w:tcPr>
            <w:tcW w:w="2654" w:type="dxa"/>
            <w:tcBorders>
              <w:right w:val="nil"/>
            </w:tcBorders>
          </w:tcPr>
          <w:p w14:paraId="1E9A1FBE" w14:textId="77777777" w:rsidR="00FE0DD6" w:rsidRDefault="00516457">
            <w:pPr>
              <w:pStyle w:val="TableParagraph"/>
              <w:spacing w:before="2" w:line="276" w:lineRule="auto"/>
              <w:ind w:left="1063" w:hanging="843"/>
              <w:jc w:val="left"/>
              <w:rPr>
                <w:b/>
                <w:sz w:val="18"/>
              </w:rPr>
            </w:pPr>
            <w:r>
              <w:rPr>
                <w:b/>
                <w:sz w:val="18"/>
              </w:rPr>
              <w:t>High-dose</w:t>
            </w:r>
            <w:r>
              <w:rPr>
                <w:b/>
                <w:spacing w:val="-15"/>
                <w:sz w:val="18"/>
              </w:rPr>
              <w:t xml:space="preserve"> </w:t>
            </w:r>
            <w:r>
              <w:rPr>
                <w:b/>
                <w:sz w:val="18"/>
              </w:rPr>
              <w:t>octreotide</w:t>
            </w:r>
            <w:r>
              <w:rPr>
                <w:b/>
                <w:spacing w:val="-12"/>
                <w:sz w:val="18"/>
              </w:rPr>
              <w:t xml:space="preserve"> </w:t>
            </w:r>
            <w:r>
              <w:rPr>
                <w:b/>
                <w:sz w:val="18"/>
              </w:rPr>
              <w:t xml:space="preserve">LAR </w:t>
            </w:r>
            <w:r>
              <w:rPr>
                <w:b/>
                <w:spacing w:val="-2"/>
                <w:sz w:val="18"/>
              </w:rPr>
              <w:t>N=114</w:t>
            </w:r>
          </w:p>
        </w:tc>
      </w:tr>
      <w:tr w:rsidR="00FE0DD6" w14:paraId="1E9A1FC3" w14:textId="77777777">
        <w:trPr>
          <w:trHeight w:val="436"/>
        </w:trPr>
        <w:tc>
          <w:tcPr>
            <w:tcW w:w="3640" w:type="dxa"/>
            <w:tcBorders>
              <w:left w:val="nil"/>
            </w:tcBorders>
          </w:tcPr>
          <w:p w14:paraId="1E9A1FC0" w14:textId="77777777" w:rsidR="00FE0DD6" w:rsidRDefault="00516457">
            <w:pPr>
              <w:pStyle w:val="TableParagraph"/>
              <w:spacing w:before="9"/>
              <w:ind w:left="122"/>
              <w:jc w:val="left"/>
              <w:rPr>
                <w:b/>
                <w:sz w:val="18"/>
              </w:rPr>
            </w:pPr>
            <w:r>
              <w:rPr>
                <w:b/>
                <w:sz w:val="18"/>
              </w:rPr>
              <w:t>PFS by</w:t>
            </w:r>
            <w:r>
              <w:rPr>
                <w:b/>
                <w:spacing w:val="-7"/>
                <w:sz w:val="18"/>
              </w:rPr>
              <w:t xml:space="preserve"> </w:t>
            </w:r>
            <w:r>
              <w:rPr>
                <w:b/>
                <w:spacing w:val="-5"/>
                <w:sz w:val="18"/>
              </w:rPr>
              <w:t>IRC</w:t>
            </w:r>
          </w:p>
        </w:tc>
        <w:tc>
          <w:tcPr>
            <w:tcW w:w="2643" w:type="dxa"/>
          </w:tcPr>
          <w:p w14:paraId="1E9A1FC1" w14:textId="77777777" w:rsidR="00FE0DD6" w:rsidRDefault="00FE0DD6">
            <w:pPr>
              <w:pStyle w:val="TableParagraph"/>
              <w:spacing w:before="0"/>
              <w:jc w:val="left"/>
              <w:rPr>
                <w:rFonts w:ascii="Times New Roman"/>
              </w:rPr>
            </w:pPr>
          </w:p>
        </w:tc>
        <w:tc>
          <w:tcPr>
            <w:tcW w:w="2654" w:type="dxa"/>
            <w:tcBorders>
              <w:right w:val="nil"/>
            </w:tcBorders>
          </w:tcPr>
          <w:p w14:paraId="1E9A1FC2" w14:textId="77777777" w:rsidR="00FE0DD6" w:rsidRDefault="00FE0DD6">
            <w:pPr>
              <w:pStyle w:val="TableParagraph"/>
              <w:spacing w:before="0"/>
              <w:jc w:val="left"/>
              <w:rPr>
                <w:rFonts w:ascii="Times New Roman"/>
              </w:rPr>
            </w:pPr>
          </w:p>
        </w:tc>
      </w:tr>
      <w:tr w:rsidR="00FE0DD6" w14:paraId="1E9A1FC7" w14:textId="77777777">
        <w:trPr>
          <w:trHeight w:val="443"/>
        </w:trPr>
        <w:tc>
          <w:tcPr>
            <w:tcW w:w="3640" w:type="dxa"/>
            <w:tcBorders>
              <w:left w:val="nil"/>
            </w:tcBorders>
          </w:tcPr>
          <w:p w14:paraId="1E9A1FC4" w14:textId="77777777" w:rsidR="00FE0DD6" w:rsidRDefault="00516457">
            <w:pPr>
              <w:pStyle w:val="TableParagraph"/>
              <w:spacing w:before="9"/>
              <w:ind w:left="122"/>
              <w:jc w:val="left"/>
              <w:rPr>
                <w:sz w:val="18"/>
              </w:rPr>
            </w:pPr>
            <w:r>
              <w:rPr>
                <w:sz w:val="18"/>
              </w:rPr>
              <w:t>Patients</w:t>
            </w:r>
            <w:r>
              <w:rPr>
                <w:spacing w:val="4"/>
                <w:sz w:val="18"/>
              </w:rPr>
              <w:t xml:space="preserve"> </w:t>
            </w:r>
            <w:r>
              <w:rPr>
                <w:sz w:val="18"/>
              </w:rPr>
              <w:t>with</w:t>
            </w:r>
            <w:r>
              <w:rPr>
                <w:spacing w:val="1"/>
                <w:sz w:val="18"/>
              </w:rPr>
              <w:t xml:space="preserve"> </w:t>
            </w:r>
            <w:r>
              <w:rPr>
                <w:spacing w:val="-2"/>
                <w:sz w:val="18"/>
              </w:rPr>
              <w:t>events</w:t>
            </w:r>
          </w:p>
        </w:tc>
        <w:tc>
          <w:tcPr>
            <w:tcW w:w="2643" w:type="dxa"/>
          </w:tcPr>
          <w:p w14:paraId="1E9A1FC5" w14:textId="77777777" w:rsidR="00FE0DD6" w:rsidRDefault="00516457">
            <w:pPr>
              <w:pStyle w:val="TableParagraph"/>
              <w:spacing w:before="9"/>
              <w:ind w:left="20" w:right="7"/>
              <w:rPr>
                <w:sz w:val="18"/>
              </w:rPr>
            </w:pPr>
            <w:r>
              <w:rPr>
                <w:spacing w:val="-5"/>
                <w:sz w:val="18"/>
              </w:rPr>
              <w:t>30</w:t>
            </w:r>
          </w:p>
        </w:tc>
        <w:tc>
          <w:tcPr>
            <w:tcW w:w="2654" w:type="dxa"/>
            <w:tcBorders>
              <w:right w:val="nil"/>
            </w:tcBorders>
          </w:tcPr>
          <w:p w14:paraId="1E9A1FC6" w14:textId="77777777" w:rsidR="00FE0DD6" w:rsidRDefault="00516457">
            <w:pPr>
              <w:pStyle w:val="TableParagraph"/>
              <w:spacing w:before="9"/>
              <w:ind w:left="10"/>
              <w:rPr>
                <w:sz w:val="18"/>
              </w:rPr>
            </w:pPr>
            <w:r>
              <w:rPr>
                <w:spacing w:val="-5"/>
                <w:sz w:val="18"/>
              </w:rPr>
              <w:t>78</w:t>
            </w:r>
          </w:p>
        </w:tc>
      </w:tr>
      <w:tr w:rsidR="00FE0DD6" w14:paraId="1E9A1FCB" w14:textId="77777777">
        <w:trPr>
          <w:trHeight w:val="436"/>
        </w:trPr>
        <w:tc>
          <w:tcPr>
            <w:tcW w:w="3640" w:type="dxa"/>
            <w:tcBorders>
              <w:left w:val="nil"/>
            </w:tcBorders>
          </w:tcPr>
          <w:p w14:paraId="1E9A1FC8" w14:textId="77777777" w:rsidR="00FE0DD6" w:rsidRDefault="00516457">
            <w:pPr>
              <w:pStyle w:val="TableParagraph"/>
              <w:spacing w:before="2"/>
              <w:ind w:left="122"/>
              <w:jc w:val="left"/>
              <w:rPr>
                <w:sz w:val="18"/>
              </w:rPr>
            </w:pPr>
            <w:r>
              <w:rPr>
                <w:sz w:val="18"/>
              </w:rPr>
              <w:t xml:space="preserve">Censored </w:t>
            </w:r>
            <w:r>
              <w:rPr>
                <w:spacing w:val="-2"/>
                <w:sz w:val="18"/>
              </w:rPr>
              <w:t>patients</w:t>
            </w:r>
          </w:p>
        </w:tc>
        <w:tc>
          <w:tcPr>
            <w:tcW w:w="2643" w:type="dxa"/>
          </w:tcPr>
          <w:p w14:paraId="1E9A1FC9" w14:textId="77777777" w:rsidR="00FE0DD6" w:rsidRDefault="00516457">
            <w:pPr>
              <w:pStyle w:val="TableParagraph"/>
              <w:spacing w:before="2"/>
              <w:ind w:left="20" w:right="7"/>
              <w:rPr>
                <w:sz w:val="18"/>
              </w:rPr>
            </w:pPr>
            <w:r>
              <w:rPr>
                <w:spacing w:val="-5"/>
                <w:sz w:val="18"/>
              </w:rPr>
              <w:t>87</w:t>
            </w:r>
          </w:p>
        </w:tc>
        <w:tc>
          <w:tcPr>
            <w:tcW w:w="2654" w:type="dxa"/>
            <w:tcBorders>
              <w:right w:val="nil"/>
            </w:tcBorders>
          </w:tcPr>
          <w:p w14:paraId="1E9A1FCA" w14:textId="77777777" w:rsidR="00FE0DD6" w:rsidRDefault="00516457">
            <w:pPr>
              <w:pStyle w:val="TableParagraph"/>
              <w:spacing w:before="2"/>
              <w:ind w:left="10"/>
              <w:rPr>
                <w:sz w:val="18"/>
              </w:rPr>
            </w:pPr>
            <w:r>
              <w:rPr>
                <w:spacing w:val="-5"/>
                <w:sz w:val="18"/>
              </w:rPr>
              <w:t>36</w:t>
            </w:r>
          </w:p>
        </w:tc>
      </w:tr>
      <w:tr w:rsidR="00FE0DD6" w14:paraId="1E9A1FCF" w14:textId="77777777">
        <w:trPr>
          <w:trHeight w:val="436"/>
        </w:trPr>
        <w:tc>
          <w:tcPr>
            <w:tcW w:w="3640" w:type="dxa"/>
            <w:tcBorders>
              <w:left w:val="nil"/>
            </w:tcBorders>
          </w:tcPr>
          <w:p w14:paraId="1E9A1FCC" w14:textId="77777777" w:rsidR="00FE0DD6" w:rsidRDefault="00516457">
            <w:pPr>
              <w:pStyle w:val="TableParagraph"/>
              <w:spacing w:before="2"/>
              <w:ind w:left="122"/>
              <w:jc w:val="left"/>
              <w:rPr>
                <w:sz w:val="18"/>
              </w:rPr>
            </w:pPr>
            <w:r>
              <w:rPr>
                <w:sz w:val="18"/>
              </w:rPr>
              <w:t>Median</w:t>
            </w:r>
            <w:r>
              <w:rPr>
                <w:spacing w:val="-10"/>
                <w:sz w:val="18"/>
              </w:rPr>
              <w:t xml:space="preserve"> </w:t>
            </w:r>
            <w:r>
              <w:rPr>
                <w:sz w:val="18"/>
              </w:rPr>
              <w:t>in</w:t>
            </w:r>
            <w:r>
              <w:rPr>
                <w:spacing w:val="1"/>
                <w:sz w:val="18"/>
              </w:rPr>
              <w:t xml:space="preserve"> </w:t>
            </w:r>
            <w:r>
              <w:rPr>
                <w:sz w:val="18"/>
              </w:rPr>
              <w:t>months</w:t>
            </w:r>
            <w:r>
              <w:rPr>
                <w:spacing w:val="3"/>
                <w:sz w:val="18"/>
              </w:rPr>
              <w:t xml:space="preserve"> </w:t>
            </w:r>
            <w:r>
              <w:rPr>
                <w:sz w:val="18"/>
              </w:rPr>
              <w:t>(95</w:t>
            </w:r>
            <w:r>
              <w:rPr>
                <w:spacing w:val="1"/>
                <w:sz w:val="18"/>
              </w:rPr>
              <w:t xml:space="preserve"> </w:t>
            </w:r>
            <w:r>
              <w:rPr>
                <w:spacing w:val="-4"/>
                <w:sz w:val="18"/>
              </w:rPr>
              <w:t>%CI)</w:t>
            </w:r>
          </w:p>
        </w:tc>
        <w:tc>
          <w:tcPr>
            <w:tcW w:w="2643" w:type="dxa"/>
          </w:tcPr>
          <w:p w14:paraId="1E9A1FCD" w14:textId="77777777" w:rsidR="00FE0DD6" w:rsidRDefault="00516457">
            <w:pPr>
              <w:pStyle w:val="TableParagraph"/>
              <w:spacing w:before="2"/>
              <w:ind w:left="711"/>
              <w:jc w:val="left"/>
              <w:rPr>
                <w:sz w:val="18"/>
              </w:rPr>
            </w:pPr>
            <w:r>
              <w:rPr>
                <w:sz w:val="18"/>
              </w:rPr>
              <w:t>28.4</w:t>
            </w:r>
            <w:r>
              <w:rPr>
                <w:spacing w:val="-1"/>
                <w:sz w:val="18"/>
              </w:rPr>
              <w:t xml:space="preserve"> </w:t>
            </w:r>
            <w:r>
              <w:rPr>
                <w:sz w:val="18"/>
              </w:rPr>
              <w:t>(28.4;</w:t>
            </w:r>
            <w:r>
              <w:rPr>
                <w:spacing w:val="-1"/>
                <w:sz w:val="18"/>
              </w:rPr>
              <w:t xml:space="preserve"> </w:t>
            </w:r>
            <w:r>
              <w:rPr>
                <w:spacing w:val="-5"/>
                <w:sz w:val="18"/>
              </w:rPr>
              <w:t>NE)</w:t>
            </w:r>
          </w:p>
        </w:tc>
        <w:tc>
          <w:tcPr>
            <w:tcW w:w="2654" w:type="dxa"/>
            <w:tcBorders>
              <w:right w:val="nil"/>
            </w:tcBorders>
          </w:tcPr>
          <w:p w14:paraId="1E9A1FCE" w14:textId="77777777" w:rsidR="00FE0DD6" w:rsidRDefault="00516457">
            <w:pPr>
              <w:pStyle w:val="TableParagraph"/>
              <w:spacing w:before="2"/>
              <w:ind w:left="839"/>
              <w:jc w:val="left"/>
              <w:rPr>
                <w:sz w:val="18"/>
              </w:rPr>
            </w:pPr>
            <w:r>
              <w:rPr>
                <w:sz w:val="18"/>
              </w:rPr>
              <w:t>8.5</w:t>
            </w:r>
            <w:r>
              <w:rPr>
                <w:spacing w:val="-1"/>
                <w:sz w:val="18"/>
              </w:rPr>
              <w:t xml:space="preserve"> </w:t>
            </w:r>
            <w:r>
              <w:rPr>
                <w:sz w:val="18"/>
              </w:rPr>
              <w:t>(5.8;</w:t>
            </w:r>
            <w:r>
              <w:rPr>
                <w:spacing w:val="-1"/>
                <w:sz w:val="18"/>
              </w:rPr>
              <w:t xml:space="preserve"> </w:t>
            </w:r>
            <w:r>
              <w:rPr>
                <w:spacing w:val="-5"/>
                <w:sz w:val="18"/>
              </w:rPr>
              <w:t>11)</w:t>
            </w:r>
          </w:p>
        </w:tc>
      </w:tr>
      <w:tr w:rsidR="00FE0DD6" w14:paraId="1E9A1FD2" w14:textId="77777777">
        <w:trPr>
          <w:trHeight w:val="443"/>
        </w:trPr>
        <w:tc>
          <w:tcPr>
            <w:tcW w:w="3640" w:type="dxa"/>
            <w:tcBorders>
              <w:left w:val="nil"/>
            </w:tcBorders>
          </w:tcPr>
          <w:p w14:paraId="1E9A1FD0" w14:textId="77777777" w:rsidR="00FE0DD6" w:rsidRDefault="00516457">
            <w:pPr>
              <w:pStyle w:val="TableParagraph"/>
              <w:spacing w:before="2"/>
              <w:ind w:left="122"/>
              <w:jc w:val="left"/>
              <w:rPr>
                <w:sz w:val="18"/>
              </w:rPr>
            </w:pPr>
            <w:r>
              <w:rPr>
                <w:sz w:val="18"/>
              </w:rPr>
              <w:t>Hazard</w:t>
            </w:r>
            <w:r>
              <w:rPr>
                <w:spacing w:val="-3"/>
                <w:sz w:val="18"/>
              </w:rPr>
              <w:t xml:space="preserve"> </w:t>
            </w:r>
            <w:r>
              <w:rPr>
                <w:sz w:val="18"/>
              </w:rPr>
              <w:t xml:space="preserve">ratio (95 </w:t>
            </w:r>
            <w:r>
              <w:rPr>
                <w:spacing w:val="-4"/>
                <w:sz w:val="18"/>
              </w:rPr>
              <w:t>%CI)</w:t>
            </w:r>
          </w:p>
        </w:tc>
        <w:tc>
          <w:tcPr>
            <w:tcW w:w="5297" w:type="dxa"/>
            <w:gridSpan w:val="2"/>
            <w:tcBorders>
              <w:right w:val="nil"/>
            </w:tcBorders>
          </w:tcPr>
          <w:p w14:paraId="1E9A1FD1" w14:textId="77777777" w:rsidR="00FE0DD6" w:rsidRDefault="00516457">
            <w:pPr>
              <w:pStyle w:val="TableParagraph"/>
              <w:spacing w:before="2"/>
              <w:ind w:left="1834"/>
              <w:jc w:val="left"/>
              <w:rPr>
                <w:sz w:val="18"/>
              </w:rPr>
            </w:pPr>
            <w:r>
              <w:rPr>
                <w:sz w:val="18"/>
              </w:rPr>
              <w:t>0.214</w:t>
            </w:r>
            <w:r>
              <w:rPr>
                <w:spacing w:val="-1"/>
                <w:sz w:val="18"/>
              </w:rPr>
              <w:t xml:space="preserve"> </w:t>
            </w:r>
            <w:r>
              <w:rPr>
                <w:sz w:val="18"/>
              </w:rPr>
              <w:t>(0.139;</w:t>
            </w:r>
            <w:r>
              <w:rPr>
                <w:spacing w:val="-1"/>
                <w:sz w:val="18"/>
              </w:rPr>
              <w:t xml:space="preserve"> </w:t>
            </w:r>
            <w:r>
              <w:rPr>
                <w:spacing w:val="-2"/>
                <w:sz w:val="18"/>
              </w:rPr>
              <w:t>0.330)</w:t>
            </w:r>
          </w:p>
        </w:tc>
      </w:tr>
    </w:tbl>
    <w:p w14:paraId="1E9A1FD3" w14:textId="77777777" w:rsidR="00FE0DD6" w:rsidRDefault="00FE0DD6">
      <w:pPr>
        <w:pStyle w:val="BodyText"/>
        <w:spacing w:before="95"/>
        <w:rPr>
          <w:b/>
          <w:sz w:val="22"/>
        </w:rPr>
      </w:pPr>
    </w:p>
    <w:p w14:paraId="1E9A1FD4" w14:textId="77777777" w:rsidR="00FE0DD6" w:rsidRDefault="00516457">
      <w:pPr>
        <w:pStyle w:val="BodyText"/>
        <w:spacing w:line="252" w:lineRule="auto"/>
        <w:ind w:left="23" w:right="61"/>
      </w:pPr>
      <w:r>
        <w:rPr>
          <w:w w:val="105"/>
        </w:rPr>
        <w:t>The</w:t>
      </w:r>
      <w:r>
        <w:rPr>
          <w:spacing w:val="-14"/>
          <w:w w:val="105"/>
        </w:rPr>
        <w:t xml:space="preserve"> </w:t>
      </w:r>
      <w:r>
        <w:rPr>
          <w:w w:val="105"/>
        </w:rPr>
        <w:t>PFS</w:t>
      </w:r>
      <w:r>
        <w:rPr>
          <w:spacing w:val="-13"/>
          <w:w w:val="105"/>
        </w:rPr>
        <w:t xml:space="preserve"> </w:t>
      </w:r>
      <w:r>
        <w:rPr>
          <w:w w:val="105"/>
        </w:rPr>
        <w:t>Kaplan-Meier</w:t>
      </w:r>
      <w:r>
        <w:rPr>
          <w:spacing w:val="-6"/>
          <w:w w:val="105"/>
        </w:rPr>
        <w:t xml:space="preserve"> </w:t>
      </w:r>
      <w:r>
        <w:rPr>
          <w:w w:val="105"/>
        </w:rPr>
        <w:t>graph</w:t>
      </w:r>
      <w:r>
        <w:rPr>
          <w:spacing w:val="-13"/>
          <w:w w:val="105"/>
        </w:rPr>
        <w:t xml:space="preserve"> </w:t>
      </w:r>
      <w:r>
        <w:rPr>
          <w:w w:val="105"/>
        </w:rPr>
        <w:t>for</w:t>
      </w:r>
      <w:r>
        <w:rPr>
          <w:spacing w:val="-14"/>
          <w:w w:val="105"/>
        </w:rPr>
        <w:t xml:space="preserve"> </w:t>
      </w:r>
      <w:r>
        <w:rPr>
          <w:w w:val="105"/>
        </w:rPr>
        <w:t>the</w:t>
      </w:r>
      <w:r>
        <w:rPr>
          <w:spacing w:val="-12"/>
          <w:w w:val="105"/>
        </w:rPr>
        <w:t xml:space="preserve"> </w:t>
      </w:r>
      <w:r>
        <w:rPr>
          <w:w w:val="105"/>
        </w:rPr>
        <w:t>FAS</w:t>
      </w:r>
      <w:r>
        <w:rPr>
          <w:spacing w:val="-11"/>
          <w:w w:val="105"/>
        </w:rPr>
        <w:t xml:space="preserve"> </w:t>
      </w:r>
      <w:r>
        <w:rPr>
          <w:w w:val="105"/>
        </w:rPr>
        <w:t>at</w:t>
      </w:r>
      <w:r>
        <w:rPr>
          <w:spacing w:val="-10"/>
          <w:w w:val="105"/>
        </w:rPr>
        <w:t xml:space="preserve"> </w:t>
      </w:r>
      <w:r>
        <w:rPr>
          <w:w w:val="105"/>
        </w:rPr>
        <w:t>the</w:t>
      </w:r>
      <w:r>
        <w:rPr>
          <w:spacing w:val="-13"/>
          <w:w w:val="105"/>
        </w:rPr>
        <w:t xml:space="preserve"> </w:t>
      </w:r>
      <w:r>
        <w:rPr>
          <w:w w:val="105"/>
        </w:rPr>
        <w:t>cut–off</w:t>
      </w:r>
      <w:r>
        <w:rPr>
          <w:spacing w:val="-4"/>
          <w:w w:val="105"/>
        </w:rPr>
        <w:t xml:space="preserve"> </w:t>
      </w:r>
      <w:r>
        <w:rPr>
          <w:w w:val="105"/>
        </w:rPr>
        <w:t>date</w:t>
      </w:r>
      <w:r>
        <w:rPr>
          <w:spacing w:val="-13"/>
          <w:w w:val="105"/>
        </w:rPr>
        <w:t xml:space="preserve"> </w:t>
      </w:r>
      <w:r>
        <w:rPr>
          <w:w w:val="105"/>
        </w:rPr>
        <w:t>30</w:t>
      </w:r>
      <w:r>
        <w:rPr>
          <w:spacing w:val="-8"/>
          <w:w w:val="105"/>
        </w:rPr>
        <w:t xml:space="preserve"> </w:t>
      </w:r>
      <w:r>
        <w:rPr>
          <w:w w:val="105"/>
        </w:rPr>
        <w:t>June</w:t>
      </w:r>
      <w:r>
        <w:rPr>
          <w:spacing w:val="-13"/>
          <w:w w:val="105"/>
        </w:rPr>
        <w:t xml:space="preserve"> </w:t>
      </w:r>
      <w:r>
        <w:rPr>
          <w:w w:val="105"/>
        </w:rPr>
        <w:t>2016</w:t>
      </w:r>
      <w:r>
        <w:rPr>
          <w:spacing w:val="-14"/>
          <w:w w:val="105"/>
        </w:rPr>
        <w:t xml:space="preserve"> </w:t>
      </w:r>
      <w:r>
        <w:rPr>
          <w:w w:val="105"/>
        </w:rPr>
        <w:t>is</w:t>
      </w:r>
      <w:r>
        <w:rPr>
          <w:spacing w:val="-2"/>
          <w:w w:val="105"/>
        </w:rPr>
        <w:t xml:space="preserve"> </w:t>
      </w:r>
      <w:r>
        <w:rPr>
          <w:w w:val="105"/>
        </w:rPr>
        <w:t>depicted</w:t>
      </w:r>
      <w:r>
        <w:rPr>
          <w:spacing w:val="-15"/>
          <w:w w:val="105"/>
        </w:rPr>
        <w:t xml:space="preserve"> </w:t>
      </w:r>
      <w:r>
        <w:rPr>
          <w:w w:val="105"/>
        </w:rPr>
        <w:t>in</w:t>
      </w:r>
      <w:r>
        <w:rPr>
          <w:spacing w:val="-12"/>
          <w:w w:val="105"/>
        </w:rPr>
        <w:t xml:space="preserve"> </w:t>
      </w:r>
      <w:r>
        <w:rPr>
          <w:w w:val="105"/>
        </w:rPr>
        <w:t xml:space="preserve">Figure </w:t>
      </w:r>
      <w:r>
        <w:rPr>
          <w:spacing w:val="-6"/>
          <w:w w:val="105"/>
        </w:rPr>
        <w:t>3.</w:t>
      </w:r>
    </w:p>
    <w:p w14:paraId="1E9A1FD5" w14:textId="77777777" w:rsidR="00FE0DD6" w:rsidRDefault="00516457">
      <w:pPr>
        <w:tabs>
          <w:tab w:val="left" w:pos="1318"/>
        </w:tabs>
        <w:spacing w:before="190" w:after="3" w:line="276" w:lineRule="auto"/>
        <w:ind w:left="1318" w:right="440" w:hanging="1296"/>
        <w:rPr>
          <w:b/>
        </w:rPr>
      </w:pPr>
      <w:bookmarkStart w:id="75" w:name="Figure_3_PFS_Kaplan-Meier_curves_for_pat"/>
      <w:bookmarkEnd w:id="75"/>
      <w:r>
        <w:rPr>
          <w:b/>
        </w:rPr>
        <w:t>Figure 3</w:t>
      </w:r>
      <w:r>
        <w:rPr>
          <w:b/>
        </w:rPr>
        <w:tab/>
        <w:t>PFS</w:t>
      </w:r>
      <w:r>
        <w:rPr>
          <w:b/>
          <w:spacing w:val="-6"/>
        </w:rPr>
        <w:t xml:space="preserve"> </w:t>
      </w:r>
      <w:r>
        <w:rPr>
          <w:b/>
        </w:rPr>
        <w:t>Kaplan-Meier</w:t>
      </w:r>
      <w:r>
        <w:rPr>
          <w:b/>
          <w:spacing w:val="-1"/>
        </w:rPr>
        <w:t xml:space="preserve"> </w:t>
      </w:r>
      <w:r>
        <w:rPr>
          <w:b/>
        </w:rPr>
        <w:t>curves</w:t>
      </w:r>
      <w:r>
        <w:rPr>
          <w:b/>
          <w:spacing w:val="-3"/>
        </w:rPr>
        <w:t xml:space="preserve"> </w:t>
      </w:r>
      <w:r>
        <w:rPr>
          <w:b/>
        </w:rPr>
        <w:t>for</w:t>
      </w:r>
      <w:r>
        <w:rPr>
          <w:b/>
          <w:spacing w:val="-8"/>
        </w:rPr>
        <w:t xml:space="preserve"> </w:t>
      </w:r>
      <w:r>
        <w:rPr>
          <w:b/>
        </w:rPr>
        <w:t>patients</w:t>
      </w:r>
      <w:r>
        <w:rPr>
          <w:b/>
          <w:spacing w:val="-11"/>
        </w:rPr>
        <w:t xml:space="preserve"> </w:t>
      </w:r>
      <w:r>
        <w:rPr>
          <w:b/>
        </w:rPr>
        <w:t>with</w:t>
      </w:r>
      <w:r>
        <w:rPr>
          <w:b/>
          <w:spacing w:val="-5"/>
        </w:rPr>
        <w:t xml:space="preserve"> </w:t>
      </w:r>
      <w:r>
        <w:rPr>
          <w:b/>
        </w:rPr>
        <w:t>progressive midgut carcinoid</w:t>
      </w:r>
      <w:r>
        <w:rPr>
          <w:b/>
          <w:spacing w:val="-5"/>
        </w:rPr>
        <w:t xml:space="preserve"> </w:t>
      </w:r>
      <w:r>
        <w:rPr>
          <w:b/>
        </w:rPr>
        <w:t>tumours</w:t>
      </w:r>
      <w:r>
        <w:rPr>
          <w:b/>
          <w:spacing w:val="-11"/>
        </w:rPr>
        <w:t xml:space="preserve"> </w:t>
      </w:r>
      <w:r>
        <w:rPr>
          <w:b/>
        </w:rPr>
        <w:t>- cut-off date 30 June 2016 (NETTER-1 phase III study; FAS, N=231)</w:t>
      </w:r>
    </w:p>
    <w:p w14:paraId="1E9A1FD6" w14:textId="77777777" w:rsidR="00FE0DD6" w:rsidRDefault="00516457">
      <w:pPr>
        <w:ind w:left="23"/>
        <w:rPr>
          <w:sz w:val="20"/>
        </w:rPr>
      </w:pPr>
      <w:r>
        <w:rPr>
          <w:noProof/>
          <w:sz w:val="20"/>
        </w:rPr>
        <w:drawing>
          <wp:inline distT="0" distB="0" distL="0" distR="0" wp14:anchorId="1E9A212F" wp14:editId="1E9A2130">
            <wp:extent cx="4884344" cy="2619375"/>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3" cstate="print"/>
                    <a:stretch>
                      <a:fillRect/>
                    </a:stretch>
                  </pic:blipFill>
                  <pic:spPr>
                    <a:xfrm>
                      <a:off x="0" y="0"/>
                      <a:ext cx="4884344" cy="2619375"/>
                    </a:xfrm>
                    <a:prstGeom prst="rect">
                      <a:avLst/>
                    </a:prstGeom>
                  </pic:spPr>
                </pic:pic>
              </a:graphicData>
            </a:graphic>
          </wp:inline>
        </w:drawing>
      </w:r>
    </w:p>
    <w:p w14:paraId="1E9A1FD8" w14:textId="77777777" w:rsidR="00FE0DD6" w:rsidRDefault="00516457">
      <w:pPr>
        <w:pStyle w:val="BodyText"/>
        <w:spacing w:before="30" w:line="290" w:lineRule="auto"/>
        <w:ind w:left="23"/>
      </w:pPr>
      <w:r>
        <w:rPr>
          <w:w w:val="105"/>
        </w:rPr>
        <w:t>At</w:t>
      </w:r>
      <w:r>
        <w:rPr>
          <w:spacing w:val="-3"/>
          <w:w w:val="105"/>
        </w:rPr>
        <w:t xml:space="preserve"> </w:t>
      </w:r>
      <w:r>
        <w:rPr>
          <w:w w:val="105"/>
        </w:rPr>
        <w:t>the time of primary</w:t>
      </w:r>
      <w:r>
        <w:rPr>
          <w:spacing w:val="-2"/>
          <w:w w:val="105"/>
        </w:rPr>
        <w:t xml:space="preserve"> </w:t>
      </w:r>
      <w:r>
        <w:rPr>
          <w:w w:val="105"/>
        </w:rPr>
        <w:t>PFS analysis</w:t>
      </w:r>
      <w:r>
        <w:rPr>
          <w:spacing w:val="-1"/>
          <w:w w:val="105"/>
        </w:rPr>
        <w:t xml:space="preserve"> </w:t>
      </w:r>
      <w:r>
        <w:rPr>
          <w:w w:val="105"/>
        </w:rPr>
        <w:t>(cut-off date</w:t>
      </w:r>
      <w:r>
        <w:rPr>
          <w:spacing w:val="-5"/>
          <w:w w:val="105"/>
        </w:rPr>
        <w:t xml:space="preserve"> </w:t>
      </w:r>
      <w:r>
        <w:rPr>
          <w:w w:val="105"/>
        </w:rPr>
        <w:t>25 July</w:t>
      </w:r>
      <w:r>
        <w:rPr>
          <w:spacing w:val="-2"/>
          <w:w w:val="105"/>
        </w:rPr>
        <w:t xml:space="preserve"> </w:t>
      </w:r>
      <w:r>
        <w:rPr>
          <w:w w:val="105"/>
        </w:rPr>
        <w:t>2015), the</w:t>
      </w:r>
      <w:r>
        <w:rPr>
          <w:spacing w:val="-5"/>
          <w:w w:val="105"/>
        </w:rPr>
        <w:t xml:space="preserve"> </w:t>
      </w:r>
      <w:r>
        <w:rPr>
          <w:w w:val="105"/>
        </w:rPr>
        <w:t>ORR</w:t>
      </w:r>
      <w:r>
        <w:rPr>
          <w:spacing w:val="-2"/>
          <w:w w:val="105"/>
        </w:rPr>
        <w:t xml:space="preserve"> </w:t>
      </w:r>
      <w:r>
        <w:rPr>
          <w:w w:val="105"/>
        </w:rPr>
        <w:t>was 14.7% (95% CI: 7.8;</w:t>
      </w:r>
      <w:r>
        <w:rPr>
          <w:spacing w:val="-8"/>
          <w:w w:val="105"/>
        </w:rPr>
        <w:t xml:space="preserve"> </w:t>
      </w:r>
      <w:r>
        <w:rPr>
          <w:w w:val="105"/>
        </w:rPr>
        <w:t>21.6)</w:t>
      </w:r>
      <w:r>
        <w:rPr>
          <w:spacing w:val="-9"/>
          <w:w w:val="105"/>
        </w:rPr>
        <w:t xml:space="preserve"> </w:t>
      </w:r>
      <w:r>
        <w:rPr>
          <w:w w:val="105"/>
        </w:rPr>
        <w:t>in</w:t>
      </w:r>
      <w:r>
        <w:rPr>
          <w:spacing w:val="-12"/>
          <w:w w:val="105"/>
        </w:rPr>
        <w:t xml:space="preserve"> </w:t>
      </w:r>
      <w:r>
        <w:rPr>
          <w:w w:val="105"/>
        </w:rPr>
        <w:t>the</w:t>
      </w:r>
      <w:r>
        <w:rPr>
          <w:spacing w:val="-5"/>
          <w:w w:val="105"/>
        </w:rPr>
        <w:t xml:space="preserve"> </w:t>
      </w:r>
      <w:r>
        <w:rPr>
          <w:w w:val="105"/>
        </w:rPr>
        <w:t>LUTATHERA</w:t>
      </w:r>
      <w:r>
        <w:rPr>
          <w:spacing w:val="-2"/>
          <w:w w:val="105"/>
        </w:rPr>
        <w:t xml:space="preserve"> </w:t>
      </w:r>
      <w:r>
        <w:rPr>
          <w:w w:val="105"/>
        </w:rPr>
        <w:t>arm</w:t>
      </w:r>
      <w:r>
        <w:rPr>
          <w:spacing w:val="-5"/>
          <w:w w:val="105"/>
        </w:rPr>
        <w:t xml:space="preserve"> </w:t>
      </w:r>
      <w:r>
        <w:rPr>
          <w:w w:val="105"/>
        </w:rPr>
        <w:t>and</w:t>
      </w:r>
      <w:r>
        <w:rPr>
          <w:spacing w:val="-12"/>
          <w:w w:val="105"/>
        </w:rPr>
        <w:t xml:space="preserve"> </w:t>
      </w:r>
      <w:r>
        <w:rPr>
          <w:w w:val="105"/>
        </w:rPr>
        <w:t>4.0%</w:t>
      </w:r>
      <w:r>
        <w:rPr>
          <w:spacing w:val="-6"/>
          <w:w w:val="105"/>
        </w:rPr>
        <w:t xml:space="preserve"> </w:t>
      </w:r>
      <w:r>
        <w:rPr>
          <w:w w:val="105"/>
        </w:rPr>
        <w:t>(95%</w:t>
      </w:r>
      <w:r>
        <w:rPr>
          <w:spacing w:val="-6"/>
          <w:w w:val="105"/>
        </w:rPr>
        <w:t xml:space="preserve"> </w:t>
      </w:r>
      <w:r>
        <w:rPr>
          <w:w w:val="105"/>
        </w:rPr>
        <w:t>CI:</w:t>
      </w:r>
      <w:r>
        <w:rPr>
          <w:spacing w:val="-1"/>
          <w:w w:val="105"/>
        </w:rPr>
        <w:t xml:space="preserve"> </w:t>
      </w:r>
      <w:r>
        <w:rPr>
          <w:w w:val="105"/>
        </w:rPr>
        <w:t>0.2;</w:t>
      </w:r>
      <w:r>
        <w:rPr>
          <w:spacing w:val="-8"/>
          <w:w w:val="105"/>
        </w:rPr>
        <w:t xml:space="preserve"> </w:t>
      </w:r>
      <w:r>
        <w:rPr>
          <w:w w:val="105"/>
        </w:rPr>
        <w:t>7.8)</w:t>
      </w:r>
      <w:r>
        <w:rPr>
          <w:spacing w:val="-9"/>
          <w:w w:val="105"/>
        </w:rPr>
        <w:t xml:space="preserve"> </w:t>
      </w:r>
      <w:r>
        <w:rPr>
          <w:w w:val="105"/>
        </w:rPr>
        <w:t>in</w:t>
      </w:r>
      <w:r>
        <w:rPr>
          <w:spacing w:val="-4"/>
          <w:w w:val="105"/>
        </w:rPr>
        <w:t xml:space="preserve"> </w:t>
      </w:r>
      <w:r>
        <w:rPr>
          <w:w w:val="105"/>
        </w:rPr>
        <w:t>the</w:t>
      </w:r>
      <w:r>
        <w:rPr>
          <w:spacing w:val="-5"/>
          <w:w w:val="105"/>
        </w:rPr>
        <w:t xml:space="preserve"> </w:t>
      </w:r>
      <w:r>
        <w:rPr>
          <w:w w:val="105"/>
        </w:rPr>
        <w:t>high-dose</w:t>
      </w:r>
      <w:r>
        <w:rPr>
          <w:spacing w:val="-5"/>
          <w:w w:val="105"/>
        </w:rPr>
        <w:t xml:space="preserve"> </w:t>
      </w:r>
      <w:r>
        <w:rPr>
          <w:w w:val="105"/>
        </w:rPr>
        <w:t>octreotide</w:t>
      </w:r>
      <w:r>
        <w:rPr>
          <w:spacing w:val="-12"/>
          <w:w w:val="105"/>
        </w:rPr>
        <w:t xml:space="preserve"> </w:t>
      </w:r>
      <w:r>
        <w:rPr>
          <w:w w:val="105"/>
        </w:rPr>
        <w:t xml:space="preserve">LAR </w:t>
      </w:r>
      <w:r>
        <w:rPr>
          <w:spacing w:val="-4"/>
          <w:w w:val="105"/>
        </w:rPr>
        <w:t>arm.</w:t>
      </w:r>
    </w:p>
    <w:p w14:paraId="5058AF21" w14:textId="77777777" w:rsidR="00516457" w:rsidRDefault="00516457">
      <w:pPr>
        <w:pStyle w:val="BodyText"/>
        <w:spacing w:before="191" w:line="288" w:lineRule="auto"/>
        <w:ind w:left="22" w:right="204"/>
        <w:rPr>
          <w:w w:val="105"/>
        </w:rPr>
      </w:pPr>
      <w:r>
        <w:rPr>
          <w:w w:val="105"/>
        </w:rPr>
        <w:t>At</w:t>
      </w:r>
      <w:r>
        <w:rPr>
          <w:spacing w:val="-2"/>
          <w:w w:val="105"/>
        </w:rPr>
        <w:t xml:space="preserve"> </w:t>
      </w:r>
      <w:r>
        <w:rPr>
          <w:w w:val="105"/>
        </w:rPr>
        <w:t>the time of the final OS analysis, which occurred 5 years after the last patient was randomised</w:t>
      </w:r>
      <w:r>
        <w:rPr>
          <w:spacing w:val="-2"/>
          <w:w w:val="105"/>
        </w:rPr>
        <w:t xml:space="preserve"> </w:t>
      </w:r>
      <w:r>
        <w:rPr>
          <w:w w:val="105"/>
        </w:rPr>
        <w:t>(N=231, cut-off date</w:t>
      </w:r>
      <w:r>
        <w:rPr>
          <w:spacing w:val="-2"/>
          <w:w w:val="105"/>
        </w:rPr>
        <w:t xml:space="preserve"> </w:t>
      </w:r>
      <w:r>
        <w:rPr>
          <w:w w:val="105"/>
        </w:rPr>
        <w:t>18 January 2021), the median follow-up duration was 76 months in each</w:t>
      </w:r>
      <w:r>
        <w:rPr>
          <w:spacing w:val="-3"/>
          <w:w w:val="105"/>
        </w:rPr>
        <w:t xml:space="preserve"> </w:t>
      </w:r>
      <w:r>
        <w:rPr>
          <w:w w:val="105"/>
        </w:rPr>
        <w:t>study arm. There</w:t>
      </w:r>
      <w:r>
        <w:rPr>
          <w:spacing w:val="-3"/>
          <w:w w:val="105"/>
        </w:rPr>
        <w:t xml:space="preserve"> </w:t>
      </w:r>
      <w:r>
        <w:rPr>
          <w:w w:val="105"/>
        </w:rPr>
        <w:t>were 73 deaths in the LUTATHERA arm (62.4%) and</w:t>
      </w:r>
      <w:r>
        <w:rPr>
          <w:spacing w:val="-3"/>
          <w:w w:val="105"/>
        </w:rPr>
        <w:t xml:space="preserve"> </w:t>
      </w:r>
      <w:r>
        <w:rPr>
          <w:w w:val="105"/>
        </w:rPr>
        <w:t>69 deaths in the high-dose octreotide LAR arm</w:t>
      </w:r>
      <w:r>
        <w:rPr>
          <w:spacing w:val="-3"/>
          <w:w w:val="105"/>
        </w:rPr>
        <w:t xml:space="preserve"> </w:t>
      </w:r>
      <w:r>
        <w:rPr>
          <w:w w:val="105"/>
        </w:rPr>
        <w:t>(60.5%),</w:t>
      </w:r>
      <w:r>
        <w:rPr>
          <w:spacing w:val="-2"/>
          <w:w w:val="105"/>
        </w:rPr>
        <w:t xml:space="preserve"> </w:t>
      </w:r>
      <w:r>
        <w:rPr>
          <w:w w:val="105"/>
        </w:rPr>
        <w:t>yielding a HR of</w:t>
      </w:r>
      <w:r>
        <w:rPr>
          <w:spacing w:val="-1"/>
          <w:w w:val="105"/>
        </w:rPr>
        <w:t xml:space="preserve"> </w:t>
      </w:r>
      <w:r>
        <w:rPr>
          <w:w w:val="105"/>
        </w:rPr>
        <w:t>0.84 (95% CI: 0.60; 1.17; unstratified Log-rank test p=0.3039,</w:t>
      </w:r>
      <w:r>
        <w:rPr>
          <w:spacing w:val="-1"/>
          <w:w w:val="105"/>
        </w:rPr>
        <w:t xml:space="preserve"> </w:t>
      </w:r>
      <w:r>
        <w:rPr>
          <w:w w:val="105"/>
        </w:rPr>
        <w:t>two-sided) in favour of the</w:t>
      </w:r>
      <w:r>
        <w:rPr>
          <w:spacing w:val="-2"/>
          <w:w w:val="105"/>
        </w:rPr>
        <w:t xml:space="preserve"> </w:t>
      </w:r>
      <w:r>
        <w:rPr>
          <w:w w:val="105"/>
        </w:rPr>
        <w:t>LUTATHERA arm. The median</w:t>
      </w:r>
      <w:r>
        <w:rPr>
          <w:spacing w:val="-3"/>
          <w:w w:val="105"/>
        </w:rPr>
        <w:t xml:space="preserve"> </w:t>
      </w:r>
      <w:r>
        <w:rPr>
          <w:w w:val="105"/>
        </w:rPr>
        <w:t>OS was prolonged by a clinically relevant extent of 11.7 months in patients randomised to the LUTATHERA arm compared to patients randomised to high-dose octreotide</w:t>
      </w:r>
      <w:r>
        <w:rPr>
          <w:spacing w:val="-12"/>
          <w:w w:val="105"/>
        </w:rPr>
        <w:t xml:space="preserve"> </w:t>
      </w:r>
      <w:r>
        <w:rPr>
          <w:w w:val="105"/>
        </w:rPr>
        <w:t>LAR,</w:t>
      </w:r>
      <w:r>
        <w:rPr>
          <w:spacing w:val="-11"/>
          <w:w w:val="105"/>
        </w:rPr>
        <w:t xml:space="preserve"> </w:t>
      </w:r>
      <w:r>
        <w:rPr>
          <w:w w:val="105"/>
        </w:rPr>
        <w:t>with</w:t>
      </w:r>
      <w:r>
        <w:rPr>
          <w:spacing w:val="-5"/>
          <w:w w:val="105"/>
        </w:rPr>
        <w:t xml:space="preserve"> </w:t>
      </w:r>
      <w:r>
        <w:rPr>
          <w:w w:val="105"/>
        </w:rPr>
        <w:t>a</w:t>
      </w:r>
      <w:r>
        <w:rPr>
          <w:spacing w:val="-2"/>
          <w:w w:val="105"/>
        </w:rPr>
        <w:t xml:space="preserve"> </w:t>
      </w:r>
      <w:r>
        <w:rPr>
          <w:w w:val="105"/>
        </w:rPr>
        <w:t>median</w:t>
      </w:r>
      <w:r>
        <w:rPr>
          <w:spacing w:val="-5"/>
          <w:w w:val="105"/>
        </w:rPr>
        <w:t xml:space="preserve"> </w:t>
      </w:r>
      <w:r>
        <w:rPr>
          <w:w w:val="105"/>
        </w:rPr>
        <w:t>OS</w:t>
      </w:r>
      <w:r>
        <w:rPr>
          <w:spacing w:val="-4"/>
          <w:w w:val="105"/>
        </w:rPr>
        <w:t xml:space="preserve"> </w:t>
      </w:r>
      <w:r>
        <w:rPr>
          <w:w w:val="105"/>
        </w:rPr>
        <w:t>of</w:t>
      </w:r>
      <w:r>
        <w:rPr>
          <w:spacing w:val="-10"/>
          <w:w w:val="105"/>
        </w:rPr>
        <w:t xml:space="preserve"> </w:t>
      </w:r>
      <w:r>
        <w:rPr>
          <w:w w:val="105"/>
        </w:rPr>
        <w:t>48.0</w:t>
      </w:r>
      <w:r>
        <w:rPr>
          <w:spacing w:val="-1"/>
          <w:w w:val="105"/>
        </w:rPr>
        <w:t xml:space="preserve"> </w:t>
      </w:r>
      <w:r>
        <w:rPr>
          <w:w w:val="105"/>
        </w:rPr>
        <w:t>months</w:t>
      </w:r>
      <w:r>
        <w:rPr>
          <w:spacing w:val="-2"/>
          <w:w w:val="105"/>
        </w:rPr>
        <w:t xml:space="preserve"> </w:t>
      </w:r>
      <w:r>
        <w:rPr>
          <w:w w:val="105"/>
        </w:rPr>
        <w:t>(95%</w:t>
      </w:r>
      <w:r>
        <w:rPr>
          <w:spacing w:val="-7"/>
          <w:w w:val="105"/>
        </w:rPr>
        <w:t xml:space="preserve"> </w:t>
      </w:r>
      <w:r>
        <w:rPr>
          <w:w w:val="105"/>
        </w:rPr>
        <w:t>CI:</w:t>
      </w:r>
      <w:r>
        <w:rPr>
          <w:spacing w:val="-9"/>
          <w:w w:val="105"/>
        </w:rPr>
        <w:t xml:space="preserve"> </w:t>
      </w:r>
      <w:r>
        <w:rPr>
          <w:w w:val="105"/>
        </w:rPr>
        <w:t>37.4;</w:t>
      </w:r>
      <w:r>
        <w:rPr>
          <w:spacing w:val="-9"/>
          <w:w w:val="105"/>
        </w:rPr>
        <w:t xml:space="preserve"> </w:t>
      </w:r>
      <w:r>
        <w:rPr>
          <w:w w:val="105"/>
        </w:rPr>
        <w:t>55.2)</w:t>
      </w:r>
      <w:r>
        <w:rPr>
          <w:spacing w:val="-3"/>
          <w:w w:val="105"/>
        </w:rPr>
        <w:t xml:space="preserve"> </w:t>
      </w:r>
      <w:r>
        <w:rPr>
          <w:w w:val="105"/>
        </w:rPr>
        <w:t>and</w:t>
      </w:r>
      <w:r>
        <w:rPr>
          <w:spacing w:val="-12"/>
          <w:w w:val="105"/>
        </w:rPr>
        <w:t xml:space="preserve"> </w:t>
      </w:r>
      <w:r>
        <w:rPr>
          <w:w w:val="105"/>
        </w:rPr>
        <w:t>36.3</w:t>
      </w:r>
      <w:r>
        <w:rPr>
          <w:spacing w:val="-8"/>
          <w:w w:val="105"/>
        </w:rPr>
        <w:t xml:space="preserve"> </w:t>
      </w:r>
      <w:r>
        <w:rPr>
          <w:w w:val="105"/>
        </w:rPr>
        <w:t>months</w:t>
      </w:r>
      <w:r>
        <w:rPr>
          <w:spacing w:val="-2"/>
          <w:w w:val="105"/>
        </w:rPr>
        <w:t xml:space="preserve"> </w:t>
      </w:r>
      <w:r>
        <w:rPr>
          <w:w w:val="105"/>
        </w:rPr>
        <w:t xml:space="preserve">(95% CI: 25.9; 51.7), respectively. </w:t>
      </w:r>
    </w:p>
    <w:p w14:paraId="1E9A1FD9" w14:textId="2D311E00" w:rsidR="00FE0DD6" w:rsidRDefault="00516457">
      <w:pPr>
        <w:pStyle w:val="BodyText"/>
        <w:spacing w:before="191" w:line="288" w:lineRule="auto"/>
        <w:ind w:left="22" w:right="204"/>
      </w:pPr>
      <w:r>
        <w:rPr>
          <w:w w:val="105"/>
        </w:rPr>
        <w:t>The final OS results did not reach</w:t>
      </w:r>
      <w:r>
        <w:rPr>
          <w:spacing w:val="-1"/>
          <w:w w:val="105"/>
        </w:rPr>
        <w:t xml:space="preserve"> </w:t>
      </w:r>
      <w:r>
        <w:rPr>
          <w:w w:val="105"/>
        </w:rPr>
        <w:t>statistical significance [15,16,18]. In the high-dose octreotide</w:t>
      </w:r>
      <w:r>
        <w:rPr>
          <w:spacing w:val="-2"/>
          <w:w w:val="105"/>
        </w:rPr>
        <w:t xml:space="preserve"> </w:t>
      </w:r>
      <w:r>
        <w:rPr>
          <w:w w:val="105"/>
        </w:rPr>
        <w:t>LAR arm, 22.8% of patients received subsequent radioligand</w:t>
      </w:r>
      <w:r>
        <w:rPr>
          <w:spacing w:val="-2"/>
          <w:w w:val="105"/>
        </w:rPr>
        <w:t xml:space="preserve"> </w:t>
      </w:r>
      <w:r>
        <w:rPr>
          <w:w w:val="105"/>
        </w:rPr>
        <w:t>therapy (including lutetium (</w:t>
      </w:r>
      <w:r>
        <w:rPr>
          <w:w w:val="105"/>
          <w:vertAlign w:val="superscript"/>
        </w:rPr>
        <w:t>177</w:t>
      </w:r>
      <w:r>
        <w:rPr>
          <w:w w:val="105"/>
        </w:rPr>
        <w:t>Lu) oxodotreotide) within 24 months of randomisation,</w:t>
      </w:r>
      <w:r>
        <w:rPr>
          <w:spacing w:val="-13"/>
          <w:w w:val="105"/>
        </w:rPr>
        <w:t xml:space="preserve"> </w:t>
      </w:r>
      <w:r>
        <w:rPr>
          <w:w w:val="105"/>
        </w:rPr>
        <w:t>and</w:t>
      </w:r>
      <w:r>
        <w:rPr>
          <w:spacing w:val="-7"/>
          <w:w w:val="105"/>
        </w:rPr>
        <w:t xml:space="preserve"> </w:t>
      </w:r>
      <w:r>
        <w:rPr>
          <w:w w:val="105"/>
        </w:rPr>
        <w:t>36%</w:t>
      </w:r>
      <w:r>
        <w:rPr>
          <w:spacing w:val="-9"/>
          <w:w w:val="105"/>
        </w:rPr>
        <w:t xml:space="preserve"> </w:t>
      </w:r>
      <w:r>
        <w:rPr>
          <w:w w:val="105"/>
        </w:rPr>
        <w:t>of</w:t>
      </w:r>
      <w:r>
        <w:rPr>
          <w:spacing w:val="-5"/>
          <w:w w:val="105"/>
        </w:rPr>
        <w:t xml:space="preserve"> </w:t>
      </w:r>
      <w:r>
        <w:rPr>
          <w:w w:val="105"/>
        </w:rPr>
        <w:t>patients</w:t>
      </w:r>
      <w:r>
        <w:rPr>
          <w:spacing w:val="-10"/>
          <w:w w:val="105"/>
        </w:rPr>
        <w:t xml:space="preserve"> </w:t>
      </w:r>
      <w:r>
        <w:rPr>
          <w:w w:val="105"/>
        </w:rPr>
        <w:lastRenderedPageBreak/>
        <w:t>received</w:t>
      </w:r>
      <w:r>
        <w:rPr>
          <w:spacing w:val="-14"/>
          <w:w w:val="105"/>
        </w:rPr>
        <w:t xml:space="preserve"> </w:t>
      </w:r>
      <w:r>
        <w:rPr>
          <w:w w:val="105"/>
        </w:rPr>
        <w:t>subsequent</w:t>
      </w:r>
      <w:r>
        <w:rPr>
          <w:spacing w:val="-5"/>
          <w:w w:val="105"/>
        </w:rPr>
        <w:t xml:space="preserve"> </w:t>
      </w:r>
      <w:r>
        <w:rPr>
          <w:w w:val="105"/>
        </w:rPr>
        <w:t>radioligand</w:t>
      </w:r>
      <w:r>
        <w:rPr>
          <w:spacing w:val="-7"/>
          <w:w w:val="105"/>
        </w:rPr>
        <w:t xml:space="preserve"> </w:t>
      </w:r>
      <w:r>
        <w:rPr>
          <w:w w:val="105"/>
        </w:rPr>
        <w:t>therapy</w:t>
      </w:r>
      <w:r>
        <w:rPr>
          <w:spacing w:val="-4"/>
          <w:w w:val="105"/>
        </w:rPr>
        <w:t xml:space="preserve"> </w:t>
      </w:r>
      <w:r>
        <w:rPr>
          <w:w w:val="105"/>
        </w:rPr>
        <w:t>by</w:t>
      </w:r>
      <w:r>
        <w:rPr>
          <w:spacing w:val="-11"/>
          <w:w w:val="105"/>
        </w:rPr>
        <w:t xml:space="preserve"> </w:t>
      </w:r>
      <w:r>
        <w:rPr>
          <w:w w:val="105"/>
        </w:rPr>
        <w:t>the</w:t>
      </w:r>
      <w:r>
        <w:rPr>
          <w:spacing w:val="-14"/>
          <w:w w:val="105"/>
        </w:rPr>
        <w:t xml:space="preserve"> </w:t>
      </w:r>
      <w:r>
        <w:rPr>
          <w:w w:val="105"/>
        </w:rPr>
        <w:t>final</w:t>
      </w:r>
      <w:r>
        <w:rPr>
          <w:spacing w:val="-2"/>
          <w:w w:val="105"/>
        </w:rPr>
        <w:t xml:space="preserve"> </w:t>
      </w:r>
      <w:r>
        <w:rPr>
          <w:w w:val="105"/>
        </w:rPr>
        <w:t>OS cut-off date,</w:t>
      </w:r>
      <w:r>
        <w:rPr>
          <w:spacing w:val="-3"/>
          <w:w w:val="105"/>
        </w:rPr>
        <w:t xml:space="preserve"> </w:t>
      </w:r>
      <w:r>
        <w:rPr>
          <w:w w:val="105"/>
        </w:rPr>
        <w:t>which along with other factors may have</w:t>
      </w:r>
      <w:r>
        <w:rPr>
          <w:spacing w:val="-4"/>
          <w:w w:val="105"/>
        </w:rPr>
        <w:t xml:space="preserve"> </w:t>
      </w:r>
      <w:r>
        <w:rPr>
          <w:w w:val="105"/>
        </w:rPr>
        <w:t>influenced the</w:t>
      </w:r>
      <w:r>
        <w:rPr>
          <w:spacing w:val="-4"/>
          <w:w w:val="105"/>
        </w:rPr>
        <w:t xml:space="preserve"> </w:t>
      </w:r>
      <w:r>
        <w:rPr>
          <w:w w:val="105"/>
        </w:rPr>
        <w:t>OS</w:t>
      </w:r>
      <w:r>
        <w:rPr>
          <w:spacing w:val="-2"/>
          <w:w w:val="105"/>
        </w:rPr>
        <w:t xml:space="preserve"> </w:t>
      </w:r>
      <w:r>
        <w:rPr>
          <w:w w:val="105"/>
        </w:rPr>
        <w:t xml:space="preserve">in this subset of </w:t>
      </w:r>
      <w:r>
        <w:rPr>
          <w:spacing w:val="-2"/>
          <w:w w:val="105"/>
        </w:rPr>
        <w:t>patients.</w:t>
      </w:r>
    </w:p>
    <w:p w14:paraId="1E9A1FDA" w14:textId="77777777" w:rsidR="00FE0DD6" w:rsidRDefault="00516457">
      <w:pPr>
        <w:pStyle w:val="BodyText"/>
        <w:spacing w:before="201" w:line="247" w:lineRule="auto"/>
        <w:ind w:left="23"/>
      </w:pPr>
      <w:r>
        <w:rPr>
          <w:w w:val="105"/>
        </w:rPr>
        <w:t>The OS Kaplan-Meier graph for the FAS at the cut–off date 18 January 2021 is depicted in</w:t>
      </w:r>
      <w:r>
        <w:rPr>
          <w:spacing w:val="80"/>
          <w:w w:val="105"/>
        </w:rPr>
        <w:t xml:space="preserve"> </w:t>
      </w:r>
      <w:r>
        <w:rPr>
          <w:w w:val="105"/>
        </w:rPr>
        <w:t>Figure</w:t>
      </w:r>
      <w:r>
        <w:rPr>
          <w:spacing w:val="-1"/>
          <w:w w:val="105"/>
        </w:rPr>
        <w:t xml:space="preserve"> </w:t>
      </w:r>
      <w:r>
        <w:rPr>
          <w:w w:val="105"/>
        </w:rPr>
        <w:t>4.</w:t>
      </w:r>
    </w:p>
    <w:p w14:paraId="1E9A1FDB" w14:textId="77777777" w:rsidR="00FE0DD6" w:rsidRDefault="00516457">
      <w:pPr>
        <w:tabs>
          <w:tab w:val="left" w:pos="1318"/>
        </w:tabs>
        <w:spacing w:before="194" w:line="276" w:lineRule="auto"/>
        <w:ind w:left="1319" w:right="505" w:hanging="1297"/>
        <w:rPr>
          <w:b/>
        </w:rPr>
      </w:pPr>
      <w:bookmarkStart w:id="76" w:name="Figure_4_OS_Kaplan-Meier_curves_for_pati"/>
      <w:bookmarkEnd w:id="76"/>
      <w:r>
        <w:rPr>
          <w:b/>
        </w:rPr>
        <w:t>Figure 4</w:t>
      </w:r>
      <w:r>
        <w:rPr>
          <w:b/>
        </w:rPr>
        <w:tab/>
        <w:t>OS Kaplan-Meier</w:t>
      </w:r>
      <w:r>
        <w:rPr>
          <w:b/>
          <w:spacing w:val="-3"/>
        </w:rPr>
        <w:t xml:space="preserve"> </w:t>
      </w:r>
      <w:r>
        <w:rPr>
          <w:b/>
        </w:rPr>
        <w:t>curves</w:t>
      </w:r>
      <w:r>
        <w:rPr>
          <w:b/>
          <w:spacing w:val="-4"/>
        </w:rPr>
        <w:t xml:space="preserve"> </w:t>
      </w:r>
      <w:r>
        <w:rPr>
          <w:b/>
        </w:rPr>
        <w:t>for</w:t>
      </w:r>
      <w:r>
        <w:rPr>
          <w:b/>
          <w:spacing w:val="-9"/>
        </w:rPr>
        <w:t xml:space="preserve"> </w:t>
      </w:r>
      <w:r>
        <w:rPr>
          <w:b/>
        </w:rPr>
        <w:t>patients</w:t>
      </w:r>
      <w:r>
        <w:rPr>
          <w:b/>
          <w:spacing w:val="-4"/>
        </w:rPr>
        <w:t xml:space="preserve"> </w:t>
      </w:r>
      <w:r>
        <w:rPr>
          <w:b/>
        </w:rPr>
        <w:t>with progressive midgut</w:t>
      </w:r>
      <w:r>
        <w:rPr>
          <w:b/>
          <w:spacing w:val="-7"/>
        </w:rPr>
        <w:t xml:space="preserve"> </w:t>
      </w:r>
      <w:r>
        <w:rPr>
          <w:b/>
        </w:rPr>
        <w:t>carcinoid tumours</w:t>
      </w:r>
      <w:r>
        <w:rPr>
          <w:b/>
          <w:spacing w:val="-12"/>
        </w:rPr>
        <w:t xml:space="preserve"> </w:t>
      </w:r>
      <w:r>
        <w:rPr>
          <w:b/>
        </w:rPr>
        <w:t>- cut-off date 18 January 2021 (NETTER-1 phase III study; FAS, N=231)</w:t>
      </w:r>
    </w:p>
    <w:p w14:paraId="1E9A1FDC" w14:textId="77777777" w:rsidR="00FE0DD6" w:rsidRDefault="00516457">
      <w:pPr>
        <w:pStyle w:val="BodyText"/>
        <w:spacing w:before="4"/>
        <w:rPr>
          <w:b/>
          <w:sz w:val="7"/>
        </w:rPr>
      </w:pPr>
      <w:r>
        <w:rPr>
          <w:b/>
          <w:noProof/>
          <w:sz w:val="7"/>
        </w:rPr>
        <w:drawing>
          <wp:anchor distT="0" distB="0" distL="0" distR="0" simplePos="0" relativeHeight="487592960" behindDoc="1" locked="0" layoutInCell="1" allowOverlap="1" wp14:anchorId="1E9A2131" wp14:editId="1E9A2132">
            <wp:simplePos x="0" y="0"/>
            <wp:positionH relativeFrom="page">
              <wp:posOffset>993286</wp:posOffset>
            </wp:positionH>
            <wp:positionV relativeFrom="paragraph">
              <wp:posOffset>72047</wp:posOffset>
            </wp:positionV>
            <wp:extent cx="5674873" cy="2778633"/>
            <wp:effectExtent l="0" t="0" r="0" b="0"/>
            <wp:wrapTopAndBottom/>
            <wp:docPr id="15" name="Image 15" descr="A graph of a number of patients with an occluded line  Description automatically generated with medium confidenc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A graph of a number of patients with an occluded line  Description automatically generated with medium confidence "/>
                    <pic:cNvPicPr/>
                  </pic:nvPicPr>
                  <pic:blipFill>
                    <a:blip r:embed="rId14" cstate="print"/>
                    <a:stretch>
                      <a:fillRect/>
                    </a:stretch>
                  </pic:blipFill>
                  <pic:spPr>
                    <a:xfrm>
                      <a:off x="0" y="0"/>
                      <a:ext cx="5674873" cy="2778633"/>
                    </a:xfrm>
                    <a:prstGeom prst="rect">
                      <a:avLst/>
                    </a:prstGeom>
                  </pic:spPr>
                </pic:pic>
              </a:graphicData>
            </a:graphic>
          </wp:anchor>
        </w:drawing>
      </w:r>
    </w:p>
    <w:p w14:paraId="1E9A1FDD" w14:textId="77777777" w:rsidR="00FE0DD6" w:rsidRDefault="00FE0DD6">
      <w:pPr>
        <w:pStyle w:val="BodyText"/>
        <w:rPr>
          <w:b/>
          <w:sz w:val="22"/>
        </w:rPr>
      </w:pPr>
    </w:p>
    <w:p w14:paraId="1E9A1FDE" w14:textId="77777777" w:rsidR="00FE0DD6" w:rsidRDefault="00FE0DD6">
      <w:pPr>
        <w:pStyle w:val="BodyText"/>
        <w:rPr>
          <w:b/>
          <w:sz w:val="22"/>
        </w:rPr>
      </w:pPr>
    </w:p>
    <w:p w14:paraId="1E9A1FDF" w14:textId="77777777" w:rsidR="00FE0DD6" w:rsidRDefault="00FE0DD6">
      <w:pPr>
        <w:pStyle w:val="BodyText"/>
        <w:spacing w:before="61"/>
        <w:rPr>
          <w:b/>
          <w:sz w:val="22"/>
        </w:rPr>
      </w:pPr>
    </w:p>
    <w:p w14:paraId="1E9A1FE2" w14:textId="108415BC" w:rsidR="00FE0DD6" w:rsidRDefault="00516457" w:rsidP="00516457">
      <w:pPr>
        <w:pStyle w:val="BodyText"/>
        <w:spacing w:line="249" w:lineRule="auto"/>
        <w:ind w:left="23" w:right="56"/>
      </w:pPr>
      <w:r>
        <w:rPr>
          <w:w w:val="105"/>
        </w:rPr>
        <w:t>In</w:t>
      </w:r>
      <w:r>
        <w:rPr>
          <w:spacing w:val="-3"/>
          <w:w w:val="105"/>
        </w:rPr>
        <w:t xml:space="preserve"> </w:t>
      </w:r>
      <w:r>
        <w:rPr>
          <w:w w:val="105"/>
        </w:rPr>
        <w:t>presence</w:t>
      </w:r>
      <w:r>
        <w:rPr>
          <w:spacing w:val="-4"/>
          <w:w w:val="105"/>
        </w:rPr>
        <w:t xml:space="preserve"> </w:t>
      </w:r>
      <w:r>
        <w:rPr>
          <w:w w:val="105"/>
        </w:rPr>
        <w:t>of</w:t>
      </w:r>
      <w:r>
        <w:rPr>
          <w:spacing w:val="-1"/>
          <w:w w:val="105"/>
        </w:rPr>
        <w:t xml:space="preserve"> </w:t>
      </w:r>
      <w:r>
        <w:rPr>
          <w:w w:val="105"/>
        </w:rPr>
        <w:t>non-proportional hazards,</w:t>
      </w:r>
      <w:r>
        <w:rPr>
          <w:spacing w:val="-3"/>
          <w:w w:val="105"/>
        </w:rPr>
        <w:t xml:space="preserve"> </w:t>
      </w:r>
      <w:r>
        <w:rPr>
          <w:w w:val="105"/>
        </w:rPr>
        <w:t>an</w:t>
      </w:r>
      <w:r>
        <w:rPr>
          <w:spacing w:val="-3"/>
          <w:w w:val="105"/>
        </w:rPr>
        <w:t xml:space="preserve"> </w:t>
      </w:r>
      <w:r>
        <w:rPr>
          <w:w w:val="105"/>
        </w:rPr>
        <w:t>additional</w:t>
      </w:r>
      <w:r>
        <w:rPr>
          <w:spacing w:val="-5"/>
          <w:w w:val="105"/>
        </w:rPr>
        <w:t xml:space="preserve"> </w:t>
      </w:r>
      <w:r>
        <w:rPr>
          <w:w w:val="105"/>
        </w:rPr>
        <w:t>sensitivity</w:t>
      </w:r>
      <w:r>
        <w:rPr>
          <w:spacing w:val="-7"/>
          <w:w w:val="105"/>
        </w:rPr>
        <w:t xml:space="preserve"> </w:t>
      </w:r>
      <w:r>
        <w:rPr>
          <w:w w:val="105"/>
        </w:rPr>
        <w:t>analysis</w:t>
      </w:r>
      <w:r>
        <w:rPr>
          <w:spacing w:val="-6"/>
          <w:w w:val="105"/>
        </w:rPr>
        <w:t xml:space="preserve"> </w:t>
      </w:r>
      <w:r>
        <w:rPr>
          <w:w w:val="105"/>
        </w:rPr>
        <w:t>(Restricted Mean Survival Time) was performed at the</w:t>
      </w:r>
      <w:r>
        <w:rPr>
          <w:spacing w:val="-3"/>
          <w:w w:val="105"/>
        </w:rPr>
        <w:t xml:space="preserve"> </w:t>
      </w:r>
      <w:r>
        <w:rPr>
          <w:w w:val="105"/>
        </w:rPr>
        <w:t>time of the final OS analysis to further estimate</w:t>
      </w:r>
      <w:r>
        <w:rPr>
          <w:spacing w:val="-3"/>
          <w:w w:val="105"/>
        </w:rPr>
        <w:t xml:space="preserve"> </w:t>
      </w:r>
      <w:r>
        <w:rPr>
          <w:w w:val="105"/>
        </w:rPr>
        <w:t>the treatment</w:t>
      </w:r>
      <w:r>
        <w:rPr>
          <w:spacing w:val="-6"/>
          <w:w w:val="105"/>
        </w:rPr>
        <w:t xml:space="preserve"> </w:t>
      </w:r>
      <w:r>
        <w:rPr>
          <w:w w:val="105"/>
        </w:rPr>
        <w:t>effect.</w:t>
      </w:r>
      <w:r>
        <w:rPr>
          <w:spacing w:val="-8"/>
          <w:w w:val="105"/>
        </w:rPr>
        <w:t xml:space="preserve"> </w:t>
      </w:r>
      <w:r>
        <w:rPr>
          <w:w w:val="105"/>
        </w:rPr>
        <w:t>At</w:t>
      </w:r>
      <w:r>
        <w:rPr>
          <w:spacing w:val="-6"/>
          <w:w w:val="105"/>
        </w:rPr>
        <w:t xml:space="preserve"> </w:t>
      </w:r>
      <w:r>
        <w:rPr>
          <w:w w:val="105"/>
        </w:rPr>
        <w:t>60</w:t>
      </w:r>
      <w:r>
        <w:rPr>
          <w:spacing w:val="-5"/>
          <w:w w:val="105"/>
        </w:rPr>
        <w:t xml:space="preserve"> </w:t>
      </w:r>
      <w:r>
        <w:rPr>
          <w:w w:val="105"/>
        </w:rPr>
        <w:t>months</w:t>
      </w:r>
      <w:r>
        <w:rPr>
          <w:spacing w:val="-5"/>
          <w:w w:val="105"/>
        </w:rPr>
        <w:t xml:space="preserve"> </w:t>
      </w:r>
      <w:r>
        <w:rPr>
          <w:w w:val="105"/>
        </w:rPr>
        <w:t>after</w:t>
      </w:r>
      <w:r>
        <w:rPr>
          <w:spacing w:val="-10"/>
          <w:w w:val="105"/>
        </w:rPr>
        <w:t xml:space="preserve"> </w:t>
      </w:r>
      <w:r>
        <w:rPr>
          <w:w w:val="105"/>
        </w:rPr>
        <w:t>randomisation,</w:t>
      </w:r>
      <w:r>
        <w:rPr>
          <w:spacing w:val="-14"/>
          <w:w w:val="105"/>
        </w:rPr>
        <w:t xml:space="preserve"> </w:t>
      </w:r>
      <w:r>
        <w:rPr>
          <w:w w:val="105"/>
        </w:rPr>
        <w:t>the</w:t>
      </w:r>
      <w:r>
        <w:rPr>
          <w:spacing w:val="-9"/>
          <w:w w:val="105"/>
        </w:rPr>
        <w:t xml:space="preserve"> </w:t>
      </w:r>
      <w:r>
        <w:rPr>
          <w:w w:val="105"/>
        </w:rPr>
        <w:t>average</w:t>
      </w:r>
      <w:r>
        <w:rPr>
          <w:spacing w:val="-9"/>
          <w:w w:val="105"/>
        </w:rPr>
        <w:t xml:space="preserve"> </w:t>
      </w:r>
      <w:r>
        <w:rPr>
          <w:w w:val="105"/>
        </w:rPr>
        <w:t>OS</w:t>
      </w:r>
      <w:r>
        <w:rPr>
          <w:spacing w:val="-7"/>
          <w:w w:val="105"/>
        </w:rPr>
        <w:t xml:space="preserve"> </w:t>
      </w:r>
      <w:r>
        <w:rPr>
          <w:w w:val="105"/>
        </w:rPr>
        <w:t>benefit</w:t>
      </w:r>
      <w:r>
        <w:rPr>
          <w:spacing w:val="-13"/>
          <w:w w:val="105"/>
        </w:rPr>
        <w:t xml:space="preserve"> </w:t>
      </w:r>
      <w:r>
        <w:rPr>
          <w:w w:val="105"/>
        </w:rPr>
        <w:t>was</w:t>
      </w:r>
      <w:r>
        <w:rPr>
          <w:spacing w:val="-11"/>
          <w:w w:val="105"/>
        </w:rPr>
        <w:t xml:space="preserve"> </w:t>
      </w:r>
      <w:r>
        <w:rPr>
          <w:w w:val="105"/>
        </w:rPr>
        <w:t>5.1</w:t>
      </w:r>
      <w:r>
        <w:rPr>
          <w:spacing w:val="-5"/>
          <w:w w:val="105"/>
        </w:rPr>
        <w:t xml:space="preserve"> </w:t>
      </w:r>
      <w:r>
        <w:rPr>
          <w:w w:val="105"/>
        </w:rPr>
        <w:t xml:space="preserve">months </w:t>
      </w:r>
      <w:r>
        <w:rPr>
          <w:w w:val="105"/>
        </w:rPr>
        <w:t>(95%</w:t>
      </w:r>
      <w:r>
        <w:rPr>
          <w:spacing w:val="-7"/>
          <w:w w:val="105"/>
        </w:rPr>
        <w:t xml:space="preserve"> </w:t>
      </w:r>
      <w:r>
        <w:rPr>
          <w:w w:val="105"/>
        </w:rPr>
        <w:t>CI:</w:t>
      </w:r>
      <w:r>
        <w:rPr>
          <w:spacing w:val="-9"/>
          <w:w w:val="105"/>
        </w:rPr>
        <w:t xml:space="preserve"> </w:t>
      </w:r>
      <w:r>
        <w:rPr>
          <w:w w:val="105"/>
        </w:rPr>
        <w:t>-0.5;</w:t>
      </w:r>
      <w:r>
        <w:rPr>
          <w:spacing w:val="-2"/>
          <w:w w:val="105"/>
        </w:rPr>
        <w:t xml:space="preserve"> </w:t>
      </w:r>
      <w:r>
        <w:rPr>
          <w:w w:val="105"/>
        </w:rPr>
        <w:t>10.7)</w:t>
      </w:r>
      <w:r>
        <w:rPr>
          <w:spacing w:val="-10"/>
          <w:w w:val="105"/>
        </w:rPr>
        <w:t xml:space="preserve"> </w:t>
      </w:r>
      <w:r>
        <w:rPr>
          <w:w w:val="105"/>
        </w:rPr>
        <w:t>longer in</w:t>
      </w:r>
      <w:r>
        <w:rPr>
          <w:spacing w:val="-12"/>
          <w:w w:val="105"/>
        </w:rPr>
        <w:t xml:space="preserve"> </w:t>
      </w:r>
      <w:r>
        <w:rPr>
          <w:w w:val="105"/>
        </w:rPr>
        <w:t>the</w:t>
      </w:r>
      <w:r>
        <w:rPr>
          <w:spacing w:val="-12"/>
          <w:w w:val="105"/>
        </w:rPr>
        <w:t xml:space="preserve"> </w:t>
      </w:r>
      <w:r>
        <w:rPr>
          <w:w w:val="105"/>
        </w:rPr>
        <w:t>LUTATHERA</w:t>
      </w:r>
      <w:r>
        <w:rPr>
          <w:spacing w:val="-10"/>
          <w:w w:val="105"/>
        </w:rPr>
        <w:t xml:space="preserve"> </w:t>
      </w:r>
      <w:r>
        <w:rPr>
          <w:w w:val="105"/>
        </w:rPr>
        <w:t>arm</w:t>
      </w:r>
      <w:r>
        <w:rPr>
          <w:spacing w:val="-6"/>
          <w:w w:val="105"/>
        </w:rPr>
        <w:t xml:space="preserve"> </w:t>
      </w:r>
      <w:r>
        <w:rPr>
          <w:w w:val="105"/>
        </w:rPr>
        <w:t>compared</w:t>
      </w:r>
      <w:r>
        <w:rPr>
          <w:spacing w:val="-5"/>
          <w:w w:val="105"/>
        </w:rPr>
        <w:t xml:space="preserve"> </w:t>
      </w:r>
      <w:r>
        <w:rPr>
          <w:w w:val="105"/>
        </w:rPr>
        <w:t>to</w:t>
      </w:r>
      <w:r>
        <w:rPr>
          <w:spacing w:val="-12"/>
          <w:w w:val="105"/>
        </w:rPr>
        <w:t xml:space="preserve"> </w:t>
      </w:r>
      <w:r>
        <w:rPr>
          <w:w w:val="105"/>
        </w:rPr>
        <w:t>the high-dose</w:t>
      </w:r>
      <w:r>
        <w:rPr>
          <w:spacing w:val="-6"/>
          <w:w w:val="105"/>
        </w:rPr>
        <w:t xml:space="preserve"> </w:t>
      </w:r>
      <w:r>
        <w:rPr>
          <w:w w:val="105"/>
        </w:rPr>
        <w:t>octreotide</w:t>
      </w:r>
      <w:r>
        <w:rPr>
          <w:spacing w:val="-12"/>
          <w:w w:val="105"/>
        </w:rPr>
        <w:t xml:space="preserve"> </w:t>
      </w:r>
      <w:r>
        <w:rPr>
          <w:w w:val="105"/>
        </w:rPr>
        <w:t xml:space="preserve">LAR </w:t>
      </w:r>
      <w:r>
        <w:rPr>
          <w:spacing w:val="-4"/>
          <w:w w:val="105"/>
        </w:rPr>
        <w:t>arm.</w:t>
      </w:r>
    </w:p>
    <w:p w14:paraId="1E9A1FE3" w14:textId="77777777" w:rsidR="00FE0DD6" w:rsidRDefault="00FE0DD6">
      <w:pPr>
        <w:pStyle w:val="BodyText"/>
        <w:spacing w:before="20"/>
      </w:pPr>
    </w:p>
    <w:p w14:paraId="1E9A1FE4" w14:textId="77777777" w:rsidR="00FE0DD6" w:rsidRDefault="00516457">
      <w:pPr>
        <w:pStyle w:val="Heading2"/>
      </w:pPr>
      <w:bookmarkStart w:id="77" w:name="ERASMUS_Study"/>
      <w:bookmarkEnd w:id="77"/>
      <w:r>
        <w:t>ERASMUS</w:t>
      </w:r>
      <w:r>
        <w:rPr>
          <w:spacing w:val="30"/>
        </w:rPr>
        <w:t xml:space="preserve"> </w:t>
      </w:r>
      <w:r>
        <w:rPr>
          <w:spacing w:val="-2"/>
        </w:rPr>
        <w:t>Study</w:t>
      </w:r>
    </w:p>
    <w:p w14:paraId="1E9A1FE5" w14:textId="77777777" w:rsidR="00FE0DD6" w:rsidRDefault="00FE0DD6">
      <w:pPr>
        <w:pStyle w:val="BodyText"/>
        <w:spacing w:before="144"/>
        <w:rPr>
          <w:rFonts w:ascii="Cambria"/>
          <w:b/>
        </w:rPr>
      </w:pPr>
    </w:p>
    <w:p w14:paraId="1E9A1FE6" w14:textId="77777777" w:rsidR="00FE0DD6" w:rsidRDefault="00516457">
      <w:pPr>
        <w:pStyle w:val="BodyText"/>
        <w:spacing w:line="249" w:lineRule="auto"/>
        <w:ind w:left="22" w:right="182"/>
      </w:pPr>
      <w:r>
        <w:rPr>
          <w:w w:val="105"/>
        </w:rPr>
        <w:t>The efficacy of LUTATHERA in patients with</w:t>
      </w:r>
      <w:r>
        <w:rPr>
          <w:spacing w:val="-3"/>
          <w:w w:val="105"/>
        </w:rPr>
        <w:t xml:space="preserve"> </w:t>
      </w:r>
      <w:r>
        <w:rPr>
          <w:w w:val="105"/>
        </w:rPr>
        <w:t>foregut (including bronchial), midgut,</w:t>
      </w:r>
      <w:r>
        <w:rPr>
          <w:spacing w:val="-2"/>
          <w:w w:val="105"/>
        </w:rPr>
        <w:t xml:space="preserve"> </w:t>
      </w:r>
      <w:r>
        <w:rPr>
          <w:w w:val="105"/>
        </w:rPr>
        <w:t>and hindgut neuroendocrine</w:t>
      </w:r>
      <w:r>
        <w:rPr>
          <w:spacing w:val="-2"/>
          <w:w w:val="105"/>
        </w:rPr>
        <w:t xml:space="preserve"> </w:t>
      </w:r>
      <w:r>
        <w:rPr>
          <w:w w:val="105"/>
        </w:rPr>
        <w:t>tumours (NETs) was assessed</w:t>
      </w:r>
      <w:r>
        <w:rPr>
          <w:spacing w:val="-2"/>
          <w:w w:val="105"/>
        </w:rPr>
        <w:t xml:space="preserve"> </w:t>
      </w:r>
      <w:r>
        <w:rPr>
          <w:w w:val="105"/>
        </w:rPr>
        <w:t>in 360 patients in the</w:t>
      </w:r>
      <w:r>
        <w:rPr>
          <w:spacing w:val="-2"/>
          <w:w w:val="105"/>
        </w:rPr>
        <w:t xml:space="preserve"> </w:t>
      </w:r>
      <w:r>
        <w:rPr>
          <w:w w:val="105"/>
        </w:rPr>
        <w:t>ERASMUS study. In ERASMUS, LUTATHERA was initially provided under a general peptide</w:t>
      </w:r>
      <w:r>
        <w:rPr>
          <w:spacing w:val="-3"/>
          <w:w w:val="105"/>
        </w:rPr>
        <w:t xml:space="preserve"> </w:t>
      </w:r>
      <w:r>
        <w:rPr>
          <w:w w:val="105"/>
        </w:rPr>
        <w:t>receptor radionuclide</w:t>
      </w:r>
      <w:r>
        <w:rPr>
          <w:spacing w:val="-4"/>
          <w:w w:val="105"/>
        </w:rPr>
        <w:t xml:space="preserve"> </w:t>
      </w:r>
      <w:r>
        <w:rPr>
          <w:w w:val="105"/>
        </w:rPr>
        <w:t>therapy protocol at</w:t>
      </w:r>
      <w:r>
        <w:rPr>
          <w:spacing w:val="-8"/>
          <w:w w:val="105"/>
        </w:rPr>
        <w:t xml:space="preserve"> </w:t>
      </w:r>
      <w:r>
        <w:rPr>
          <w:w w:val="105"/>
        </w:rPr>
        <w:t>a single</w:t>
      </w:r>
      <w:r>
        <w:rPr>
          <w:spacing w:val="-11"/>
          <w:w w:val="105"/>
        </w:rPr>
        <w:t xml:space="preserve"> </w:t>
      </w:r>
      <w:r>
        <w:rPr>
          <w:w w:val="105"/>
        </w:rPr>
        <w:t>site</w:t>
      </w:r>
      <w:r>
        <w:rPr>
          <w:spacing w:val="-11"/>
          <w:w w:val="105"/>
        </w:rPr>
        <w:t xml:space="preserve"> </w:t>
      </w:r>
      <w:r>
        <w:rPr>
          <w:w w:val="105"/>
        </w:rPr>
        <w:t>in</w:t>
      </w:r>
      <w:r>
        <w:rPr>
          <w:spacing w:val="-11"/>
          <w:w w:val="105"/>
        </w:rPr>
        <w:t xml:space="preserve"> </w:t>
      </w:r>
      <w:r>
        <w:rPr>
          <w:w w:val="105"/>
        </w:rPr>
        <w:t>the</w:t>
      </w:r>
      <w:r>
        <w:rPr>
          <w:spacing w:val="-4"/>
          <w:w w:val="105"/>
        </w:rPr>
        <w:t xml:space="preserve"> </w:t>
      </w:r>
      <w:r>
        <w:rPr>
          <w:w w:val="105"/>
        </w:rPr>
        <w:t>Netherlands.</w:t>
      </w:r>
      <w:r>
        <w:rPr>
          <w:spacing w:val="-3"/>
          <w:w w:val="105"/>
        </w:rPr>
        <w:t xml:space="preserve"> </w:t>
      </w:r>
      <w:r>
        <w:rPr>
          <w:w w:val="105"/>
        </w:rPr>
        <w:t>A</w:t>
      </w:r>
      <w:r>
        <w:rPr>
          <w:spacing w:val="-9"/>
          <w:w w:val="105"/>
        </w:rPr>
        <w:t xml:space="preserve"> </w:t>
      </w:r>
      <w:r>
        <w:rPr>
          <w:w w:val="105"/>
        </w:rPr>
        <w:t>subsequent</w:t>
      </w:r>
      <w:r>
        <w:rPr>
          <w:spacing w:val="-1"/>
          <w:w w:val="105"/>
        </w:rPr>
        <w:t xml:space="preserve"> </w:t>
      </w:r>
      <w:r>
        <w:rPr>
          <w:w w:val="105"/>
        </w:rPr>
        <w:t>LUTATHERA-specific protocol written eight years after study</w:t>
      </w:r>
      <w:r>
        <w:rPr>
          <w:spacing w:val="-5"/>
          <w:w w:val="105"/>
        </w:rPr>
        <w:t xml:space="preserve"> </w:t>
      </w:r>
      <w:r>
        <w:rPr>
          <w:w w:val="105"/>
        </w:rPr>
        <w:t>initiation did not describe</w:t>
      </w:r>
      <w:r>
        <w:rPr>
          <w:spacing w:val="-1"/>
          <w:w w:val="105"/>
        </w:rPr>
        <w:t xml:space="preserve"> </w:t>
      </w:r>
      <w:r>
        <w:rPr>
          <w:w w:val="105"/>
        </w:rPr>
        <w:t>a specific</w:t>
      </w:r>
      <w:r>
        <w:rPr>
          <w:spacing w:val="-5"/>
          <w:w w:val="105"/>
        </w:rPr>
        <w:t xml:space="preserve"> </w:t>
      </w:r>
      <w:r>
        <w:rPr>
          <w:w w:val="105"/>
        </w:rPr>
        <w:t>sample size</w:t>
      </w:r>
      <w:r>
        <w:rPr>
          <w:spacing w:val="-3"/>
          <w:w w:val="105"/>
        </w:rPr>
        <w:t xml:space="preserve"> </w:t>
      </w:r>
      <w:r>
        <w:rPr>
          <w:w w:val="105"/>
        </w:rPr>
        <w:t>or</w:t>
      </w:r>
      <w:r>
        <w:rPr>
          <w:spacing w:val="-4"/>
          <w:w w:val="105"/>
        </w:rPr>
        <w:t xml:space="preserve"> </w:t>
      </w:r>
      <w:r>
        <w:rPr>
          <w:w w:val="105"/>
        </w:rPr>
        <w:t>hypothesis</w:t>
      </w:r>
      <w:r>
        <w:rPr>
          <w:spacing w:val="-6"/>
          <w:w w:val="105"/>
        </w:rPr>
        <w:t xml:space="preserve"> </w:t>
      </w:r>
      <w:r>
        <w:rPr>
          <w:w w:val="105"/>
        </w:rPr>
        <w:t>testing plan</w:t>
      </w:r>
      <w:r>
        <w:rPr>
          <w:spacing w:val="-2"/>
          <w:w w:val="105"/>
        </w:rPr>
        <w:t xml:space="preserve"> </w:t>
      </w:r>
      <w:r>
        <w:rPr>
          <w:w w:val="105"/>
        </w:rPr>
        <w:t>but</w:t>
      </w:r>
      <w:r>
        <w:rPr>
          <w:spacing w:val="-7"/>
          <w:w w:val="105"/>
        </w:rPr>
        <w:t xml:space="preserve"> </w:t>
      </w:r>
      <w:r>
        <w:rPr>
          <w:w w:val="105"/>
        </w:rPr>
        <w:t>allowed</w:t>
      </w:r>
      <w:r>
        <w:rPr>
          <w:spacing w:val="-2"/>
          <w:w w:val="105"/>
        </w:rPr>
        <w:t xml:space="preserve"> </w:t>
      </w:r>
      <w:r>
        <w:rPr>
          <w:w w:val="105"/>
        </w:rPr>
        <w:t>for</w:t>
      </w:r>
      <w:r>
        <w:rPr>
          <w:spacing w:val="-4"/>
          <w:w w:val="105"/>
        </w:rPr>
        <w:t xml:space="preserve"> </w:t>
      </w:r>
      <w:r>
        <w:rPr>
          <w:w w:val="105"/>
        </w:rPr>
        <w:t>retrospective</w:t>
      </w:r>
      <w:r>
        <w:rPr>
          <w:spacing w:val="-3"/>
          <w:w w:val="105"/>
        </w:rPr>
        <w:t xml:space="preserve"> </w:t>
      </w:r>
      <w:r>
        <w:rPr>
          <w:w w:val="105"/>
        </w:rPr>
        <w:t>data</w:t>
      </w:r>
      <w:r>
        <w:rPr>
          <w:spacing w:val="-6"/>
          <w:w w:val="105"/>
        </w:rPr>
        <w:t xml:space="preserve"> </w:t>
      </w:r>
      <w:r>
        <w:rPr>
          <w:w w:val="105"/>
        </w:rPr>
        <w:t>collection.</w:t>
      </w:r>
      <w:r>
        <w:rPr>
          <w:spacing w:val="-10"/>
          <w:w w:val="105"/>
        </w:rPr>
        <w:t xml:space="preserve"> </w:t>
      </w:r>
      <w:r>
        <w:rPr>
          <w:w w:val="105"/>
        </w:rPr>
        <w:t>A</w:t>
      </w:r>
      <w:r>
        <w:rPr>
          <w:spacing w:val="-1"/>
          <w:w w:val="105"/>
        </w:rPr>
        <w:t xml:space="preserve"> </w:t>
      </w:r>
      <w:r>
        <w:rPr>
          <w:w w:val="105"/>
        </w:rPr>
        <w:t>total</w:t>
      </w:r>
      <w:r>
        <w:rPr>
          <w:spacing w:val="-4"/>
          <w:w w:val="105"/>
        </w:rPr>
        <w:t xml:space="preserve"> </w:t>
      </w:r>
      <w:r>
        <w:rPr>
          <w:w w:val="105"/>
        </w:rPr>
        <w:t>of</w:t>
      </w:r>
      <w:r>
        <w:rPr>
          <w:spacing w:val="-8"/>
          <w:w w:val="105"/>
        </w:rPr>
        <w:t xml:space="preserve"> </w:t>
      </w:r>
      <w:r>
        <w:rPr>
          <w:w w:val="105"/>
        </w:rPr>
        <w:t>1,214 patients received LUTATHERA in ERASMUS, of whom 578 patients had baseline tumour assessment. Of the</w:t>
      </w:r>
      <w:r>
        <w:rPr>
          <w:spacing w:val="-2"/>
          <w:w w:val="105"/>
        </w:rPr>
        <w:t xml:space="preserve"> </w:t>
      </w:r>
      <w:r>
        <w:rPr>
          <w:w w:val="105"/>
        </w:rPr>
        <w:t>578 patients with baseline</w:t>
      </w:r>
      <w:r>
        <w:rPr>
          <w:spacing w:val="-2"/>
          <w:w w:val="105"/>
        </w:rPr>
        <w:t xml:space="preserve"> </w:t>
      </w:r>
      <w:r>
        <w:rPr>
          <w:w w:val="105"/>
        </w:rPr>
        <w:t>tumour assessment,</w:t>
      </w:r>
      <w:r>
        <w:rPr>
          <w:spacing w:val="-1"/>
          <w:w w:val="105"/>
        </w:rPr>
        <w:t xml:space="preserve"> </w:t>
      </w:r>
      <w:r>
        <w:rPr>
          <w:w w:val="105"/>
        </w:rPr>
        <w:t>360 (62%) patients had gastroenteropancreatic (GEP) and bronchial NETs and</w:t>
      </w:r>
      <w:r>
        <w:rPr>
          <w:spacing w:val="-4"/>
          <w:w w:val="105"/>
        </w:rPr>
        <w:t xml:space="preserve"> </w:t>
      </w:r>
      <w:r>
        <w:rPr>
          <w:w w:val="105"/>
        </w:rPr>
        <w:t>long-term follow-up. Out of the</w:t>
      </w:r>
      <w:r>
        <w:rPr>
          <w:spacing w:val="-4"/>
          <w:w w:val="105"/>
        </w:rPr>
        <w:t xml:space="preserve"> </w:t>
      </w:r>
      <w:r>
        <w:rPr>
          <w:w w:val="105"/>
        </w:rPr>
        <w:t>360 patients (full analysis set, FAS), 183 had midgut tumours, 133 had pancreatic tumours, 19 patients</w:t>
      </w:r>
      <w:r>
        <w:rPr>
          <w:spacing w:val="-4"/>
          <w:w w:val="105"/>
        </w:rPr>
        <w:t xml:space="preserve"> </w:t>
      </w:r>
      <w:r>
        <w:rPr>
          <w:w w:val="105"/>
        </w:rPr>
        <w:t>had</w:t>
      </w:r>
      <w:r>
        <w:rPr>
          <w:spacing w:val="-7"/>
          <w:w w:val="105"/>
        </w:rPr>
        <w:t xml:space="preserve"> </w:t>
      </w:r>
      <w:r>
        <w:rPr>
          <w:w w:val="105"/>
        </w:rPr>
        <w:t>bronchial</w:t>
      </w:r>
      <w:r>
        <w:rPr>
          <w:spacing w:val="-9"/>
          <w:w w:val="105"/>
        </w:rPr>
        <w:t xml:space="preserve"> </w:t>
      </w:r>
      <w:r>
        <w:rPr>
          <w:w w:val="105"/>
        </w:rPr>
        <w:t>tumours,</w:t>
      </w:r>
      <w:r>
        <w:rPr>
          <w:spacing w:val="-13"/>
          <w:w w:val="105"/>
        </w:rPr>
        <w:t xml:space="preserve"> </w:t>
      </w:r>
      <w:r>
        <w:rPr>
          <w:w w:val="105"/>
        </w:rPr>
        <w:t>13</w:t>
      </w:r>
      <w:r>
        <w:rPr>
          <w:spacing w:val="-3"/>
          <w:w w:val="105"/>
        </w:rPr>
        <w:t xml:space="preserve"> </w:t>
      </w:r>
      <w:r>
        <w:rPr>
          <w:w w:val="105"/>
        </w:rPr>
        <w:t>had</w:t>
      </w:r>
      <w:r>
        <w:rPr>
          <w:spacing w:val="-7"/>
          <w:w w:val="105"/>
        </w:rPr>
        <w:t xml:space="preserve"> </w:t>
      </w:r>
      <w:r>
        <w:rPr>
          <w:w w:val="105"/>
        </w:rPr>
        <w:t>hindgut</w:t>
      </w:r>
      <w:r>
        <w:rPr>
          <w:spacing w:val="-12"/>
          <w:w w:val="105"/>
        </w:rPr>
        <w:t xml:space="preserve"> </w:t>
      </w:r>
      <w:r>
        <w:rPr>
          <w:w w:val="105"/>
        </w:rPr>
        <w:t>tumours</w:t>
      </w:r>
      <w:r>
        <w:rPr>
          <w:spacing w:val="-4"/>
          <w:w w:val="105"/>
        </w:rPr>
        <w:t xml:space="preserve"> </w:t>
      </w:r>
      <w:r>
        <w:rPr>
          <w:w w:val="105"/>
        </w:rPr>
        <w:t>and</w:t>
      </w:r>
      <w:r>
        <w:rPr>
          <w:spacing w:val="-14"/>
          <w:w w:val="105"/>
        </w:rPr>
        <w:t xml:space="preserve"> </w:t>
      </w:r>
      <w:r>
        <w:rPr>
          <w:w w:val="105"/>
        </w:rPr>
        <w:t>12</w:t>
      </w:r>
      <w:r>
        <w:rPr>
          <w:spacing w:val="-3"/>
          <w:w w:val="105"/>
        </w:rPr>
        <w:t xml:space="preserve"> </w:t>
      </w:r>
      <w:r>
        <w:rPr>
          <w:w w:val="105"/>
        </w:rPr>
        <w:t>had</w:t>
      </w:r>
      <w:r>
        <w:rPr>
          <w:spacing w:val="-7"/>
          <w:w w:val="105"/>
        </w:rPr>
        <w:t xml:space="preserve"> </w:t>
      </w:r>
      <w:r>
        <w:rPr>
          <w:w w:val="105"/>
        </w:rPr>
        <w:t>foregut</w:t>
      </w:r>
      <w:r>
        <w:rPr>
          <w:spacing w:val="-12"/>
          <w:w w:val="105"/>
        </w:rPr>
        <w:t xml:space="preserve"> </w:t>
      </w:r>
      <w:r>
        <w:rPr>
          <w:w w:val="105"/>
        </w:rPr>
        <w:t>tumours</w:t>
      </w:r>
      <w:r>
        <w:rPr>
          <w:spacing w:val="-10"/>
          <w:w w:val="105"/>
        </w:rPr>
        <w:t xml:space="preserve"> </w:t>
      </w:r>
      <w:r>
        <w:rPr>
          <w:w w:val="105"/>
        </w:rPr>
        <w:t>(other than bronchial and pancreatic). The median</w:t>
      </w:r>
      <w:r>
        <w:rPr>
          <w:spacing w:val="-5"/>
          <w:w w:val="105"/>
        </w:rPr>
        <w:t xml:space="preserve"> </w:t>
      </w:r>
      <w:r>
        <w:rPr>
          <w:w w:val="105"/>
        </w:rPr>
        <w:t>age in the FAS was 60 years</w:t>
      </w:r>
      <w:r>
        <w:rPr>
          <w:w w:val="105"/>
        </w:rPr>
        <w:t xml:space="preserve"> (30 to 85 years), 51%</w:t>
      </w:r>
      <w:r>
        <w:rPr>
          <w:spacing w:val="-7"/>
          <w:w w:val="105"/>
        </w:rPr>
        <w:t xml:space="preserve"> </w:t>
      </w:r>
      <w:r>
        <w:rPr>
          <w:w w:val="105"/>
        </w:rPr>
        <w:t>were</w:t>
      </w:r>
      <w:r>
        <w:rPr>
          <w:spacing w:val="-6"/>
          <w:w w:val="105"/>
        </w:rPr>
        <w:t xml:space="preserve"> </w:t>
      </w:r>
      <w:r>
        <w:rPr>
          <w:w w:val="105"/>
        </w:rPr>
        <w:t>male,</w:t>
      </w:r>
      <w:r>
        <w:rPr>
          <w:spacing w:val="-5"/>
          <w:w w:val="105"/>
        </w:rPr>
        <w:t xml:space="preserve"> </w:t>
      </w:r>
      <w:r>
        <w:rPr>
          <w:w w:val="105"/>
        </w:rPr>
        <w:t>71%</w:t>
      </w:r>
      <w:r>
        <w:rPr>
          <w:spacing w:val="-1"/>
          <w:w w:val="105"/>
        </w:rPr>
        <w:t xml:space="preserve"> </w:t>
      </w:r>
      <w:r>
        <w:rPr>
          <w:w w:val="105"/>
        </w:rPr>
        <w:t>had</w:t>
      </w:r>
      <w:r>
        <w:rPr>
          <w:spacing w:val="-5"/>
          <w:w w:val="105"/>
        </w:rPr>
        <w:t xml:space="preserve"> </w:t>
      </w:r>
      <w:r>
        <w:rPr>
          <w:w w:val="105"/>
        </w:rPr>
        <w:t>a</w:t>
      </w:r>
      <w:r>
        <w:rPr>
          <w:spacing w:val="-2"/>
          <w:w w:val="105"/>
        </w:rPr>
        <w:t xml:space="preserve"> </w:t>
      </w:r>
      <w:r>
        <w:rPr>
          <w:w w:val="105"/>
        </w:rPr>
        <w:t>baseline</w:t>
      </w:r>
      <w:r>
        <w:rPr>
          <w:spacing w:val="-12"/>
          <w:w w:val="105"/>
        </w:rPr>
        <w:t xml:space="preserve"> </w:t>
      </w:r>
      <w:r>
        <w:rPr>
          <w:w w:val="105"/>
        </w:rPr>
        <w:t>Karnofsky</w:t>
      </w:r>
      <w:r>
        <w:rPr>
          <w:spacing w:val="-2"/>
          <w:w w:val="105"/>
        </w:rPr>
        <w:t xml:space="preserve"> </w:t>
      </w:r>
      <w:r>
        <w:rPr>
          <w:w w:val="105"/>
        </w:rPr>
        <w:t>performance</w:t>
      </w:r>
      <w:r>
        <w:rPr>
          <w:spacing w:val="-6"/>
          <w:w w:val="105"/>
        </w:rPr>
        <w:t xml:space="preserve"> </w:t>
      </w:r>
      <w:r>
        <w:rPr>
          <w:w w:val="105"/>
        </w:rPr>
        <w:t>status</w:t>
      </w:r>
      <w:r>
        <w:rPr>
          <w:spacing w:val="-2"/>
          <w:w w:val="105"/>
        </w:rPr>
        <w:t xml:space="preserve"> </w:t>
      </w:r>
      <w:r>
        <w:rPr>
          <w:w w:val="105"/>
        </w:rPr>
        <w:t>≥90,</w:t>
      </w:r>
      <w:r>
        <w:rPr>
          <w:spacing w:val="-12"/>
          <w:w w:val="105"/>
        </w:rPr>
        <w:t xml:space="preserve"> </w:t>
      </w:r>
      <w:r>
        <w:rPr>
          <w:w w:val="105"/>
        </w:rPr>
        <w:t>51%</w:t>
      </w:r>
      <w:r>
        <w:rPr>
          <w:spacing w:val="-7"/>
          <w:w w:val="105"/>
        </w:rPr>
        <w:t xml:space="preserve"> </w:t>
      </w:r>
      <w:r>
        <w:rPr>
          <w:w w:val="105"/>
        </w:rPr>
        <w:t>had</w:t>
      </w:r>
      <w:r>
        <w:rPr>
          <w:spacing w:val="-5"/>
          <w:w w:val="105"/>
        </w:rPr>
        <w:t xml:space="preserve"> </w:t>
      </w:r>
      <w:r>
        <w:rPr>
          <w:w w:val="105"/>
        </w:rPr>
        <w:t>progressed within</w:t>
      </w:r>
      <w:r>
        <w:rPr>
          <w:spacing w:val="-13"/>
          <w:w w:val="105"/>
        </w:rPr>
        <w:t xml:space="preserve"> </w:t>
      </w:r>
      <w:r>
        <w:rPr>
          <w:w w:val="105"/>
        </w:rPr>
        <w:t>12</w:t>
      </w:r>
      <w:r>
        <w:rPr>
          <w:spacing w:val="-2"/>
          <w:w w:val="105"/>
        </w:rPr>
        <w:t xml:space="preserve"> </w:t>
      </w:r>
      <w:r>
        <w:rPr>
          <w:w w:val="105"/>
        </w:rPr>
        <w:t>months</w:t>
      </w:r>
      <w:r>
        <w:rPr>
          <w:spacing w:val="-3"/>
          <w:w w:val="105"/>
        </w:rPr>
        <w:t xml:space="preserve"> </w:t>
      </w:r>
      <w:r>
        <w:rPr>
          <w:w w:val="105"/>
        </w:rPr>
        <w:t>of</w:t>
      </w:r>
      <w:r>
        <w:rPr>
          <w:spacing w:val="-5"/>
          <w:w w:val="105"/>
        </w:rPr>
        <w:t xml:space="preserve"> </w:t>
      </w:r>
      <w:r>
        <w:rPr>
          <w:w w:val="105"/>
        </w:rPr>
        <w:t>treatment,</w:t>
      </w:r>
      <w:r>
        <w:rPr>
          <w:spacing w:val="-5"/>
          <w:w w:val="105"/>
        </w:rPr>
        <w:t xml:space="preserve"> </w:t>
      </w:r>
      <w:r>
        <w:rPr>
          <w:w w:val="105"/>
        </w:rPr>
        <w:t>and</w:t>
      </w:r>
      <w:r>
        <w:rPr>
          <w:spacing w:val="-13"/>
          <w:w w:val="105"/>
        </w:rPr>
        <w:t xml:space="preserve"> </w:t>
      </w:r>
      <w:r>
        <w:rPr>
          <w:w w:val="105"/>
        </w:rPr>
        <w:t>7%</w:t>
      </w:r>
      <w:r>
        <w:rPr>
          <w:spacing w:val="-1"/>
          <w:w w:val="105"/>
        </w:rPr>
        <w:t xml:space="preserve"> </w:t>
      </w:r>
      <w:r>
        <w:rPr>
          <w:w w:val="105"/>
        </w:rPr>
        <w:t>had</w:t>
      </w:r>
      <w:r>
        <w:rPr>
          <w:spacing w:val="-5"/>
          <w:w w:val="105"/>
        </w:rPr>
        <w:t xml:space="preserve"> </w:t>
      </w:r>
      <w:r>
        <w:rPr>
          <w:w w:val="105"/>
        </w:rPr>
        <w:t>received</w:t>
      </w:r>
      <w:r>
        <w:rPr>
          <w:spacing w:val="-5"/>
          <w:w w:val="105"/>
        </w:rPr>
        <w:t xml:space="preserve"> </w:t>
      </w:r>
      <w:r>
        <w:rPr>
          <w:w w:val="105"/>
        </w:rPr>
        <w:t>prior</w:t>
      </w:r>
      <w:r>
        <w:rPr>
          <w:spacing w:val="-7"/>
          <w:w w:val="105"/>
        </w:rPr>
        <w:t xml:space="preserve"> </w:t>
      </w:r>
      <w:r>
        <w:rPr>
          <w:w w:val="105"/>
        </w:rPr>
        <w:t>chemotherapy.</w:t>
      </w:r>
      <w:r>
        <w:rPr>
          <w:spacing w:val="-5"/>
          <w:w w:val="105"/>
        </w:rPr>
        <w:t xml:space="preserve"> </w:t>
      </w:r>
      <w:r>
        <w:rPr>
          <w:w w:val="105"/>
        </w:rPr>
        <w:t>Fifty-two</w:t>
      </w:r>
      <w:r>
        <w:rPr>
          <w:spacing w:val="-6"/>
          <w:w w:val="105"/>
        </w:rPr>
        <w:t xml:space="preserve"> </w:t>
      </w:r>
      <w:r>
        <w:rPr>
          <w:w w:val="105"/>
        </w:rPr>
        <w:t>percent (52%) of patients received a concomitant long-acting release somatostatin analogue.</w:t>
      </w:r>
    </w:p>
    <w:p w14:paraId="1E9A1FE7" w14:textId="77777777" w:rsidR="00FE0DD6" w:rsidRDefault="00FE0DD6">
      <w:pPr>
        <w:pStyle w:val="BodyText"/>
        <w:spacing w:before="90"/>
      </w:pPr>
    </w:p>
    <w:p w14:paraId="1E9A1FE8" w14:textId="77777777" w:rsidR="00FE0DD6" w:rsidRDefault="00516457">
      <w:pPr>
        <w:pStyle w:val="BodyText"/>
        <w:spacing w:before="1" w:line="249" w:lineRule="auto"/>
        <w:ind w:left="22"/>
      </w:pPr>
      <w:r>
        <w:rPr>
          <w:w w:val="105"/>
        </w:rPr>
        <w:t>LUTATHERA</w:t>
      </w:r>
      <w:r>
        <w:rPr>
          <w:spacing w:val="-2"/>
          <w:w w:val="105"/>
        </w:rPr>
        <w:t xml:space="preserve"> </w:t>
      </w:r>
      <w:r>
        <w:rPr>
          <w:w w:val="105"/>
        </w:rPr>
        <w:t>7400 MBq (200 mCi)</w:t>
      </w:r>
      <w:r>
        <w:rPr>
          <w:spacing w:val="-1"/>
          <w:w w:val="105"/>
        </w:rPr>
        <w:t xml:space="preserve"> </w:t>
      </w:r>
      <w:r>
        <w:rPr>
          <w:w w:val="105"/>
        </w:rPr>
        <w:t>was administered every 6 to</w:t>
      </w:r>
      <w:r>
        <w:rPr>
          <w:spacing w:val="-4"/>
          <w:w w:val="105"/>
        </w:rPr>
        <w:t xml:space="preserve"> </w:t>
      </w:r>
      <w:r>
        <w:rPr>
          <w:w w:val="105"/>
        </w:rPr>
        <w:t>13 weeks for up</w:t>
      </w:r>
      <w:r>
        <w:rPr>
          <w:spacing w:val="-4"/>
          <w:w w:val="105"/>
        </w:rPr>
        <w:t xml:space="preserve"> </w:t>
      </w:r>
      <w:r>
        <w:rPr>
          <w:w w:val="105"/>
        </w:rPr>
        <w:t>to</w:t>
      </w:r>
      <w:r>
        <w:rPr>
          <w:spacing w:val="-4"/>
          <w:w w:val="105"/>
        </w:rPr>
        <w:t xml:space="preserve"> </w:t>
      </w:r>
      <w:r>
        <w:rPr>
          <w:w w:val="105"/>
        </w:rPr>
        <w:t>4 doses concurrently with</w:t>
      </w:r>
      <w:r>
        <w:rPr>
          <w:spacing w:val="-2"/>
          <w:w w:val="105"/>
        </w:rPr>
        <w:t xml:space="preserve"> </w:t>
      </w:r>
      <w:r>
        <w:rPr>
          <w:w w:val="105"/>
        </w:rPr>
        <w:t>the recommended</w:t>
      </w:r>
      <w:r>
        <w:rPr>
          <w:spacing w:val="-2"/>
          <w:w w:val="105"/>
        </w:rPr>
        <w:t xml:space="preserve"> </w:t>
      </w:r>
      <w:r>
        <w:rPr>
          <w:w w:val="105"/>
        </w:rPr>
        <w:t>amino</w:t>
      </w:r>
      <w:r>
        <w:rPr>
          <w:spacing w:val="-2"/>
          <w:w w:val="105"/>
        </w:rPr>
        <w:t xml:space="preserve"> </w:t>
      </w:r>
      <w:r>
        <w:rPr>
          <w:w w:val="105"/>
        </w:rPr>
        <w:t>acid solution. The median dose of LUTATHERA was</w:t>
      </w:r>
      <w:r>
        <w:rPr>
          <w:spacing w:val="-11"/>
          <w:w w:val="105"/>
        </w:rPr>
        <w:t xml:space="preserve"> </w:t>
      </w:r>
      <w:r>
        <w:rPr>
          <w:w w:val="105"/>
        </w:rPr>
        <w:t>29600</w:t>
      </w:r>
      <w:r>
        <w:rPr>
          <w:spacing w:val="-10"/>
          <w:w w:val="105"/>
        </w:rPr>
        <w:t xml:space="preserve"> </w:t>
      </w:r>
      <w:r>
        <w:rPr>
          <w:w w:val="105"/>
        </w:rPr>
        <w:t>MBq</w:t>
      </w:r>
      <w:r>
        <w:rPr>
          <w:spacing w:val="-7"/>
          <w:w w:val="105"/>
        </w:rPr>
        <w:t xml:space="preserve"> </w:t>
      </w:r>
      <w:r>
        <w:rPr>
          <w:w w:val="105"/>
        </w:rPr>
        <w:t>(800</w:t>
      </w:r>
      <w:r>
        <w:rPr>
          <w:spacing w:val="-4"/>
          <w:w w:val="105"/>
        </w:rPr>
        <w:t xml:space="preserve"> </w:t>
      </w:r>
      <w:r>
        <w:rPr>
          <w:w w:val="105"/>
        </w:rPr>
        <w:t>mCi).</w:t>
      </w:r>
      <w:r>
        <w:rPr>
          <w:spacing w:val="-7"/>
          <w:w w:val="105"/>
        </w:rPr>
        <w:t xml:space="preserve"> </w:t>
      </w:r>
      <w:r>
        <w:rPr>
          <w:w w:val="105"/>
        </w:rPr>
        <w:t>The</w:t>
      </w:r>
      <w:r>
        <w:rPr>
          <w:spacing w:val="-8"/>
          <w:w w:val="105"/>
        </w:rPr>
        <w:t xml:space="preserve"> </w:t>
      </w:r>
      <w:r>
        <w:rPr>
          <w:w w:val="105"/>
        </w:rPr>
        <w:t>major</w:t>
      </w:r>
      <w:r>
        <w:rPr>
          <w:spacing w:val="-2"/>
          <w:w w:val="105"/>
        </w:rPr>
        <w:t xml:space="preserve"> </w:t>
      </w:r>
      <w:r>
        <w:rPr>
          <w:w w:val="105"/>
        </w:rPr>
        <w:t>efficacy</w:t>
      </w:r>
      <w:r>
        <w:rPr>
          <w:spacing w:val="-5"/>
          <w:w w:val="105"/>
        </w:rPr>
        <w:t xml:space="preserve"> </w:t>
      </w:r>
      <w:r>
        <w:rPr>
          <w:w w:val="105"/>
        </w:rPr>
        <w:t>outcome</w:t>
      </w:r>
      <w:r>
        <w:rPr>
          <w:spacing w:val="-8"/>
          <w:w w:val="105"/>
        </w:rPr>
        <w:t xml:space="preserve"> </w:t>
      </w:r>
      <w:r>
        <w:rPr>
          <w:w w:val="105"/>
        </w:rPr>
        <w:t>was</w:t>
      </w:r>
      <w:r>
        <w:rPr>
          <w:spacing w:val="-11"/>
          <w:w w:val="105"/>
        </w:rPr>
        <w:t xml:space="preserve"> </w:t>
      </w:r>
      <w:r>
        <w:rPr>
          <w:w w:val="105"/>
        </w:rPr>
        <w:t>investigator-assessed</w:t>
      </w:r>
      <w:r>
        <w:rPr>
          <w:spacing w:val="-14"/>
          <w:w w:val="105"/>
        </w:rPr>
        <w:t xml:space="preserve"> </w:t>
      </w:r>
      <w:r>
        <w:rPr>
          <w:w w:val="105"/>
        </w:rPr>
        <w:t>ORR</w:t>
      </w:r>
      <w:r>
        <w:rPr>
          <w:spacing w:val="-11"/>
          <w:w w:val="105"/>
        </w:rPr>
        <w:t xml:space="preserve"> </w:t>
      </w:r>
      <w:r>
        <w:rPr>
          <w:w w:val="105"/>
        </w:rPr>
        <w:t>as</w:t>
      </w:r>
      <w:r>
        <w:rPr>
          <w:spacing w:val="-5"/>
          <w:w w:val="105"/>
        </w:rPr>
        <w:t xml:space="preserve"> </w:t>
      </w:r>
      <w:r>
        <w:rPr>
          <w:w w:val="105"/>
        </w:rPr>
        <w:t>an aggregate</w:t>
      </w:r>
      <w:r>
        <w:rPr>
          <w:spacing w:val="-5"/>
          <w:w w:val="105"/>
        </w:rPr>
        <w:t xml:space="preserve"> </w:t>
      </w:r>
      <w:r>
        <w:rPr>
          <w:w w:val="105"/>
        </w:rPr>
        <w:t>of the best overall response (BOR) in the 5 subtypes of NETs.</w:t>
      </w:r>
      <w:r>
        <w:rPr>
          <w:spacing w:val="-5"/>
          <w:w w:val="105"/>
        </w:rPr>
        <w:t xml:space="preserve"> </w:t>
      </w:r>
      <w:r>
        <w:rPr>
          <w:w w:val="105"/>
        </w:rPr>
        <w:t>Patients in the FAS had their tumours assessed using either the RECIST v1.1 criteria (145 patients,</w:t>
      </w:r>
      <w:r>
        <w:rPr>
          <w:spacing w:val="-3"/>
          <w:w w:val="105"/>
        </w:rPr>
        <w:t xml:space="preserve"> </w:t>
      </w:r>
      <w:r>
        <w:rPr>
          <w:w w:val="105"/>
        </w:rPr>
        <w:t>40%) or the SWOG assessment which was</w:t>
      </w:r>
      <w:r>
        <w:rPr>
          <w:spacing w:val="-3"/>
          <w:w w:val="105"/>
        </w:rPr>
        <w:t xml:space="preserve"> </w:t>
      </w:r>
      <w:r>
        <w:rPr>
          <w:w w:val="105"/>
        </w:rPr>
        <w:t>retrospectively algorithmically</w:t>
      </w:r>
      <w:r>
        <w:rPr>
          <w:spacing w:val="-4"/>
          <w:w w:val="105"/>
        </w:rPr>
        <w:t xml:space="preserve"> </w:t>
      </w:r>
      <w:r>
        <w:rPr>
          <w:w w:val="105"/>
        </w:rPr>
        <w:t>converted to RECIST v1.1 (215 patients, 60%).</w:t>
      </w:r>
    </w:p>
    <w:p w14:paraId="1E9A1FE9" w14:textId="77777777" w:rsidR="00FE0DD6" w:rsidRDefault="00FE0DD6">
      <w:pPr>
        <w:pStyle w:val="BodyText"/>
        <w:spacing w:before="86"/>
      </w:pPr>
    </w:p>
    <w:p w14:paraId="1E9A1FEA" w14:textId="77777777" w:rsidR="00FE0DD6" w:rsidRDefault="00516457">
      <w:pPr>
        <w:pStyle w:val="BodyText"/>
        <w:spacing w:line="252" w:lineRule="auto"/>
        <w:ind w:left="22"/>
      </w:pPr>
      <w:r>
        <w:rPr>
          <w:w w:val="105"/>
        </w:rPr>
        <w:t>The</w:t>
      </w:r>
      <w:r>
        <w:rPr>
          <w:spacing w:val="-6"/>
          <w:w w:val="105"/>
        </w:rPr>
        <w:t xml:space="preserve"> </w:t>
      </w:r>
      <w:r>
        <w:rPr>
          <w:w w:val="105"/>
        </w:rPr>
        <w:t>overall</w:t>
      </w:r>
      <w:r>
        <w:rPr>
          <w:spacing w:val="-7"/>
          <w:w w:val="105"/>
        </w:rPr>
        <w:t xml:space="preserve"> </w:t>
      </w:r>
      <w:r>
        <w:rPr>
          <w:w w:val="105"/>
        </w:rPr>
        <w:t>investigator-assessed</w:t>
      </w:r>
      <w:r>
        <w:rPr>
          <w:spacing w:val="-6"/>
          <w:w w:val="105"/>
        </w:rPr>
        <w:t xml:space="preserve"> </w:t>
      </w:r>
      <w:r>
        <w:rPr>
          <w:w w:val="105"/>
        </w:rPr>
        <w:t>ORR</w:t>
      </w:r>
      <w:r>
        <w:rPr>
          <w:spacing w:val="-10"/>
          <w:w w:val="105"/>
        </w:rPr>
        <w:t xml:space="preserve"> </w:t>
      </w:r>
      <w:r>
        <w:rPr>
          <w:w w:val="105"/>
        </w:rPr>
        <w:t>was</w:t>
      </w:r>
      <w:r>
        <w:rPr>
          <w:spacing w:val="-3"/>
          <w:w w:val="105"/>
        </w:rPr>
        <w:t xml:space="preserve"> </w:t>
      </w:r>
      <w:r>
        <w:rPr>
          <w:w w:val="105"/>
        </w:rPr>
        <w:t>45%</w:t>
      </w:r>
      <w:r>
        <w:rPr>
          <w:spacing w:val="-7"/>
          <w:w w:val="105"/>
        </w:rPr>
        <w:t xml:space="preserve"> </w:t>
      </w:r>
      <w:r>
        <w:rPr>
          <w:w w:val="105"/>
        </w:rPr>
        <w:t>(95%</w:t>
      </w:r>
      <w:r>
        <w:rPr>
          <w:spacing w:val="-7"/>
          <w:w w:val="105"/>
        </w:rPr>
        <w:t xml:space="preserve"> </w:t>
      </w:r>
      <w:r>
        <w:rPr>
          <w:w w:val="105"/>
        </w:rPr>
        <w:t>CI:</w:t>
      </w:r>
      <w:r>
        <w:rPr>
          <w:spacing w:val="-3"/>
          <w:w w:val="105"/>
        </w:rPr>
        <w:t xml:space="preserve"> </w:t>
      </w:r>
      <w:r>
        <w:rPr>
          <w:w w:val="105"/>
        </w:rPr>
        <w:t>40;</w:t>
      </w:r>
      <w:r>
        <w:rPr>
          <w:spacing w:val="-9"/>
          <w:w w:val="105"/>
        </w:rPr>
        <w:t xml:space="preserve"> </w:t>
      </w:r>
      <w:r>
        <w:rPr>
          <w:w w:val="105"/>
        </w:rPr>
        <w:t>50)</w:t>
      </w:r>
      <w:r>
        <w:rPr>
          <w:spacing w:val="-10"/>
          <w:w w:val="105"/>
        </w:rPr>
        <w:t xml:space="preserve"> </w:t>
      </w:r>
      <w:r>
        <w:rPr>
          <w:w w:val="105"/>
        </w:rPr>
        <w:t>and</w:t>
      </w:r>
      <w:r>
        <w:rPr>
          <w:spacing w:val="-6"/>
          <w:w w:val="105"/>
        </w:rPr>
        <w:t xml:space="preserve"> </w:t>
      </w:r>
      <w:r>
        <w:rPr>
          <w:w w:val="105"/>
        </w:rPr>
        <w:t>the</w:t>
      </w:r>
      <w:r>
        <w:rPr>
          <w:spacing w:val="-6"/>
          <w:w w:val="105"/>
        </w:rPr>
        <w:t xml:space="preserve"> </w:t>
      </w:r>
      <w:r>
        <w:rPr>
          <w:w w:val="105"/>
        </w:rPr>
        <w:t>median</w:t>
      </w:r>
      <w:r>
        <w:rPr>
          <w:spacing w:val="-6"/>
          <w:w w:val="105"/>
        </w:rPr>
        <w:t xml:space="preserve"> </w:t>
      </w:r>
      <w:r>
        <w:rPr>
          <w:w w:val="105"/>
        </w:rPr>
        <w:t>duration</w:t>
      </w:r>
      <w:r>
        <w:rPr>
          <w:spacing w:val="-6"/>
          <w:w w:val="105"/>
        </w:rPr>
        <w:t xml:space="preserve"> </w:t>
      </w:r>
      <w:r>
        <w:rPr>
          <w:w w:val="105"/>
        </w:rPr>
        <w:t>of response</w:t>
      </w:r>
      <w:r>
        <w:rPr>
          <w:spacing w:val="-9"/>
          <w:w w:val="105"/>
        </w:rPr>
        <w:t xml:space="preserve"> </w:t>
      </w:r>
      <w:r>
        <w:rPr>
          <w:w w:val="105"/>
        </w:rPr>
        <w:t>(DoR)</w:t>
      </w:r>
      <w:r>
        <w:rPr>
          <w:spacing w:val="-6"/>
          <w:w w:val="105"/>
        </w:rPr>
        <w:t xml:space="preserve"> </w:t>
      </w:r>
      <w:r>
        <w:rPr>
          <w:w w:val="105"/>
        </w:rPr>
        <w:t>was</w:t>
      </w:r>
      <w:r>
        <w:rPr>
          <w:spacing w:val="-11"/>
          <w:w w:val="105"/>
        </w:rPr>
        <w:t xml:space="preserve"> </w:t>
      </w:r>
      <w:r>
        <w:rPr>
          <w:w w:val="105"/>
        </w:rPr>
        <w:t>22.9</w:t>
      </w:r>
      <w:r>
        <w:rPr>
          <w:spacing w:val="2"/>
          <w:w w:val="105"/>
        </w:rPr>
        <w:t xml:space="preserve"> </w:t>
      </w:r>
      <w:r>
        <w:rPr>
          <w:w w:val="105"/>
        </w:rPr>
        <w:t>months</w:t>
      </w:r>
      <w:r>
        <w:rPr>
          <w:spacing w:val="-5"/>
          <w:w w:val="105"/>
        </w:rPr>
        <w:t xml:space="preserve"> </w:t>
      </w:r>
      <w:r>
        <w:rPr>
          <w:w w:val="105"/>
        </w:rPr>
        <w:t>(95%</w:t>
      </w:r>
      <w:r>
        <w:rPr>
          <w:spacing w:val="-9"/>
          <w:w w:val="105"/>
        </w:rPr>
        <w:t xml:space="preserve"> </w:t>
      </w:r>
      <w:r>
        <w:rPr>
          <w:w w:val="105"/>
        </w:rPr>
        <w:t>CI:</w:t>
      </w:r>
      <w:r>
        <w:rPr>
          <w:spacing w:val="-5"/>
          <w:w w:val="105"/>
        </w:rPr>
        <w:t xml:space="preserve"> </w:t>
      </w:r>
      <w:r>
        <w:rPr>
          <w:w w:val="105"/>
        </w:rPr>
        <w:t>17;</w:t>
      </w:r>
      <w:r>
        <w:rPr>
          <w:spacing w:val="-11"/>
          <w:w w:val="105"/>
        </w:rPr>
        <w:t xml:space="preserve"> </w:t>
      </w:r>
      <w:r>
        <w:rPr>
          <w:w w:val="105"/>
        </w:rPr>
        <w:t>25)</w:t>
      </w:r>
      <w:r>
        <w:rPr>
          <w:spacing w:val="-12"/>
          <w:w w:val="105"/>
        </w:rPr>
        <w:t xml:space="preserve"> </w:t>
      </w:r>
      <w:r>
        <w:rPr>
          <w:w w:val="105"/>
        </w:rPr>
        <w:t>(Table</w:t>
      </w:r>
      <w:r>
        <w:rPr>
          <w:spacing w:val="-9"/>
          <w:w w:val="105"/>
        </w:rPr>
        <w:t xml:space="preserve"> </w:t>
      </w:r>
      <w:r>
        <w:rPr>
          <w:w w:val="105"/>
        </w:rPr>
        <w:t>11).</w:t>
      </w:r>
      <w:r>
        <w:rPr>
          <w:spacing w:val="-7"/>
          <w:w w:val="105"/>
        </w:rPr>
        <w:t xml:space="preserve"> </w:t>
      </w:r>
      <w:r>
        <w:rPr>
          <w:w w:val="105"/>
        </w:rPr>
        <w:t>The</w:t>
      </w:r>
      <w:r>
        <w:rPr>
          <w:spacing w:val="-9"/>
          <w:w w:val="105"/>
        </w:rPr>
        <w:t xml:space="preserve"> </w:t>
      </w:r>
      <w:r>
        <w:rPr>
          <w:w w:val="105"/>
        </w:rPr>
        <w:t>observed</w:t>
      </w:r>
      <w:r>
        <w:rPr>
          <w:spacing w:val="-1"/>
          <w:w w:val="105"/>
        </w:rPr>
        <w:t xml:space="preserve"> </w:t>
      </w:r>
      <w:r>
        <w:rPr>
          <w:w w:val="105"/>
        </w:rPr>
        <w:t>ORR</w:t>
      </w:r>
      <w:r>
        <w:rPr>
          <w:spacing w:val="-12"/>
          <w:w w:val="105"/>
        </w:rPr>
        <w:t xml:space="preserve"> </w:t>
      </w:r>
      <w:r>
        <w:rPr>
          <w:w w:val="105"/>
        </w:rPr>
        <w:t>was</w:t>
      </w:r>
      <w:r>
        <w:rPr>
          <w:spacing w:val="-5"/>
          <w:w w:val="105"/>
        </w:rPr>
        <w:t xml:space="preserve"> </w:t>
      </w:r>
      <w:r>
        <w:rPr>
          <w:spacing w:val="-2"/>
          <w:w w:val="105"/>
        </w:rPr>
        <w:t>highest</w:t>
      </w:r>
    </w:p>
    <w:p w14:paraId="1E9A1FEB" w14:textId="77777777" w:rsidR="00FE0DD6" w:rsidRDefault="00516457">
      <w:pPr>
        <w:pStyle w:val="BodyText"/>
        <w:spacing w:line="249" w:lineRule="auto"/>
        <w:ind w:left="22" w:right="182"/>
      </w:pPr>
      <w:r>
        <w:rPr>
          <w:w w:val="105"/>
        </w:rPr>
        <w:t>for</w:t>
      </w:r>
      <w:r>
        <w:rPr>
          <w:spacing w:val="-4"/>
          <w:w w:val="105"/>
        </w:rPr>
        <w:t xml:space="preserve"> </w:t>
      </w:r>
      <w:r>
        <w:rPr>
          <w:w w:val="105"/>
        </w:rPr>
        <w:t>pancreatic NET patients</w:t>
      </w:r>
      <w:r>
        <w:rPr>
          <w:spacing w:val="-6"/>
          <w:w w:val="105"/>
        </w:rPr>
        <w:t xml:space="preserve"> </w:t>
      </w:r>
      <w:r>
        <w:rPr>
          <w:w w:val="105"/>
        </w:rPr>
        <w:t>(61%,</w:t>
      </w:r>
      <w:r>
        <w:rPr>
          <w:spacing w:val="-2"/>
          <w:w w:val="105"/>
        </w:rPr>
        <w:t xml:space="preserve"> </w:t>
      </w:r>
      <w:r>
        <w:rPr>
          <w:w w:val="105"/>
        </w:rPr>
        <w:t>95%</w:t>
      </w:r>
      <w:r>
        <w:rPr>
          <w:spacing w:val="-4"/>
          <w:w w:val="105"/>
        </w:rPr>
        <w:t xml:space="preserve"> </w:t>
      </w:r>
      <w:r>
        <w:rPr>
          <w:w w:val="105"/>
        </w:rPr>
        <w:t>CI: 52;</w:t>
      </w:r>
      <w:r>
        <w:rPr>
          <w:spacing w:val="-6"/>
          <w:w w:val="105"/>
        </w:rPr>
        <w:t xml:space="preserve"> </w:t>
      </w:r>
      <w:r>
        <w:rPr>
          <w:w w:val="105"/>
        </w:rPr>
        <w:t>69)</w:t>
      </w:r>
      <w:r>
        <w:rPr>
          <w:spacing w:val="-7"/>
          <w:w w:val="105"/>
        </w:rPr>
        <w:t xml:space="preserve"> </w:t>
      </w:r>
      <w:r>
        <w:rPr>
          <w:w w:val="105"/>
        </w:rPr>
        <w:t>and</w:t>
      </w:r>
      <w:r>
        <w:rPr>
          <w:spacing w:val="-2"/>
          <w:w w:val="105"/>
        </w:rPr>
        <w:t xml:space="preserve"> </w:t>
      </w:r>
      <w:r>
        <w:rPr>
          <w:w w:val="105"/>
        </w:rPr>
        <w:t>lowest</w:t>
      </w:r>
      <w:r>
        <w:rPr>
          <w:spacing w:val="-7"/>
          <w:w w:val="105"/>
        </w:rPr>
        <w:t xml:space="preserve"> </w:t>
      </w:r>
      <w:r>
        <w:rPr>
          <w:w w:val="105"/>
        </w:rPr>
        <w:t>for midgut NET</w:t>
      </w:r>
      <w:r>
        <w:rPr>
          <w:spacing w:val="-8"/>
          <w:w w:val="105"/>
        </w:rPr>
        <w:t xml:space="preserve"> </w:t>
      </w:r>
      <w:r>
        <w:rPr>
          <w:w w:val="105"/>
        </w:rPr>
        <w:t>patients (33%, 95%</w:t>
      </w:r>
      <w:r>
        <w:rPr>
          <w:spacing w:val="-6"/>
          <w:w w:val="105"/>
        </w:rPr>
        <w:t xml:space="preserve"> </w:t>
      </w:r>
      <w:r>
        <w:rPr>
          <w:w w:val="105"/>
        </w:rPr>
        <w:t>CI:</w:t>
      </w:r>
      <w:r>
        <w:rPr>
          <w:spacing w:val="-8"/>
          <w:w w:val="105"/>
        </w:rPr>
        <w:t xml:space="preserve"> </w:t>
      </w:r>
      <w:r>
        <w:rPr>
          <w:w w:val="105"/>
        </w:rPr>
        <w:t>27;</w:t>
      </w:r>
      <w:r>
        <w:rPr>
          <w:spacing w:val="-8"/>
          <w:w w:val="105"/>
        </w:rPr>
        <w:t xml:space="preserve"> </w:t>
      </w:r>
      <w:r>
        <w:rPr>
          <w:w w:val="105"/>
        </w:rPr>
        <w:t>41).</w:t>
      </w:r>
      <w:r>
        <w:rPr>
          <w:spacing w:val="-4"/>
          <w:w w:val="105"/>
        </w:rPr>
        <w:t xml:space="preserve"> </w:t>
      </w:r>
      <w:r>
        <w:rPr>
          <w:w w:val="105"/>
        </w:rPr>
        <w:t>In</w:t>
      </w:r>
      <w:r>
        <w:rPr>
          <w:spacing w:val="-12"/>
          <w:w w:val="105"/>
        </w:rPr>
        <w:t xml:space="preserve"> </w:t>
      </w:r>
      <w:r>
        <w:rPr>
          <w:w w:val="105"/>
        </w:rPr>
        <w:t>the</w:t>
      </w:r>
      <w:r>
        <w:rPr>
          <w:spacing w:val="-12"/>
          <w:w w:val="105"/>
        </w:rPr>
        <w:t xml:space="preserve"> </w:t>
      </w:r>
      <w:r>
        <w:rPr>
          <w:w w:val="105"/>
        </w:rPr>
        <w:t>subset</w:t>
      </w:r>
      <w:r>
        <w:rPr>
          <w:spacing w:val="-2"/>
          <w:w w:val="105"/>
        </w:rPr>
        <w:t xml:space="preserve"> </w:t>
      </w:r>
      <w:r>
        <w:rPr>
          <w:w w:val="105"/>
        </w:rPr>
        <w:t>of</w:t>
      </w:r>
      <w:r>
        <w:rPr>
          <w:spacing w:val="-2"/>
          <w:w w:val="105"/>
        </w:rPr>
        <w:t xml:space="preserve"> </w:t>
      </w:r>
      <w:r>
        <w:rPr>
          <w:w w:val="105"/>
        </w:rPr>
        <w:t>145</w:t>
      </w:r>
      <w:r>
        <w:rPr>
          <w:spacing w:val="-7"/>
          <w:w w:val="105"/>
        </w:rPr>
        <w:t xml:space="preserve"> </w:t>
      </w:r>
      <w:r>
        <w:rPr>
          <w:w w:val="105"/>
        </w:rPr>
        <w:t>patients</w:t>
      </w:r>
      <w:r>
        <w:rPr>
          <w:spacing w:val="-8"/>
          <w:w w:val="105"/>
        </w:rPr>
        <w:t xml:space="preserve"> </w:t>
      </w:r>
      <w:r>
        <w:rPr>
          <w:w w:val="105"/>
        </w:rPr>
        <w:t>who</w:t>
      </w:r>
      <w:r>
        <w:rPr>
          <w:spacing w:val="-12"/>
          <w:w w:val="105"/>
        </w:rPr>
        <w:t xml:space="preserve"> </w:t>
      </w:r>
      <w:r>
        <w:rPr>
          <w:w w:val="105"/>
        </w:rPr>
        <w:t>were</w:t>
      </w:r>
      <w:r>
        <w:rPr>
          <w:spacing w:val="-5"/>
          <w:w w:val="105"/>
        </w:rPr>
        <w:t xml:space="preserve"> </w:t>
      </w:r>
      <w:r>
        <w:rPr>
          <w:w w:val="105"/>
        </w:rPr>
        <w:t>evaluated</w:t>
      </w:r>
      <w:r>
        <w:rPr>
          <w:spacing w:val="-4"/>
          <w:w w:val="105"/>
        </w:rPr>
        <w:t xml:space="preserve"> </w:t>
      </w:r>
      <w:r>
        <w:rPr>
          <w:w w:val="105"/>
        </w:rPr>
        <w:t>by</w:t>
      </w:r>
      <w:r>
        <w:rPr>
          <w:spacing w:val="-9"/>
          <w:w w:val="105"/>
        </w:rPr>
        <w:t xml:space="preserve"> </w:t>
      </w:r>
      <w:r>
        <w:rPr>
          <w:w w:val="105"/>
        </w:rPr>
        <w:t>the</w:t>
      </w:r>
      <w:r>
        <w:rPr>
          <w:spacing w:val="-12"/>
          <w:w w:val="105"/>
        </w:rPr>
        <w:t xml:space="preserve"> </w:t>
      </w:r>
      <w:r>
        <w:rPr>
          <w:w w:val="105"/>
        </w:rPr>
        <w:t>investigators</w:t>
      </w:r>
      <w:r>
        <w:rPr>
          <w:spacing w:val="-2"/>
          <w:w w:val="105"/>
        </w:rPr>
        <w:t xml:space="preserve"> </w:t>
      </w:r>
      <w:r>
        <w:rPr>
          <w:w w:val="105"/>
        </w:rPr>
        <w:t>using RECIST v1.1 criteria,</w:t>
      </w:r>
      <w:r>
        <w:rPr>
          <w:spacing w:val="-3"/>
          <w:w w:val="105"/>
        </w:rPr>
        <w:t xml:space="preserve"> </w:t>
      </w:r>
      <w:r>
        <w:rPr>
          <w:w w:val="105"/>
        </w:rPr>
        <w:t>the</w:t>
      </w:r>
      <w:r>
        <w:rPr>
          <w:spacing w:val="-4"/>
          <w:w w:val="105"/>
        </w:rPr>
        <w:t xml:space="preserve"> </w:t>
      </w:r>
      <w:r>
        <w:rPr>
          <w:w w:val="105"/>
        </w:rPr>
        <w:t>ORR</w:t>
      </w:r>
      <w:r>
        <w:rPr>
          <w:spacing w:val="-1"/>
          <w:w w:val="105"/>
        </w:rPr>
        <w:t xml:space="preserve"> </w:t>
      </w:r>
      <w:r>
        <w:rPr>
          <w:w w:val="105"/>
        </w:rPr>
        <w:t>was 41% (95% CI: 33; 50), and median DoR</w:t>
      </w:r>
      <w:r>
        <w:rPr>
          <w:spacing w:val="-1"/>
          <w:w w:val="105"/>
        </w:rPr>
        <w:t xml:space="preserve"> </w:t>
      </w:r>
      <w:r>
        <w:rPr>
          <w:w w:val="105"/>
        </w:rPr>
        <w:t>was 35 months (95%</w:t>
      </w:r>
      <w:r>
        <w:rPr>
          <w:spacing w:val="-2"/>
          <w:w w:val="105"/>
        </w:rPr>
        <w:t xml:space="preserve"> </w:t>
      </w:r>
      <w:r>
        <w:rPr>
          <w:w w:val="105"/>
        </w:rPr>
        <w:t>CI:</w:t>
      </w:r>
      <w:r>
        <w:rPr>
          <w:spacing w:val="-4"/>
          <w:w w:val="105"/>
        </w:rPr>
        <w:t xml:space="preserve"> </w:t>
      </w:r>
      <w:r>
        <w:rPr>
          <w:w w:val="105"/>
        </w:rPr>
        <w:t>17;</w:t>
      </w:r>
      <w:r>
        <w:rPr>
          <w:spacing w:val="-4"/>
          <w:w w:val="105"/>
        </w:rPr>
        <w:t xml:space="preserve"> </w:t>
      </w:r>
      <w:r>
        <w:rPr>
          <w:w w:val="105"/>
        </w:rPr>
        <w:t>38), and</w:t>
      </w:r>
      <w:r>
        <w:rPr>
          <w:spacing w:val="-8"/>
          <w:w w:val="105"/>
        </w:rPr>
        <w:t xml:space="preserve"> </w:t>
      </w:r>
      <w:r>
        <w:rPr>
          <w:w w:val="105"/>
        </w:rPr>
        <w:t>in</w:t>
      </w:r>
      <w:r>
        <w:rPr>
          <w:spacing w:val="-8"/>
          <w:w w:val="105"/>
        </w:rPr>
        <w:t xml:space="preserve"> </w:t>
      </w:r>
      <w:r>
        <w:rPr>
          <w:w w:val="105"/>
        </w:rPr>
        <w:t>the</w:t>
      </w:r>
      <w:r>
        <w:rPr>
          <w:spacing w:val="-1"/>
          <w:w w:val="105"/>
        </w:rPr>
        <w:t xml:space="preserve"> </w:t>
      </w:r>
      <w:r>
        <w:rPr>
          <w:w w:val="105"/>
        </w:rPr>
        <w:t>subset of 215</w:t>
      </w:r>
      <w:r>
        <w:rPr>
          <w:spacing w:val="-3"/>
          <w:w w:val="105"/>
        </w:rPr>
        <w:t xml:space="preserve"> </w:t>
      </w:r>
      <w:r>
        <w:rPr>
          <w:w w:val="105"/>
        </w:rPr>
        <w:t>patients who</w:t>
      </w:r>
      <w:r>
        <w:rPr>
          <w:spacing w:val="-8"/>
          <w:w w:val="105"/>
        </w:rPr>
        <w:t xml:space="preserve"> </w:t>
      </w:r>
      <w:r>
        <w:rPr>
          <w:w w:val="105"/>
        </w:rPr>
        <w:t>were</w:t>
      </w:r>
      <w:r>
        <w:rPr>
          <w:spacing w:val="-1"/>
          <w:w w:val="105"/>
        </w:rPr>
        <w:t xml:space="preserve"> </w:t>
      </w:r>
      <w:r>
        <w:rPr>
          <w:w w:val="105"/>
        </w:rPr>
        <w:t>evaluated by</w:t>
      </w:r>
      <w:r>
        <w:rPr>
          <w:spacing w:val="-5"/>
          <w:w w:val="105"/>
        </w:rPr>
        <w:t xml:space="preserve"> </w:t>
      </w:r>
      <w:r>
        <w:rPr>
          <w:w w:val="105"/>
        </w:rPr>
        <w:t>the</w:t>
      </w:r>
      <w:r>
        <w:rPr>
          <w:spacing w:val="-1"/>
          <w:w w:val="105"/>
        </w:rPr>
        <w:t xml:space="preserve"> </w:t>
      </w:r>
      <w:r>
        <w:rPr>
          <w:w w:val="105"/>
        </w:rPr>
        <w:t>investigators using</w:t>
      </w:r>
      <w:r>
        <w:rPr>
          <w:spacing w:val="-7"/>
          <w:w w:val="105"/>
        </w:rPr>
        <w:t xml:space="preserve"> </w:t>
      </w:r>
      <w:r>
        <w:rPr>
          <w:w w:val="105"/>
        </w:rPr>
        <w:t>the</w:t>
      </w:r>
      <w:r>
        <w:rPr>
          <w:spacing w:val="-7"/>
          <w:w w:val="105"/>
        </w:rPr>
        <w:t xml:space="preserve"> </w:t>
      </w:r>
      <w:r>
        <w:rPr>
          <w:w w:val="105"/>
        </w:rPr>
        <w:t>converted</w:t>
      </w:r>
      <w:r>
        <w:rPr>
          <w:spacing w:val="-6"/>
          <w:w w:val="105"/>
        </w:rPr>
        <w:t xml:space="preserve"> </w:t>
      </w:r>
      <w:r>
        <w:rPr>
          <w:w w:val="105"/>
        </w:rPr>
        <w:t>SWOG</w:t>
      </w:r>
      <w:r>
        <w:rPr>
          <w:spacing w:val="-3"/>
          <w:w w:val="105"/>
        </w:rPr>
        <w:t xml:space="preserve"> </w:t>
      </w:r>
      <w:r>
        <w:rPr>
          <w:w w:val="105"/>
        </w:rPr>
        <w:t>criteria,</w:t>
      </w:r>
      <w:r>
        <w:rPr>
          <w:spacing w:val="-12"/>
          <w:w w:val="105"/>
        </w:rPr>
        <w:t xml:space="preserve"> </w:t>
      </w:r>
      <w:r>
        <w:rPr>
          <w:w w:val="105"/>
        </w:rPr>
        <w:t>the</w:t>
      </w:r>
      <w:r>
        <w:rPr>
          <w:spacing w:val="-7"/>
          <w:w w:val="105"/>
        </w:rPr>
        <w:t xml:space="preserve"> </w:t>
      </w:r>
      <w:r>
        <w:rPr>
          <w:w w:val="105"/>
        </w:rPr>
        <w:t>ORR</w:t>
      </w:r>
      <w:r>
        <w:rPr>
          <w:spacing w:val="-10"/>
          <w:w w:val="105"/>
        </w:rPr>
        <w:t xml:space="preserve"> </w:t>
      </w:r>
      <w:r>
        <w:rPr>
          <w:w w:val="105"/>
        </w:rPr>
        <w:t>was</w:t>
      </w:r>
      <w:r>
        <w:rPr>
          <w:spacing w:val="-3"/>
          <w:w w:val="105"/>
        </w:rPr>
        <w:t xml:space="preserve"> </w:t>
      </w:r>
      <w:r>
        <w:rPr>
          <w:w w:val="105"/>
        </w:rPr>
        <w:t>47%</w:t>
      </w:r>
      <w:r>
        <w:rPr>
          <w:spacing w:val="-7"/>
          <w:w w:val="105"/>
        </w:rPr>
        <w:t xml:space="preserve"> </w:t>
      </w:r>
      <w:r>
        <w:rPr>
          <w:w w:val="105"/>
        </w:rPr>
        <w:t>(95%</w:t>
      </w:r>
      <w:r>
        <w:rPr>
          <w:spacing w:val="-7"/>
          <w:w w:val="105"/>
        </w:rPr>
        <w:t xml:space="preserve"> </w:t>
      </w:r>
      <w:r>
        <w:rPr>
          <w:w w:val="105"/>
        </w:rPr>
        <w:t>CI:</w:t>
      </w:r>
      <w:r>
        <w:rPr>
          <w:spacing w:val="-3"/>
          <w:w w:val="105"/>
        </w:rPr>
        <w:t xml:space="preserve"> </w:t>
      </w:r>
      <w:r>
        <w:rPr>
          <w:w w:val="105"/>
        </w:rPr>
        <w:t>41;</w:t>
      </w:r>
      <w:r>
        <w:rPr>
          <w:spacing w:val="-9"/>
          <w:w w:val="105"/>
        </w:rPr>
        <w:t xml:space="preserve"> </w:t>
      </w:r>
      <w:r>
        <w:rPr>
          <w:w w:val="105"/>
        </w:rPr>
        <w:t>54),</w:t>
      </w:r>
      <w:r>
        <w:rPr>
          <w:spacing w:val="-6"/>
          <w:w w:val="105"/>
        </w:rPr>
        <w:t xml:space="preserve"> </w:t>
      </w:r>
      <w:r>
        <w:rPr>
          <w:w w:val="105"/>
        </w:rPr>
        <w:t>and</w:t>
      </w:r>
      <w:r>
        <w:rPr>
          <w:spacing w:val="-6"/>
          <w:w w:val="105"/>
        </w:rPr>
        <w:t xml:space="preserve"> </w:t>
      </w:r>
      <w:r>
        <w:rPr>
          <w:w w:val="105"/>
        </w:rPr>
        <w:t>median</w:t>
      </w:r>
      <w:r>
        <w:rPr>
          <w:spacing w:val="-6"/>
          <w:w w:val="105"/>
        </w:rPr>
        <w:t xml:space="preserve"> </w:t>
      </w:r>
      <w:r>
        <w:rPr>
          <w:w w:val="105"/>
        </w:rPr>
        <w:t>DoR</w:t>
      </w:r>
      <w:r>
        <w:rPr>
          <w:spacing w:val="-10"/>
          <w:w w:val="105"/>
        </w:rPr>
        <w:t xml:space="preserve"> </w:t>
      </w:r>
      <w:r>
        <w:rPr>
          <w:w w:val="105"/>
        </w:rPr>
        <w:t>was</w:t>
      </w:r>
    </w:p>
    <w:p w14:paraId="1E9A1FEC" w14:textId="77777777" w:rsidR="00FE0DD6" w:rsidRDefault="00516457">
      <w:pPr>
        <w:pStyle w:val="BodyText"/>
        <w:spacing w:before="2"/>
        <w:ind w:left="22"/>
      </w:pPr>
      <w:r>
        <w:rPr>
          <w:w w:val="105"/>
        </w:rPr>
        <w:t>18.5</w:t>
      </w:r>
      <w:r>
        <w:rPr>
          <w:spacing w:val="-10"/>
          <w:w w:val="105"/>
        </w:rPr>
        <w:t xml:space="preserve"> </w:t>
      </w:r>
      <w:r>
        <w:rPr>
          <w:w w:val="105"/>
        </w:rPr>
        <w:t>months</w:t>
      </w:r>
      <w:r>
        <w:rPr>
          <w:spacing w:val="-5"/>
          <w:w w:val="105"/>
        </w:rPr>
        <w:t xml:space="preserve"> </w:t>
      </w:r>
      <w:r>
        <w:rPr>
          <w:w w:val="105"/>
        </w:rPr>
        <w:t>(95%</w:t>
      </w:r>
      <w:r>
        <w:rPr>
          <w:spacing w:val="-9"/>
          <w:w w:val="105"/>
        </w:rPr>
        <w:t xml:space="preserve"> </w:t>
      </w:r>
      <w:r>
        <w:rPr>
          <w:w w:val="105"/>
        </w:rPr>
        <w:t>CI:</w:t>
      </w:r>
      <w:r>
        <w:rPr>
          <w:spacing w:val="-11"/>
          <w:w w:val="105"/>
        </w:rPr>
        <w:t xml:space="preserve"> </w:t>
      </w:r>
      <w:r>
        <w:rPr>
          <w:w w:val="105"/>
        </w:rPr>
        <w:t>15;</w:t>
      </w:r>
      <w:r>
        <w:rPr>
          <w:spacing w:val="-5"/>
          <w:w w:val="105"/>
        </w:rPr>
        <w:t xml:space="preserve"> </w:t>
      </w:r>
      <w:r>
        <w:rPr>
          <w:spacing w:val="-4"/>
          <w:w w:val="105"/>
        </w:rPr>
        <w:t>24).</w:t>
      </w:r>
    </w:p>
    <w:p w14:paraId="1E9A1FED" w14:textId="77777777" w:rsidR="00FE0DD6" w:rsidRDefault="00516457">
      <w:pPr>
        <w:tabs>
          <w:tab w:val="left" w:pos="1175"/>
        </w:tabs>
        <w:spacing w:before="206" w:line="276" w:lineRule="auto"/>
        <w:ind w:left="1175" w:right="258" w:hanging="1153"/>
        <w:rPr>
          <w:b/>
        </w:rPr>
      </w:pPr>
      <w:bookmarkStart w:id="78" w:name="Table_11_Best_response,_ORR_and_DoR_obse"/>
      <w:bookmarkEnd w:id="78"/>
      <w:r>
        <w:rPr>
          <w:b/>
        </w:rPr>
        <w:t>Table 11</w:t>
      </w:r>
      <w:r>
        <w:rPr>
          <w:b/>
        </w:rPr>
        <w:tab/>
        <w:t>Best</w:t>
      </w:r>
      <w:r>
        <w:rPr>
          <w:b/>
          <w:spacing w:val="-1"/>
        </w:rPr>
        <w:t xml:space="preserve"> </w:t>
      </w:r>
      <w:r>
        <w:rPr>
          <w:b/>
        </w:rPr>
        <w:t>response,</w:t>
      </w:r>
      <w:r>
        <w:rPr>
          <w:b/>
          <w:spacing w:val="-3"/>
        </w:rPr>
        <w:t xml:space="preserve"> </w:t>
      </w:r>
      <w:r>
        <w:rPr>
          <w:b/>
        </w:rPr>
        <w:t>ORR</w:t>
      </w:r>
      <w:r>
        <w:rPr>
          <w:b/>
          <w:spacing w:val="-6"/>
        </w:rPr>
        <w:t xml:space="preserve"> </w:t>
      </w:r>
      <w:r>
        <w:rPr>
          <w:b/>
        </w:rPr>
        <w:t>and</w:t>
      </w:r>
      <w:r>
        <w:rPr>
          <w:b/>
          <w:spacing w:val="-6"/>
        </w:rPr>
        <w:t xml:space="preserve"> </w:t>
      </w:r>
      <w:r>
        <w:rPr>
          <w:b/>
        </w:rPr>
        <w:t>DoR</w:t>
      </w:r>
      <w:r>
        <w:rPr>
          <w:b/>
          <w:spacing w:val="-12"/>
        </w:rPr>
        <w:t xml:space="preserve"> </w:t>
      </w:r>
      <w:r>
        <w:rPr>
          <w:b/>
        </w:rPr>
        <w:t>observed in</w:t>
      </w:r>
      <w:r>
        <w:rPr>
          <w:b/>
          <w:spacing w:val="-6"/>
        </w:rPr>
        <w:t xml:space="preserve"> </w:t>
      </w:r>
      <w:r>
        <w:rPr>
          <w:b/>
        </w:rPr>
        <w:t>the ERASMUS phase I/II</w:t>
      </w:r>
      <w:r>
        <w:rPr>
          <w:b/>
          <w:spacing w:val="-5"/>
        </w:rPr>
        <w:t xml:space="preserve"> </w:t>
      </w:r>
      <w:r>
        <w:rPr>
          <w:b/>
        </w:rPr>
        <w:t>study with GEP and bronchial NETs – (FAS, N=360) †</w:t>
      </w:r>
    </w:p>
    <w:p w14:paraId="1E9A1FEE" w14:textId="77777777" w:rsidR="00FE0DD6" w:rsidRDefault="00FE0DD6">
      <w:pPr>
        <w:pStyle w:val="BodyText"/>
        <w:spacing w:before="8"/>
        <w:rPr>
          <w:b/>
          <w:sz w:val="9"/>
        </w:rPr>
      </w:pPr>
    </w:p>
    <w:tbl>
      <w:tblPr>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5"/>
        <w:gridCol w:w="533"/>
        <w:gridCol w:w="267"/>
        <w:gridCol w:w="519"/>
        <w:gridCol w:w="440"/>
        <w:gridCol w:w="598"/>
        <w:gridCol w:w="368"/>
        <w:gridCol w:w="598"/>
        <w:gridCol w:w="533"/>
        <w:gridCol w:w="598"/>
        <w:gridCol w:w="598"/>
        <w:gridCol w:w="598"/>
        <w:gridCol w:w="836"/>
        <w:gridCol w:w="368"/>
        <w:gridCol w:w="552"/>
      </w:tblGrid>
      <w:tr w:rsidR="00FE0DD6" w14:paraId="1E9A1FF6" w14:textId="77777777">
        <w:trPr>
          <w:trHeight w:val="450"/>
        </w:trPr>
        <w:tc>
          <w:tcPr>
            <w:tcW w:w="1645" w:type="dxa"/>
            <w:tcBorders>
              <w:left w:val="nil"/>
            </w:tcBorders>
          </w:tcPr>
          <w:p w14:paraId="1E9A1FEF" w14:textId="77777777" w:rsidR="00FE0DD6" w:rsidRDefault="00FE0DD6">
            <w:pPr>
              <w:pStyle w:val="TableParagraph"/>
              <w:spacing w:before="0"/>
              <w:jc w:val="left"/>
              <w:rPr>
                <w:rFonts w:ascii="Times New Roman"/>
              </w:rPr>
            </w:pPr>
          </w:p>
        </w:tc>
        <w:tc>
          <w:tcPr>
            <w:tcW w:w="533" w:type="dxa"/>
          </w:tcPr>
          <w:p w14:paraId="1E9A1FF0" w14:textId="77777777" w:rsidR="00FE0DD6" w:rsidRDefault="00516457">
            <w:pPr>
              <w:pStyle w:val="TableParagraph"/>
              <w:spacing w:before="9"/>
              <w:ind w:left="10" w:right="3"/>
              <w:rPr>
                <w:b/>
                <w:sz w:val="18"/>
              </w:rPr>
            </w:pPr>
            <w:r>
              <w:rPr>
                <w:b/>
                <w:spacing w:val="-10"/>
                <w:sz w:val="18"/>
              </w:rPr>
              <w:t>N</w:t>
            </w:r>
          </w:p>
        </w:tc>
        <w:tc>
          <w:tcPr>
            <w:tcW w:w="786" w:type="dxa"/>
            <w:gridSpan w:val="2"/>
          </w:tcPr>
          <w:p w14:paraId="1E9A1FF1" w14:textId="77777777" w:rsidR="00FE0DD6" w:rsidRDefault="00516457">
            <w:pPr>
              <w:pStyle w:val="TableParagraph"/>
              <w:spacing w:before="9"/>
              <w:ind w:left="257"/>
              <w:jc w:val="left"/>
              <w:rPr>
                <w:b/>
                <w:sz w:val="18"/>
              </w:rPr>
            </w:pPr>
            <w:r>
              <w:rPr>
                <w:b/>
                <w:spacing w:val="-5"/>
                <w:sz w:val="18"/>
              </w:rPr>
              <w:t>CR</w:t>
            </w:r>
          </w:p>
        </w:tc>
        <w:tc>
          <w:tcPr>
            <w:tcW w:w="1038" w:type="dxa"/>
            <w:gridSpan w:val="2"/>
          </w:tcPr>
          <w:p w14:paraId="1E9A1FF2" w14:textId="77777777" w:rsidR="00FE0DD6" w:rsidRDefault="00516457">
            <w:pPr>
              <w:pStyle w:val="TableParagraph"/>
              <w:spacing w:before="9"/>
              <w:rPr>
                <w:b/>
                <w:sz w:val="18"/>
              </w:rPr>
            </w:pPr>
            <w:r>
              <w:rPr>
                <w:b/>
                <w:spacing w:val="-5"/>
                <w:sz w:val="18"/>
              </w:rPr>
              <w:t>PR</w:t>
            </w:r>
          </w:p>
        </w:tc>
        <w:tc>
          <w:tcPr>
            <w:tcW w:w="966" w:type="dxa"/>
            <w:gridSpan w:val="2"/>
          </w:tcPr>
          <w:p w14:paraId="1E9A1FF3" w14:textId="77777777" w:rsidR="00FE0DD6" w:rsidRDefault="00516457">
            <w:pPr>
              <w:pStyle w:val="TableParagraph"/>
              <w:spacing w:before="9"/>
              <w:ind w:right="1"/>
              <w:rPr>
                <w:b/>
                <w:sz w:val="18"/>
              </w:rPr>
            </w:pPr>
            <w:r>
              <w:rPr>
                <w:b/>
                <w:spacing w:val="-5"/>
                <w:sz w:val="18"/>
              </w:rPr>
              <w:t>SD</w:t>
            </w:r>
          </w:p>
        </w:tc>
        <w:tc>
          <w:tcPr>
            <w:tcW w:w="2327" w:type="dxa"/>
            <w:gridSpan w:val="4"/>
          </w:tcPr>
          <w:p w14:paraId="1E9A1FF4" w14:textId="77777777" w:rsidR="00FE0DD6" w:rsidRDefault="00516457">
            <w:pPr>
              <w:pStyle w:val="TableParagraph"/>
              <w:spacing w:before="9"/>
              <w:ind w:right="13"/>
              <w:rPr>
                <w:b/>
                <w:sz w:val="18"/>
              </w:rPr>
            </w:pPr>
            <w:r>
              <w:rPr>
                <w:b/>
                <w:spacing w:val="-5"/>
                <w:sz w:val="18"/>
              </w:rPr>
              <w:t>ORR</w:t>
            </w:r>
          </w:p>
        </w:tc>
        <w:tc>
          <w:tcPr>
            <w:tcW w:w="1756" w:type="dxa"/>
            <w:gridSpan w:val="3"/>
            <w:tcBorders>
              <w:right w:val="nil"/>
            </w:tcBorders>
          </w:tcPr>
          <w:p w14:paraId="1E9A1FF5" w14:textId="77777777" w:rsidR="00FE0DD6" w:rsidRDefault="00516457">
            <w:pPr>
              <w:pStyle w:val="TableParagraph"/>
              <w:spacing w:before="9"/>
              <w:ind w:left="303"/>
              <w:jc w:val="left"/>
              <w:rPr>
                <w:sz w:val="18"/>
              </w:rPr>
            </w:pPr>
            <w:r>
              <w:rPr>
                <w:b/>
                <w:sz w:val="18"/>
              </w:rPr>
              <w:t>DoR</w:t>
            </w:r>
            <w:r>
              <w:rPr>
                <w:b/>
                <w:spacing w:val="-4"/>
                <w:sz w:val="18"/>
              </w:rPr>
              <w:t xml:space="preserve"> </w:t>
            </w:r>
            <w:r>
              <w:rPr>
                <w:spacing w:val="-2"/>
                <w:sz w:val="18"/>
              </w:rPr>
              <w:t>(months)</w:t>
            </w:r>
          </w:p>
        </w:tc>
      </w:tr>
      <w:tr w:rsidR="00FE0DD6" w14:paraId="1E9A2004" w14:textId="77777777">
        <w:trPr>
          <w:trHeight w:val="436"/>
        </w:trPr>
        <w:tc>
          <w:tcPr>
            <w:tcW w:w="1645" w:type="dxa"/>
            <w:tcBorders>
              <w:left w:val="nil"/>
            </w:tcBorders>
          </w:tcPr>
          <w:p w14:paraId="1E9A1FF7" w14:textId="77777777" w:rsidR="00FE0DD6" w:rsidRDefault="00516457">
            <w:pPr>
              <w:pStyle w:val="TableParagraph"/>
              <w:spacing w:before="9"/>
              <w:ind w:left="28"/>
              <w:jc w:val="left"/>
              <w:rPr>
                <w:b/>
                <w:sz w:val="18"/>
              </w:rPr>
            </w:pPr>
            <w:r>
              <w:rPr>
                <w:b/>
                <w:sz w:val="18"/>
              </w:rPr>
              <w:t>Tumour</w:t>
            </w:r>
            <w:r>
              <w:rPr>
                <w:b/>
                <w:spacing w:val="-3"/>
                <w:sz w:val="18"/>
              </w:rPr>
              <w:t xml:space="preserve"> </w:t>
            </w:r>
            <w:r>
              <w:rPr>
                <w:b/>
                <w:spacing w:val="-4"/>
                <w:sz w:val="18"/>
              </w:rPr>
              <w:t>type</w:t>
            </w:r>
          </w:p>
        </w:tc>
        <w:tc>
          <w:tcPr>
            <w:tcW w:w="533" w:type="dxa"/>
          </w:tcPr>
          <w:p w14:paraId="1E9A1FF8" w14:textId="77777777" w:rsidR="00FE0DD6" w:rsidRDefault="00FE0DD6">
            <w:pPr>
              <w:pStyle w:val="TableParagraph"/>
              <w:spacing w:before="0"/>
              <w:jc w:val="left"/>
              <w:rPr>
                <w:rFonts w:ascii="Times New Roman"/>
              </w:rPr>
            </w:pPr>
          </w:p>
        </w:tc>
        <w:tc>
          <w:tcPr>
            <w:tcW w:w="267" w:type="dxa"/>
          </w:tcPr>
          <w:p w14:paraId="1E9A1FF9" w14:textId="77777777" w:rsidR="00FE0DD6" w:rsidRDefault="00516457">
            <w:pPr>
              <w:pStyle w:val="TableParagraph"/>
              <w:spacing w:before="9"/>
              <w:ind w:left="9" w:right="1"/>
              <w:rPr>
                <w:b/>
                <w:sz w:val="18"/>
              </w:rPr>
            </w:pPr>
            <w:r>
              <w:rPr>
                <w:b/>
                <w:spacing w:val="-10"/>
                <w:sz w:val="18"/>
              </w:rPr>
              <w:t>n</w:t>
            </w:r>
          </w:p>
        </w:tc>
        <w:tc>
          <w:tcPr>
            <w:tcW w:w="519" w:type="dxa"/>
          </w:tcPr>
          <w:p w14:paraId="1E9A1FFA" w14:textId="77777777" w:rsidR="00FE0DD6" w:rsidRDefault="00516457">
            <w:pPr>
              <w:pStyle w:val="TableParagraph"/>
              <w:spacing w:before="9"/>
              <w:ind w:left="7"/>
              <w:rPr>
                <w:b/>
                <w:sz w:val="18"/>
              </w:rPr>
            </w:pPr>
            <w:r>
              <w:rPr>
                <w:b/>
                <w:spacing w:val="-10"/>
                <w:sz w:val="18"/>
              </w:rPr>
              <w:t>%</w:t>
            </w:r>
          </w:p>
        </w:tc>
        <w:tc>
          <w:tcPr>
            <w:tcW w:w="440" w:type="dxa"/>
          </w:tcPr>
          <w:p w14:paraId="1E9A1FFB" w14:textId="77777777" w:rsidR="00FE0DD6" w:rsidRDefault="00516457">
            <w:pPr>
              <w:pStyle w:val="TableParagraph"/>
              <w:spacing w:before="9"/>
              <w:ind w:left="6" w:right="1"/>
              <w:rPr>
                <w:b/>
                <w:sz w:val="18"/>
              </w:rPr>
            </w:pPr>
            <w:r>
              <w:rPr>
                <w:b/>
                <w:spacing w:val="-10"/>
                <w:sz w:val="18"/>
              </w:rPr>
              <w:t>n</w:t>
            </w:r>
          </w:p>
        </w:tc>
        <w:tc>
          <w:tcPr>
            <w:tcW w:w="598" w:type="dxa"/>
          </w:tcPr>
          <w:p w14:paraId="1E9A1FFC" w14:textId="77777777" w:rsidR="00FE0DD6" w:rsidRDefault="00516457">
            <w:pPr>
              <w:pStyle w:val="TableParagraph"/>
              <w:spacing w:before="9"/>
              <w:ind w:left="19" w:right="19"/>
              <w:rPr>
                <w:b/>
                <w:sz w:val="18"/>
              </w:rPr>
            </w:pPr>
            <w:r>
              <w:rPr>
                <w:b/>
                <w:spacing w:val="-10"/>
                <w:sz w:val="18"/>
              </w:rPr>
              <w:t>%</w:t>
            </w:r>
          </w:p>
        </w:tc>
        <w:tc>
          <w:tcPr>
            <w:tcW w:w="368" w:type="dxa"/>
          </w:tcPr>
          <w:p w14:paraId="1E9A1FFD" w14:textId="77777777" w:rsidR="00FE0DD6" w:rsidRDefault="00516457">
            <w:pPr>
              <w:pStyle w:val="TableParagraph"/>
              <w:spacing w:before="9"/>
              <w:ind w:left="7" w:right="4"/>
              <w:rPr>
                <w:b/>
                <w:sz w:val="18"/>
              </w:rPr>
            </w:pPr>
            <w:r>
              <w:rPr>
                <w:b/>
                <w:spacing w:val="-10"/>
                <w:sz w:val="18"/>
              </w:rPr>
              <w:t>n</w:t>
            </w:r>
          </w:p>
        </w:tc>
        <w:tc>
          <w:tcPr>
            <w:tcW w:w="598" w:type="dxa"/>
          </w:tcPr>
          <w:p w14:paraId="1E9A1FFE" w14:textId="77777777" w:rsidR="00FE0DD6" w:rsidRDefault="00516457">
            <w:pPr>
              <w:pStyle w:val="TableParagraph"/>
              <w:spacing w:before="9"/>
              <w:ind w:left="16" w:right="19"/>
              <w:rPr>
                <w:b/>
                <w:sz w:val="18"/>
              </w:rPr>
            </w:pPr>
            <w:r>
              <w:rPr>
                <w:b/>
                <w:spacing w:val="-10"/>
                <w:sz w:val="18"/>
              </w:rPr>
              <w:t>%</w:t>
            </w:r>
          </w:p>
        </w:tc>
        <w:tc>
          <w:tcPr>
            <w:tcW w:w="533" w:type="dxa"/>
          </w:tcPr>
          <w:p w14:paraId="1E9A1FFF" w14:textId="77777777" w:rsidR="00FE0DD6" w:rsidRDefault="00516457">
            <w:pPr>
              <w:pStyle w:val="TableParagraph"/>
              <w:spacing w:before="9"/>
              <w:ind w:left="7" w:right="10"/>
              <w:rPr>
                <w:b/>
                <w:sz w:val="18"/>
              </w:rPr>
            </w:pPr>
            <w:r>
              <w:rPr>
                <w:b/>
                <w:spacing w:val="-10"/>
                <w:sz w:val="18"/>
              </w:rPr>
              <w:t>n</w:t>
            </w:r>
          </w:p>
        </w:tc>
        <w:tc>
          <w:tcPr>
            <w:tcW w:w="598" w:type="dxa"/>
          </w:tcPr>
          <w:p w14:paraId="1E9A2000" w14:textId="77777777" w:rsidR="00FE0DD6" w:rsidRDefault="00516457">
            <w:pPr>
              <w:pStyle w:val="TableParagraph"/>
              <w:spacing w:before="9"/>
              <w:ind w:left="15" w:right="19"/>
              <w:rPr>
                <w:b/>
                <w:sz w:val="18"/>
              </w:rPr>
            </w:pPr>
            <w:r>
              <w:rPr>
                <w:b/>
                <w:spacing w:val="-10"/>
                <w:sz w:val="18"/>
              </w:rPr>
              <w:t>%</w:t>
            </w:r>
          </w:p>
        </w:tc>
        <w:tc>
          <w:tcPr>
            <w:tcW w:w="1196" w:type="dxa"/>
            <w:gridSpan w:val="2"/>
          </w:tcPr>
          <w:p w14:paraId="1E9A2001" w14:textId="77777777" w:rsidR="00FE0DD6" w:rsidRDefault="00516457">
            <w:pPr>
              <w:pStyle w:val="TableParagraph"/>
              <w:spacing w:before="9"/>
              <w:ind w:left="318"/>
              <w:jc w:val="left"/>
              <w:rPr>
                <w:b/>
                <w:sz w:val="18"/>
              </w:rPr>
            </w:pPr>
            <w:r>
              <w:rPr>
                <w:b/>
                <w:spacing w:val="-2"/>
                <w:sz w:val="18"/>
              </w:rPr>
              <w:t>95%CI</w:t>
            </w:r>
          </w:p>
        </w:tc>
        <w:tc>
          <w:tcPr>
            <w:tcW w:w="836" w:type="dxa"/>
          </w:tcPr>
          <w:p w14:paraId="1E9A2002" w14:textId="77777777" w:rsidR="00FE0DD6" w:rsidRDefault="00516457">
            <w:pPr>
              <w:pStyle w:val="TableParagraph"/>
              <w:spacing w:before="9"/>
              <w:ind w:left="3" w:right="3"/>
              <w:rPr>
                <w:b/>
                <w:sz w:val="18"/>
              </w:rPr>
            </w:pPr>
            <w:r>
              <w:rPr>
                <w:b/>
                <w:spacing w:val="-2"/>
                <w:sz w:val="18"/>
              </w:rPr>
              <w:t>Median</w:t>
            </w:r>
          </w:p>
        </w:tc>
        <w:tc>
          <w:tcPr>
            <w:tcW w:w="920" w:type="dxa"/>
            <w:gridSpan w:val="2"/>
            <w:tcBorders>
              <w:right w:val="nil"/>
            </w:tcBorders>
          </w:tcPr>
          <w:p w14:paraId="1E9A2003" w14:textId="77777777" w:rsidR="00FE0DD6" w:rsidRDefault="00516457">
            <w:pPr>
              <w:pStyle w:val="TableParagraph"/>
              <w:spacing w:before="9"/>
              <w:ind w:left="180"/>
              <w:jc w:val="left"/>
              <w:rPr>
                <w:b/>
                <w:sz w:val="18"/>
              </w:rPr>
            </w:pPr>
            <w:r>
              <w:rPr>
                <w:b/>
                <w:spacing w:val="-2"/>
                <w:sz w:val="18"/>
              </w:rPr>
              <w:t>95%CI</w:t>
            </w:r>
          </w:p>
        </w:tc>
      </w:tr>
      <w:tr w:rsidR="00FE0DD6" w14:paraId="1E9A2014" w14:textId="77777777">
        <w:trPr>
          <w:trHeight w:val="443"/>
        </w:trPr>
        <w:tc>
          <w:tcPr>
            <w:tcW w:w="1645" w:type="dxa"/>
            <w:tcBorders>
              <w:left w:val="nil"/>
            </w:tcBorders>
          </w:tcPr>
          <w:p w14:paraId="1E9A2005" w14:textId="77777777" w:rsidR="00FE0DD6" w:rsidRDefault="00516457">
            <w:pPr>
              <w:pStyle w:val="TableParagraph"/>
              <w:spacing w:before="9"/>
              <w:ind w:left="28"/>
              <w:jc w:val="left"/>
              <w:rPr>
                <w:sz w:val="18"/>
              </w:rPr>
            </w:pPr>
            <w:r>
              <w:rPr>
                <w:sz w:val="18"/>
              </w:rPr>
              <w:t>All</w:t>
            </w:r>
            <w:r>
              <w:rPr>
                <w:spacing w:val="6"/>
                <w:sz w:val="18"/>
              </w:rPr>
              <w:t xml:space="preserve"> </w:t>
            </w:r>
            <w:r>
              <w:rPr>
                <w:spacing w:val="-2"/>
                <w:sz w:val="18"/>
              </w:rPr>
              <w:t>NETs‡</w:t>
            </w:r>
          </w:p>
        </w:tc>
        <w:tc>
          <w:tcPr>
            <w:tcW w:w="533" w:type="dxa"/>
          </w:tcPr>
          <w:p w14:paraId="1E9A2006" w14:textId="77777777" w:rsidR="00FE0DD6" w:rsidRDefault="00516457">
            <w:pPr>
              <w:pStyle w:val="TableParagraph"/>
              <w:spacing w:before="9"/>
              <w:ind w:left="10" w:right="3"/>
              <w:rPr>
                <w:sz w:val="18"/>
              </w:rPr>
            </w:pPr>
            <w:r>
              <w:rPr>
                <w:spacing w:val="-5"/>
                <w:sz w:val="18"/>
              </w:rPr>
              <w:t>360</w:t>
            </w:r>
          </w:p>
        </w:tc>
        <w:tc>
          <w:tcPr>
            <w:tcW w:w="267" w:type="dxa"/>
          </w:tcPr>
          <w:p w14:paraId="1E9A2007" w14:textId="77777777" w:rsidR="00FE0DD6" w:rsidRDefault="00516457">
            <w:pPr>
              <w:pStyle w:val="TableParagraph"/>
              <w:spacing w:before="9"/>
              <w:ind w:left="8" w:right="8"/>
              <w:rPr>
                <w:sz w:val="18"/>
              </w:rPr>
            </w:pPr>
            <w:r>
              <w:rPr>
                <w:spacing w:val="-5"/>
                <w:sz w:val="18"/>
              </w:rPr>
              <w:t>11</w:t>
            </w:r>
          </w:p>
        </w:tc>
        <w:tc>
          <w:tcPr>
            <w:tcW w:w="519" w:type="dxa"/>
          </w:tcPr>
          <w:p w14:paraId="1E9A2008" w14:textId="77777777" w:rsidR="00FE0DD6" w:rsidRDefault="00516457">
            <w:pPr>
              <w:pStyle w:val="TableParagraph"/>
              <w:spacing w:before="9"/>
              <w:ind w:left="7"/>
              <w:rPr>
                <w:sz w:val="18"/>
              </w:rPr>
            </w:pPr>
            <w:r>
              <w:rPr>
                <w:spacing w:val="-5"/>
                <w:sz w:val="18"/>
              </w:rPr>
              <w:t>3%</w:t>
            </w:r>
          </w:p>
        </w:tc>
        <w:tc>
          <w:tcPr>
            <w:tcW w:w="440" w:type="dxa"/>
          </w:tcPr>
          <w:p w14:paraId="1E9A2009" w14:textId="77777777" w:rsidR="00FE0DD6" w:rsidRDefault="00516457">
            <w:pPr>
              <w:pStyle w:val="TableParagraph"/>
              <w:spacing w:before="9"/>
              <w:ind w:left="5" w:right="6"/>
              <w:rPr>
                <w:sz w:val="18"/>
              </w:rPr>
            </w:pPr>
            <w:r>
              <w:rPr>
                <w:spacing w:val="-5"/>
                <w:sz w:val="18"/>
              </w:rPr>
              <w:t>151</w:t>
            </w:r>
          </w:p>
        </w:tc>
        <w:tc>
          <w:tcPr>
            <w:tcW w:w="598" w:type="dxa"/>
          </w:tcPr>
          <w:p w14:paraId="1E9A200A" w14:textId="77777777" w:rsidR="00FE0DD6" w:rsidRDefault="00516457">
            <w:pPr>
              <w:pStyle w:val="TableParagraph"/>
              <w:spacing w:before="9"/>
              <w:ind w:left="19" w:right="19"/>
              <w:rPr>
                <w:sz w:val="18"/>
              </w:rPr>
            </w:pPr>
            <w:r>
              <w:rPr>
                <w:spacing w:val="-5"/>
                <w:sz w:val="18"/>
              </w:rPr>
              <w:t>42%</w:t>
            </w:r>
          </w:p>
        </w:tc>
        <w:tc>
          <w:tcPr>
            <w:tcW w:w="368" w:type="dxa"/>
          </w:tcPr>
          <w:p w14:paraId="1E9A200B" w14:textId="77777777" w:rsidR="00FE0DD6" w:rsidRDefault="00516457">
            <w:pPr>
              <w:pStyle w:val="TableParagraph"/>
              <w:spacing w:before="9"/>
              <w:ind w:left="3" w:right="6"/>
              <w:rPr>
                <w:sz w:val="18"/>
              </w:rPr>
            </w:pPr>
            <w:r>
              <w:rPr>
                <w:spacing w:val="-5"/>
                <w:sz w:val="18"/>
              </w:rPr>
              <w:t>183</w:t>
            </w:r>
          </w:p>
        </w:tc>
        <w:tc>
          <w:tcPr>
            <w:tcW w:w="598" w:type="dxa"/>
          </w:tcPr>
          <w:p w14:paraId="1E9A200C" w14:textId="77777777" w:rsidR="00FE0DD6" w:rsidRDefault="00516457">
            <w:pPr>
              <w:pStyle w:val="TableParagraph"/>
              <w:spacing w:before="9"/>
              <w:ind w:left="17" w:right="19"/>
              <w:rPr>
                <w:sz w:val="18"/>
              </w:rPr>
            </w:pPr>
            <w:r>
              <w:rPr>
                <w:spacing w:val="-5"/>
                <w:sz w:val="18"/>
              </w:rPr>
              <w:t>51%</w:t>
            </w:r>
          </w:p>
        </w:tc>
        <w:tc>
          <w:tcPr>
            <w:tcW w:w="533" w:type="dxa"/>
          </w:tcPr>
          <w:p w14:paraId="1E9A200D" w14:textId="77777777" w:rsidR="00FE0DD6" w:rsidRDefault="00516457">
            <w:pPr>
              <w:pStyle w:val="TableParagraph"/>
              <w:spacing w:before="9"/>
              <w:ind w:left="7" w:right="7"/>
              <w:rPr>
                <w:sz w:val="18"/>
              </w:rPr>
            </w:pPr>
            <w:r>
              <w:rPr>
                <w:spacing w:val="-5"/>
                <w:sz w:val="18"/>
              </w:rPr>
              <w:t>162</w:t>
            </w:r>
          </w:p>
        </w:tc>
        <w:tc>
          <w:tcPr>
            <w:tcW w:w="598" w:type="dxa"/>
          </w:tcPr>
          <w:p w14:paraId="1E9A200E" w14:textId="77777777" w:rsidR="00FE0DD6" w:rsidRDefault="00516457">
            <w:pPr>
              <w:pStyle w:val="TableParagraph"/>
              <w:spacing w:before="9"/>
              <w:ind w:left="16" w:right="19"/>
              <w:rPr>
                <w:sz w:val="18"/>
              </w:rPr>
            </w:pPr>
            <w:r>
              <w:rPr>
                <w:spacing w:val="-5"/>
                <w:sz w:val="18"/>
              </w:rPr>
              <w:t>45%</w:t>
            </w:r>
          </w:p>
        </w:tc>
        <w:tc>
          <w:tcPr>
            <w:tcW w:w="598" w:type="dxa"/>
          </w:tcPr>
          <w:p w14:paraId="1E9A200F" w14:textId="77777777" w:rsidR="00FE0DD6" w:rsidRDefault="00516457">
            <w:pPr>
              <w:pStyle w:val="TableParagraph"/>
              <w:spacing w:before="9"/>
              <w:ind w:left="15" w:right="19"/>
              <w:rPr>
                <w:sz w:val="18"/>
              </w:rPr>
            </w:pPr>
            <w:r>
              <w:rPr>
                <w:spacing w:val="-5"/>
                <w:sz w:val="18"/>
              </w:rPr>
              <w:t>40%</w:t>
            </w:r>
          </w:p>
        </w:tc>
        <w:tc>
          <w:tcPr>
            <w:tcW w:w="598" w:type="dxa"/>
          </w:tcPr>
          <w:p w14:paraId="1E9A2010" w14:textId="77777777" w:rsidR="00FE0DD6" w:rsidRDefault="00516457">
            <w:pPr>
              <w:pStyle w:val="TableParagraph"/>
              <w:spacing w:before="9"/>
              <w:ind w:right="19"/>
              <w:rPr>
                <w:sz w:val="18"/>
              </w:rPr>
            </w:pPr>
            <w:r>
              <w:rPr>
                <w:spacing w:val="-5"/>
                <w:sz w:val="18"/>
              </w:rPr>
              <w:t>50%</w:t>
            </w:r>
          </w:p>
        </w:tc>
        <w:tc>
          <w:tcPr>
            <w:tcW w:w="836" w:type="dxa"/>
          </w:tcPr>
          <w:p w14:paraId="1E9A2011" w14:textId="77777777" w:rsidR="00FE0DD6" w:rsidRDefault="00516457">
            <w:pPr>
              <w:pStyle w:val="TableParagraph"/>
              <w:spacing w:before="9"/>
              <w:ind w:left="2" w:right="3"/>
              <w:rPr>
                <w:sz w:val="18"/>
              </w:rPr>
            </w:pPr>
            <w:r>
              <w:rPr>
                <w:spacing w:val="-5"/>
                <w:sz w:val="18"/>
              </w:rPr>
              <w:t>23</w:t>
            </w:r>
          </w:p>
        </w:tc>
        <w:tc>
          <w:tcPr>
            <w:tcW w:w="368" w:type="dxa"/>
          </w:tcPr>
          <w:p w14:paraId="1E9A2012" w14:textId="77777777" w:rsidR="00FE0DD6" w:rsidRDefault="00516457">
            <w:pPr>
              <w:pStyle w:val="TableParagraph"/>
              <w:spacing w:before="9"/>
              <w:ind w:left="6" w:right="4"/>
              <w:rPr>
                <w:sz w:val="18"/>
              </w:rPr>
            </w:pPr>
            <w:r>
              <w:rPr>
                <w:spacing w:val="-5"/>
                <w:sz w:val="18"/>
              </w:rPr>
              <w:t>17</w:t>
            </w:r>
          </w:p>
        </w:tc>
        <w:tc>
          <w:tcPr>
            <w:tcW w:w="552" w:type="dxa"/>
            <w:tcBorders>
              <w:right w:val="nil"/>
            </w:tcBorders>
          </w:tcPr>
          <w:p w14:paraId="1E9A2013" w14:textId="77777777" w:rsidR="00FE0DD6" w:rsidRDefault="00516457">
            <w:pPr>
              <w:pStyle w:val="TableParagraph"/>
              <w:spacing w:before="9"/>
              <w:ind w:right="13"/>
              <w:rPr>
                <w:sz w:val="18"/>
              </w:rPr>
            </w:pPr>
            <w:r>
              <w:rPr>
                <w:spacing w:val="-5"/>
                <w:sz w:val="18"/>
              </w:rPr>
              <w:t>25</w:t>
            </w:r>
          </w:p>
        </w:tc>
      </w:tr>
      <w:tr w:rsidR="00FE0DD6" w14:paraId="1E9A2024" w14:textId="77777777">
        <w:trPr>
          <w:trHeight w:val="436"/>
        </w:trPr>
        <w:tc>
          <w:tcPr>
            <w:tcW w:w="1645" w:type="dxa"/>
            <w:tcBorders>
              <w:left w:val="nil"/>
            </w:tcBorders>
          </w:tcPr>
          <w:p w14:paraId="1E9A2015" w14:textId="77777777" w:rsidR="00FE0DD6" w:rsidRDefault="00516457">
            <w:pPr>
              <w:pStyle w:val="TableParagraph"/>
              <w:spacing w:before="2"/>
              <w:ind w:left="28"/>
              <w:jc w:val="left"/>
              <w:rPr>
                <w:sz w:val="18"/>
              </w:rPr>
            </w:pPr>
            <w:r>
              <w:rPr>
                <w:spacing w:val="-2"/>
                <w:sz w:val="18"/>
              </w:rPr>
              <w:t>Bronchial</w:t>
            </w:r>
          </w:p>
        </w:tc>
        <w:tc>
          <w:tcPr>
            <w:tcW w:w="533" w:type="dxa"/>
          </w:tcPr>
          <w:p w14:paraId="1E9A2016" w14:textId="77777777" w:rsidR="00FE0DD6" w:rsidRDefault="00516457">
            <w:pPr>
              <w:pStyle w:val="TableParagraph"/>
              <w:spacing w:before="2"/>
              <w:ind w:left="10" w:right="3"/>
              <w:rPr>
                <w:sz w:val="18"/>
              </w:rPr>
            </w:pPr>
            <w:r>
              <w:rPr>
                <w:spacing w:val="-5"/>
                <w:sz w:val="18"/>
              </w:rPr>
              <w:t>19</w:t>
            </w:r>
          </w:p>
        </w:tc>
        <w:tc>
          <w:tcPr>
            <w:tcW w:w="267" w:type="dxa"/>
          </w:tcPr>
          <w:p w14:paraId="1E9A2017" w14:textId="77777777" w:rsidR="00FE0DD6" w:rsidRDefault="00516457">
            <w:pPr>
              <w:pStyle w:val="TableParagraph"/>
              <w:spacing w:before="2"/>
              <w:ind w:left="8" w:right="9"/>
              <w:rPr>
                <w:sz w:val="18"/>
              </w:rPr>
            </w:pPr>
            <w:r>
              <w:rPr>
                <w:spacing w:val="-10"/>
                <w:sz w:val="18"/>
              </w:rPr>
              <w:t>0</w:t>
            </w:r>
          </w:p>
        </w:tc>
        <w:tc>
          <w:tcPr>
            <w:tcW w:w="519" w:type="dxa"/>
          </w:tcPr>
          <w:p w14:paraId="1E9A2018" w14:textId="77777777" w:rsidR="00FE0DD6" w:rsidRDefault="00516457">
            <w:pPr>
              <w:pStyle w:val="TableParagraph"/>
              <w:spacing w:before="2"/>
              <w:ind w:left="7"/>
              <w:rPr>
                <w:sz w:val="18"/>
              </w:rPr>
            </w:pPr>
            <w:r>
              <w:rPr>
                <w:spacing w:val="-5"/>
                <w:sz w:val="18"/>
              </w:rPr>
              <w:t>0%</w:t>
            </w:r>
          </w:p>
        </w:tc>
        <w:tc>
          <w:tcPr>
            <w:tcW w:w="440" w:type="dxa"/>
          </w:tcPr>
          <w:p w14:paraId="1E9A2019" w14:textId="77777777" w:rsidR="00FE0DD6" w:rsidRDefault="00516457">
            <w:pPr>
              <w:pStyle w:val="TableParagraph"/>
              <w:spacing w:before="2"/>
              <w:ind w:left="5" w:right="6"/>
              <w:rPr>
                <w:sz w:val="18"/>
              </w:rPr>
            </w:pPr>
            <w:r>
              <w:rPr>
                <w:spacing w:val="-10"/>
                <w:sz w:val="18"/>
              </w:rPr>
              <w:t>7</w:t>
            </w:r>
          </w:p>
        </w:tc>
        <w:tc>
          <w:tcPr>
            <w:tcW w:w="598" w:type="dxa"/>
          </w:tcPr>
          <w:p w14:paraId="1E9A201A" w14:textId="77777777" w:rsidR="00FE0DD6" w:rsidRDefault="00516457">
            <w:pPr>
              <w:pStyle w:val="TableParagraph"/>
              <w:spacing w:before="2"/>
              <w:ind w:left="19" w:right="19"/>
              <w:rPr>
                <w:sz w:val="18"/>
              </w:rPr>
            </w:pPr>
            <w:r>
              <w:rPr>
                <w:spacing w:val="-5"/>
                <w:sz w:val="18"/>
              </w:rPr>
              <w:t>37%</w:t>
            </w:r>
          </w:p>
        </w:tc>
        <w:tc>
          <w:tcPr>
            <w:tcW w:w="368" w:type="dxa"/>
          </w:tcPr>
          <w:p w14:paraId="1E9A201B" w14:textId="77777777" w:rsidR="00FE0DD6" w:rsidRDefault="00516457">
            <w:pPr>
              <w:pStyle w:val="TableParagraph"/>
              <w:spacing w:before="2"/>
              <w:ind w:left="3" w:right="6"/>
              <w:rPr>
                <w:sz w:val="18"/>
              </w:rPr>
            </w:pPr>
            <w:r>
              <w:rPr>
                <w:spacing w:val="-5"/>
                <w:sz w:val="18"/>
              </w:rPr>
              <w:t>11</w:t>
            </w:r>
          </w:p>
        </w:tc>
        <w:tc>
          <w:tcPr>
            <w:tcW w:w="598" w:type="dxa"/>
          </w:tcPr>
          <w:p w14:paraId="1E9A201C" w14:textId="77777777" w:rsidR="00FE0DD6" w:rsidRDefault="00516457">
            <w:pPr>
              <w:pStyle w:val="TableParagraph"/>
              <w:spacing w:before="2"/>
              <w:ind w:left="17" w:right="19"/>
              <w:rPr>
                <w:sz w:val="18"/>
              </w:rPr>
            </w:pPr>
            <w:r>
              <w:rPr>
                <w:spacing w:val="-5"/>
                <w:sz w:val="18"/>
              </w:rPr>
              <w:t>58%</w:t>
            </w:r>
          </w:p>
        </w:tc>
        <w:tc>
          <w:tcPr>
            <w:tcW w:w="533" w:type="dxa"/>
          </w:tcPr>
          <w:p w14:paraId="1E9A201D" w14:textId="77777777" w:rsidR="00FE0DD6" w:rsidRDefault="00516457">
            <w:pPr>
              <w:pStyle w:val="TableParagraph"/>
              <w:spacing w:before="2"/>
              <w:ind w:left="7" w:right="7"/>
              <w:rPr>
                <w:sz w:val="18"/>
              </w:rPr>
            </w:pPr>
            <w:r>
              <w:rPr>
                <w:spacing w:val="-10"/>
                <w:sz w:val="18"/>
              </w:rPr>
              <w:t>7</w:t>
            </w:r>
          </w:p>
        </w:tc>
        <w:tc>
          <w:tcPr>
            <w:tcW w:w="598" w:type="dxa"/>
          </w:tcPr>
          <w:p w14:paraId="1E9A201E" w14:textId="77777777" w:rsidR="00FE0DD6" w:rsidRDefault="00516457">
            <w:pPr>
              <w:pStyle w:val="TableParagraph"/>
              <w:spacing w:before="2"/>
              <w:ind w:left="16" w:right="19"/>
              <w:rPr>
                <w:sz w:val="18"/>
              </w:rPr>
            </w:pPr>
            <w:r>
              <w:rPr>
                <w:spacing w:val="-5"/>
                <w:sz w:val="18"/>
              </w:rPr>
              <w:t>37%</w:t>
            </w:r>
          </w:p>
        </w:tc>
        <w:tc>
          <w:tcPr>
            <w:tcW w:w="598" w:type="dxa"/>
          </w:tcPr>
          <w:p w14:paraId="1E9A201F" w14:textId="77777777" w:rsidR="00FE0DD6" w:rsidRDefault="00516457">
            <w:pPr>
              <w:pStyle w:val="TableParagraph"/>
              <w:spacing w:before="2"/>
              <w:ind w:left="15" w:right="19"/>
              <w:rPr>
                <w:sz w:val="18"/>
              </w:rPr>
            </w:pPr>
            <w:r>
              <w:rPr>
                <w:spacing w:val="-5"/>
                <w:sz w:val="18"/>
              </w:rPr>
              <w:t>16%</w:t>
            </w:r>
          </w:p>
        </w:tc>
        <w:tc>
          <w:tcPr>
            <w:tcW w:w="598" w:type="dxa"/>
          </w:tcPr>
          <w:p w14:paraId="1E9A2020" w14:textId="77777777" w:rsidR="00FE0DD6" w:rsidRDefault="00516457">
            <w:pPr>
              <w:pStyle w:val="TableParagraph"/>
              <w:spacing w:before="2"/>
              <w:ind w:right="19"/>
              <w:rPr>
                <w:sz w:val="18"/>
              </w:rPr>
            </w:pPr>
            <w:r>
              <w:rPr>
                <w:spacing w:val="-5"/>
                <w:sz w:val="18"/>
              </w:rPr>
              <w:t>62%</w:t>
            </w:r>
          </w:p>
        </w:tc>
        <w:tc>
          <w:tcPr>
            <w:tcW w:w="836" w:type="dxa"/>
          </w:tcPr>
          <w:p w14:paraId="1E9A2021" w14:textId="77777777" w:rsidR="00FE0DD6" w:rsidRDefault="00516457">
            <w:pPr>
              <w:pStyle w:val="TableParagraph"/>
              <w:spacing w:before="2"/>
              <w:ind w:left="1" w:right="3"/>
              <w:rPr>
                <w:sz w:val="18"/>
              </w:rPr>
            </w:pPr>
            <w:r>
              <w:rPr>
                <w:spacing w:val="-5"/>
                <w:sz w:val="18"/>
              </w:rPr>
              <w:t>27*</w:t>
            </w:r>
          </w:p>
        </w:tc>
        <w:tc>
          <w:tcPr>
            <w:tcW w:w="368" w:type="dxa"/>
          </w:tcPr>
          <w:p w14:paraId="1E9A2022" w14:textId="77777777" w:rsidR="00FE0DD6" w:rsidRDefault="00516457">
            <w:pPr>
              <w:pStyle w:val="TableParagraph"/>
              <w:spacing w:before="2"/>
              <w:ind w:left="5" w:right="4"/>
              <w:rPr>
                <w:sz w:val="18"/>
              </w:rPr>
            </w:pPr>
            <w:r>
              <w:rPr>
                <w:spacing w:val="-10"/>
                <w:sz w:val="18"/>
              </w:rPr>
              <w:t>2</w:t>
            </w:r>
          </w:p>
        </w:tc>
        <w:tc>
          <w:tcPr>
            <w:tcW w:w="552" w:type="dxa"/>
            <w:tcBorders>
              <w:right w:val="nil"/>
            </w:tcBorders>
          </w:tcPr>
          <w:p w14:paraId="1E9A2023" w14:textId="77777777" w:rsidR="00FE0DD6" w:rsidRDefault="00516457">
            <w:pPr>
              <w:pStyle w:val="TableParagraph"/>
              <w:spacing w:before="2"/>
              <w:ind w:right="13"/>
              <w:rPr>
                <w:sz w:val="18"/>
              </w:rPr>
            </w:pPr>
            <w:r>
              <w:rPr>
                <w:spacing w:val="-5"/>
                <w:sz w:val="18"/>
              </w:rPr>
              <w:t>ND</w:t>
            </w:r>
          </w:p>
        </w:tc>
      </w:tr>
      <w:tr w:rsidR="00FE0DD6" w14:paraId="1E9A2035" w14:textId="77777777">
        <w:trPr>
          <w:trHeight w:val="436"/>
        </w:trPr>
        <w:tc>
          <w:tcPr>
            <w:tcW w:w="1645" w:type="dxa"/>
            <w:tcBorders>
              <w:left w:val="nil"/>
            </w:tcBorders>
          </w:tcPr>
          <w:p w14:paraId="1E9A2026" w14:textId="77777777" w:rsidR="00FE0DD6" w:rsidRDefault="00516457">
            <w:pPr>
              <w:pStyle w:val="TableParagraph"/>
              <w:spacing w:before="2"/>
              <w:ind w:left="28"/>
              <w:jc w:val="left"/>
              <w:rPr>
                <w:sz w:val="18"/>
              </w:rPr>
            </w:pPr>
            <w:r>
              <w:rPr>
                <w:spacing w:val="-2"/>
                <w:sz w:val="18"/>
              </w:rPr>
              <w:t>Pancreatic</w:t>
            </w:r>
          </w:p>
        </w:tc>
        <w:tc>
          <w:tcPr>
            <w:tcW w:w="533" w:type="dxa"/>
          </w:tcPr>
          <w:p w14:paraId="1E9A2027" w14:textId="77777777" w:rsidR="00FE0DD6" w:rsidRDefault="00516457">
            <w:pPr>
              <w:pStyle w:val="TableParagraph"/>
              <w:spacing w:before="2"/>
              <w:ind w:left="10" w:right="3"/>
              <w:rPr>
                <w:sz w:val="18"/>
              </w:rPr>
            </w:pPr>
            <w:r>
              <w:rPr>
                <w:spacing w:val="-5"/>
                <w:sz w:val="18"/>
              </w:rPr>
              <w:t>133</w:t>
            </w:r>
          </w:p>
        </w:tc>
        <w:tc>
          <w:tcPr>
            <w:tcW w:w="267" w:type="dxa"/>
          </w:tcPr>
          <w:p w14:paraId="1E9A2028" w14:textId="77777777" w:rsidR="00FE0DD6" w:rsidRDefault="00516457">
            <w:pPr>
              <w:pStyle w:val="TableParagraph"/>
              <w:spacing w:before="2"/>
              <w:ind w:left="8" w:right="9"/>
              <w:rPr>
                <w:sz w:val="18"/>
              </w:rPr>
            </w:pPr>
            <w:r>
              <w:rPr>
                <w:spacing w:val="-10"/>
                <w:sz w:val="18"/>
              </w:rPr>
              <w:t>7</w:t>
            </w:r>
          </w:p>
        </w:tc>
        <w:tc>
          <w:tcPr>
            <w:tcW w:w="519" w:type="dxa"/>
          </w:tcPr>
          <w:p w14:paraId="1E9A2029" w14:textId="77777777" w:rsidR="00FE0DD6" w:rsidRDefault="00516457">
            <w:pPr>
              <w:pStyle w:val="TableParagraph"/>
              <w:spacing w:before="2"/>
              <w:ind w:left="7"/>
              <w:rPr>
                <w:sz w:val="18"/>
              </w:rPr>
            </w:pPr>
            <w:r>
              <w:rPr>
                <w:spacing w:val="-5"/>
                <w:sz w:val="18"/>
              </w:rPr>
              <w:t>5%</w:t>
            </w:r>
          </w:p>
        </w:tc>
        <w:tc>
          <w:tcPr>
            <w:tcW w:w="440" w:type="dxa"/>
          </w:tcPr>
          <w:p w14:paraId="1E9A202A" w14:textId="77777777" w:rsidR="00FE0DD6" w:rsidRDefault="00516457">
            <w:pPr>
              <w:pStyle w:val="TableParagraph"/>
              <w:spacing w:before="2"/>
              <w:ind w:left="5" w:right="6"/>
              <w:rPr>
                <w:sz w:val="18"/>
              </w:rPr>
            </w:pPr>
            <w:r>
              <w:rPr>
                <w:spacing w:val="-5"/>
                <w:sz w:val="18"/>
              </w:rPr>
              <w:t>74</w:t>
            </w:r>
          </w:p>
        </w:tc>
        <w:tc>
          <w:tcPr>
            <w:tcW w:w="598" w:type="dxa"/>
          </w:tcPr>
          <w:p w14:paraId="1E9A202B" w14:textId="77777777" w:rsidR="00FE0DD6" w:rsidRDefault="00516457">
            <w:pPr>
              <w:pStyle w:val="TableParagraph"/>
              <w:spacing w:before="2"/>
              <w:ind w:left="19" w:right="19"/>
              <w:rPr>
                <w:sz w:val="18"/>
              </w:rPr>
            </w:pPr>
            <w:r>
              <w:rPr>
                <w:spacing w:val="-5"/>
                <w:sz w:val="18"/>
              </w:rPr>
              <w:t>56%</w:t>
            </w:r>
          </w:p>
        </w:tc>
        <w:tc>
          <w:tcPr>
            <w:tcW w:w="368" w:type="dxa"/>
          </w:tcPr>
          <w:p w14:paraId="1E9A202C" w14:textId="77777777" w:rsidR="00FE0DD6" w:rsidRDefault="00516457">
            <w:pPr>
              <w:pStyle w:val="TableParagraph"/>
              <w:spacing w:before="2"/>
              <w:ind w:left="3" w:right="6"/>
              <w:rPr>
                <w:sz w:val="18"/>
              </w:rPr>
            </w:pPr>
            <w:r>
              <w:rPr>
                <w:spacing w:val="-5"/>
                <w:sz w:val="18"/>
              </w:rPr>
              <w:t>47</w:t>
            </w:r>
          </w:p>
        </w:tc>
        <w:tc>
          <w:tcPr>
            <w:tcW w:w="598" w:type="dxa"/>
          </w:tcPr>
          <w:p w14:paraId="1E9A202D" w14:textId="77777777" w:rsidR="00FE0DD6" w:rsidRDefault="00516457">
            <w:pPr>
              <w:pStyle w:val="TableParagraph"/>
              <w:spacing w:before="2"/>
              <w:ind w:left="17" w:right="19"/>
              <w:rPr>
                <w:sz w:val="18"/>
              </w:rPr>
            </w:pPr>
            <w:r>
              <w:rPr>
                <w:spacing w:val="-5"/>
                <w:sz w:val="18"/>
              </w:rPr>
              <w:t>35%</w:t>
            </w:r>
          </w:p>
        </w:tc>
        <w:tc>
          <w:tcPr>
            <w:tcW w:w="533" w:type="dxa"/>
          </w:tcPr>
          <w:p w14:paraId="1E9A202E" w14:textId="77777777" w:rsidR="00FE0DD6" w:rsidRDefault="00516457">
            <w:pPr>
              <w:pStyle w:val="TableParagraph"/>
              <w:spacing w:before="2"/>
              <w:ind w:left="7" w:right="7"/>
              <w:rPr>
                <w:sz w:val="18"/>
              </w:rPr>
            </w:pPr>
            <w:r>
              <w:rPr>
                <w:spacing w:val="-5"/>
                <w:sz w:val="18"/>
              </w:rPr>
              <w:t>81</w:t>
            </w:r>
          </w:p>
        </w:tc>
        <w:tc>
          <w:tcPr>
            <w:tcW w:w="598" w:type="dxa"/>
          </w:tcPr>
          <w:p w14:paraId="1E9A202F" w14:textId="77777777" w:rsidR="00FE0DD6" w:rsidRDefault="00516457">
            <w:pPr>
              <w:pStyle w:val="TableParagraph"/>
              <w:spacing w:before="2"/>
              <w:ind w:left="16" w:right="19"/>
              <w:rPr>
                <w:sz w:val="18"/>
              </w:rPr>
            </w:pPr>
            <w:r>
              <w:rPr>
                <w:spacing w:val="-5"/>
                <w:sz w:val="18"/>
              </w:rPr>
              <w:t>61%</w:t>
            </w:r>
          </w:p>
        </w:tc>
        <w:tc>
          <w:tcPr>
            <w:tcW w:w="598" w:type="dxa"/>
          </w:tcPr>
          <w:p w14:paraId="1E9A2030" w14:textId="77777777" w:rsidR="00FE0DD6" w:rsidRDefault="00516457">
            <w:pPr>
              <w:pStyle w:val="TableParagraph"/>
              <w:spacing w:before="2"/>
              <w:ind w:left="15" w:right="19"/>
              <w:rPr>
                <w:sz w:val="18"/>
              </w:rPr>
            </w:pPr>
            <w:r>
              <w:rPr>
                <w:spacing w:val="-5"/>
                <w:sz w:val="18"/>
              </w:rPr>
              <w:t>52%</w:t>
            </w:r>
          </w:p>
        </w:tc>
        <w:tc>
          <w:tcPr>
            <w:tcW w:w="598" w:type="dxa"/>
          </w:tcPr>
          <w:p w14:paraId="1E9A2031" w14:textId="77777777" w:rsidR="00FE0DD6" w:rsidRDefault="00516457">
            <w:pPr>
              <w:pStyle w:val="TableParagraph"/>
              <w:spacing w:before="2"/>
              <w:ind w:right="19"/>
              <w:rPr>
                <w:sz w:val="18"/>
              </w:rPr>
            </w:pPr>
            <w:r>
              <w:rPr>
                <w:spacing w:val="-5"/>
                <w:sz w:val="18"/>
              </w:rPr>
              <w:t>69%</w:t>
            </w:r>
          </w:p>
        </w:tc>
        <w:tc>
          <w:tcPr>
            <w:tcW w:w="836" w:type="dxa"/>
          </w:tcPr>
          <w:p w14:paraId="1E9A2032" w14:textId="77777777" w:rsidR="00FE0DD6" w:rsidRDefault="00516457">
            <w:pPr>
              <w:pStyle w:val="TableParagraph"/>
              <w:spacing w:before="2"/>
              <w:ind w:left="2" w:right="3"/>
              <w:rPr>
                <w:sz w:val="18"/>
              </w:rPr>
            </w:pPr>
            <w:r>
              <w:rPr>
                <w:spacing w:val="-5"/>
                <w:sz w:val="18"/>
              </w:rPr>
              <w:t>23</w:t>
            </w:r>
          </w:p>
        </w:tc>
        <w:tc>
          <w:tcPr>
            <w:tcW w:w="368" w:type="dxa"/>
          </w:tcPr>
          <w:p w14:paraId="1E9A2033" w14:textId="77777777" w:rsidR="00FE0DD6" w:rsidRDefault="00516457">
            <w:pPr>
              <w:pStyle w:val="TableParagraph"/>
              <w:spacing w:before="2"/>
              <w:ind w:left="6" w:right="4"/>
              <w:rPr>
                <w:sz w:val="18"/>
              </w:rPr>
            </w:pPr>
            <w:r>
              <w:rPr>
                <w:spacing w:val="-5"/>
                <w:sz w:val="18"/>
              </w:rPr>
              <w:t>17</w:t>
            </w:r>
          </w:p>
        </w:tc>
        <w:tc>
          <w:tcPr>
            <w:tcW w:w="552" w:type="dxa"/>
            <w:tcBorders>
              <w:right w:val="nil"/>
            </w:tcBorders>
          </w:tcPr>
          <w:p w14:paraId="1E9A2034" w14:textId="77777777" w:rsidR="00FE0DD6" w:rsidRDefault="00516457">
            <w:pPr>
              <w:pStyle w:val="TableParagraph"/>
              <w:spacing w:before="2"/>
              <w:ind w:right="13"/>
              <w:rPr>
                <w:sz w:val="18"/>
              </w:rPr>
            </w:pPr>
            <w:r>
              <w:rPr>
                <w:spacing w:val="-5"/>
                <w:sz w:val="18"/>
              </w:rPr>
              <w:t>33</w:t>
            </w:r>
          </w:p>
        </w:tc>
      </w:tr>
      <w:tr w:rsidR="00FE0DD6" w14:paraId="1E9A2045" w14:textId="77777777">
        <w:trPr>
          <w:trHeight w:val="436"/>
        </w:trPr>
        <w:tc>
          <w:tcPr>
            <w:tcW w:w="1645" w:type="dxa"/>
            <w:tcBorders>
              <w:left w:val="nil"/>
            </w:tcBorders>
          </w:tcPr>
          <w:p w14:paraId="1E9A2036" w14:textId="77777777" w:rsidR="00FE0DD6" w:rsidRDefault="00516457">
            <w:pPr>
              <w:pStyle w:val="TableParagraph"/>
              <w:spacing w:before="9"/>
              <w:ind w:left="28"/>
              <w:jc w:val="left"/>
              <w:rPr>
                <w:sz w:val="18"/>
              </w:rPr>
            </w:pPr>
            <w:r>
              <w:rPr>
                <w:spacing w:val="-2"/>
                <w:sz w:val="18"/>
              </w:rPr>
              <w:t>Foregut**</w:t>
            </w:r>
          </w:p>
        </w:tc>
        <w:tc>
          <w:tcPr>
            <w:tcW w:w="533" w:type="dxa"/>
          </w:tcPr>
          <w:p w14:paraId="1E9A2037" w14:textId="77777777" w:rsidR="00FE0DD6" w:rsidRDefault="00516457">
            <w:pPr>
              <w:pStyle w:val="TableParagraph"/>
              <w:spacing w:before="9"/>
              <w:ind w:left="10" w:right="3"/>
              <w:rPr>
                <w:sz w:val="18"/>
              </w:rPr>
            </w:pPr>
            <w:r>
              <w:rPr>
                <w:spacing w:val="-5"/>
                <w:sz w:val="18"/>
              </w:rPr>
              <w:t>12</w:t>
            </w:r>
          </w:p>
        </w:tc>
        <w:tc>
          <w:tcPr>
            <w:tcW w:w="267" w:type="dxa"/>
          </w:tcPr>
          <w:p w14:paraId="1E9A2038" w14:textId="77777777" w:rsidR="00FE0DD6" w:rsidRDefault="00516457">
            <w:pPr>
              <w:pStyle w:val="TableParagraph"/>
              <w:spacing w:before="9"/>
              <w:ind w:left="8" w:right="9"/>
              <w:rPr>
                <w:sz w:val="18"/>
              </w:rPr>
            </w:pPr>
            <w:r>
              <w:rPr>
                <w:spacing w:val="-10"/>
                <w:sz w:val="18"/>
              </w:rPr>
              <w:t>1</w:t>
            </w:r>
          </w:p>
        </w:tc>
        <w:tc>
          <w:tcPr>
            <w:tcW w:w="519" w:type="dxa"/>
          </w:tcPr>
          <w:p w14:paraId="1E9A2039" w14:textId="77777777" w:rsidR="00FE0DD6" w:rsidRDefault="00516457">
            <w:pPr>
              <w:pStyle w:val="TableParagraph"/>
              <w:spacing w:before="9"/>
              <w:ind w:left="7"/>
              <w:rPr>
                <w:sz w:val="18"/>
              </w:rPr>
            </w:pPr>
            <w:r>
              <w:rPr>
                <w:spacing w:val="-5"/>
                <w:sz w:val="18"/>
              </w:rPr>
              <w:t>8%</w:t>
            </w:r>
          </w:p>
        </w:tc>
        <w:tc>
          <w:tcPr>
            <w:tcW w:w="440" w:type="dxa"/>
          </w:tcPr>
          <w:p w14:paraId="1E9A203A" w14:textId="77777777" w:rsidR="00FE0DD6" w:rsidRDefault="00516457">
            <w:pPr>
              <w:pStyle w:val="TableParagraph"/>
              <w:spacing w:before="9"/>
              <w:ind w:left="5" w:right="6"/>
              <w:rPr>
                <w:sz w:val="18"/>
              </w:rPr>
            </w:pPr>
            <w:r>
              <w:rPr>
                <w:spacing w:val="-10"/>
                <w:sz w:val="18"/>
              </w:rPr>
              <w:t>6</w:t>
            </w:r>
          </w:p>
        </w:tc>
        <w:tc>
          <w:tcPr>
            <w:tcW w:w="598" w:type="dxa"/>
          </w:tcPr>
          <w:p w14:paraId="1E9A203B" w14:textId="77777777" w:rsidR="00FE0DD6" w:rsidRDefault="00516457">
            <w:pPr>
              <w:pStyle w:val="TableParagraph"/>
              <w:spacing w:before="9"/>
              <w:ind w:left="19" w:right="19"/>
              <w:rPr>
                <w:sz w:val="18"/>
              </w:rPr>
            </w:pPr>
            <w:r>
              <w:rPr>
                <w:spacing w:val="-5"/>
                <w:sz w:val="18"/>
              </w:rPr>
              <w:t>50%</w:t>
            </w:r>
          </w:p>
        </w:tc>
        <w:tc>
          <w:tcPr>
            <w:tcW w:w="368" w:type="dxa"/>
          </w:tcPr>
          <w:p w14:paraId="1E9A203C" w14:textId="77777777" w:rsidR="00FE0DD6" w:rsidRDefault="00516457">
            <w:pPr>
              <w:pStyle w:val="TableParagraph"/>
              <w:spacing w:before="9"/>
              <w:ind w:left="3" w:right="7"/>
              <w:rPr>
                <w:sz w:val="18"/>
              </w:rPr>
            </w:pPr>
            <w:r>
              <w:rPr>
                <w:spacing w:val="-10"/>
                <w:sz w:val="18"/>
              </w:rPr>
              <w:t>4</w:t>
            </w:r>
          </w:p>
        </w:tc>
        <w:tc>
          <w:tcPr>
            <w:tcW w:w="598" w:type="dxa"/>
          </w:tcPr>
          <w:p w14:paraId="1E9A203D" w14:textId="77777777" w:rsidR="00FE0DD6" w:rsidRDefault="00516457">
            <w:pPr>
              <w:pStyle w:val="TableParagraph"/>
              <w:spacing w:before="9"/>
              <w:ind w:left="17" w:right="19"/>
              <w:rPr>
                <w:sz w:val="18"/>
              </w:rPr>
            </w:pPr>
            <w:r>
              <w:rPr>
                <w:spacing w:val="-5"/>
                <w:sz w:val="18"/>
              </w:rPr>
              <w:t>33%</w:t>
            </w:r>
          </w:p>
        </w:tc>
        <w:tc>
          <w:tcPr>
            <w:tcW w:w="533" w:type="dxa"/>
          </w:tcPr>
          <w:p w14:paraId="1E9A203E" w14:textId="77777777" w:rsidR="00FE0DD6" w:rsidRDefault="00516457">
            <w:pPr>
              <w:pStyle w:val="TableParagraph"/>
              <w:spacing w:before="9"/>
              <w:ind w:left="7" w:right="7"/>
              <w:rPr>
                <w:sz w:val="18"/>
              </w:rPr>
            </w:pPr>
            <w:r>
              <w:rPr>
                <w:spacing w:val="-10"/>
                <w:sz w:val="18"/>
              </w:rPr>
              <w:t>7</w:t>
            </w:r>
          </w:p>
        </w:tc>
        <w:tc>
          <w:tcPr>
            <w:tcW w:w="598" w:type="dxa"/>
          </w:tcPr>
          <w:p w14:paraId="1E9A203F" w14:textId="77777777" w:rsidR="00FE0DD6" w:rsidRDefault="00516457">
            <w:pPr>
              <w:pStyle w:val="TableParagraph"/>
              <w:spacing w:before="9"/>
              <w:ind w:left="16" w:right="19"/>
              <w:rPr>
                <w:sz w:val="18"/>
              </w:rPr>
            </w:pPr>
            <w:r>
              <w:rPr>
                <w:spacing w:val="-5"/>
                <w:sz w:val="18"/>
              </w:rPr>
              <w:t>58%</w:t>
            </w:r>
          </w:p>
        </w:tc>
        <w:tc>
          <w:tcPr>
            <w:tcW w:w="598" w:type="dxa"/>
          </w:tcPr>
          <w:p w14:paraId="1E9A2040" w14:textId="77777777" w:rsidR="00FE0DD6" w:rsidRDefault="00516457">
            <w:pPr>
              <w:pStyle w:val="TableParagraph"/>
              <w:spacing w:before="9"/>
              <w:ind w:left="15" w:right="19"/>
              <w:rPr>
                <w:sz w:val="18"/>
              </w:rPr>
            </w:pPr>
            <w:r>
              <w:rPr>
                <w:spacing w:val="-5"/>
                <w:sz w:val="18"/>
              </w:rPr>
              <w:t>28%</w:t>
            </w:r>
          </w:p>
        </w:tc>
        <w:tc>
          <w:tcPr>
            <w:tcW w:w="598" w:type="dxa"/>
          </w:tcPr>
          <w:p w14:paraId="1E9A2041" w14:textId="77777777" w:rsidR="00FE0DD6" w:rsidRDefault="00516457">
            <w:pPr>
              <w:pStyle w:val="TableParagraph"/>
              <w:spacing w:before="9"/>
              <w:ind w:right="19"/>
              <w:rPr>
                <w:sz w:val="18"/>
              </w:rPr>
            </w:pPr>
            <w:r>
              <w:rPr>
                <w:spacing w:val="-5"/>
                <w:sz w:val="18"/>
              </w:rPr>
              <w:t>85%</w:t>
            </w:r>
          </w:p>
        </w:tc>
        <w:tc>
          <w:tcPr>
            <w:tcW w:w="836" w:type="dxa"/>
          </w:tcPr>
          <w:p w14:paraId="1E9A2042" w14:textId="77777777" w:rsidR="00FE0DD6" w:rsidRDefault="00516457">
            <w:pPr>
              <w:pStyle w:val="TableParagraph"/>
              <w:spacing w:before="9"/>
              <w:ind w:right="3"/>
              <w:rPr>
                <w:sz w:val="18"/>
              </w:rPr>
            </w:pPr>
            <w:r>
              <w:rPr>
                <w:spacing w:val="-5"/>
                <w:sz w:val="18"/>
              </w:rPr>
              <w:t>NR*</w:t>
            </w:r>
          </w:p>
        </w:tc>
        <w:tc>
          <w:tcPr>
            <w:tcW w:w="368" w:type="dxa"/>
          </w:tcPr>
          <w:p w14:paraId="1E9A2043" w14:textId="77777777" w:rsidR="00FE0DD6" w:rsidRDefault="00516457">
            <w:pPr>
              <w:pStyle w:val="TableParagraph"/>
              <w:spacing w:before="9"/>
              <w:ind w:left="6" w:right="4"/>
              <w:rPr>
                <w:sz w:val="18"/>
              </w:rPr>
            </w:pPr>
            <w:r>
              <w:rPr>
                <w:spacing w:val="-5"/>
                <w:sz w:val="18"/>
              </w:rPr>
              <w:t>15</w:t>
            </w:r>
          </w:p>
        </w:tc>
        <w:tc>
          <w:tcPr>
            <w:tcW w:w="552" w:type="dxa"/>
            <w:tcBorders>
              <w:right w:val="nil"/>
            </w:tcBorders>
          </w:tcPr>
          <w:p w14:paraId="1E9A2044" w14:textId="77777777" w:rsidR="00FE0DD6" w:rsidRDefault="00516457">
            <w:pPr>
              <w:pStyle w:val="TableParagraph"/>
              <w:spacing w:before="9"/>
              <w:ind w:right="13"/>
              <w:rPr>
                <w:sz w:val="18"/>
              </w:rPr>
            </w:pPr>
            <w:r>
              <w:rPr>
                <w:spacing w:val="-5"/>
                <w:sz w:val="18"/>
              </w:rPr>
              <w:t>ND</w:t>
            </w:r>
          </w:p>
        </w:tc>
      </w:tr>
      <w:tr w:rsidR="00FE0DD6" w14:paraId="1E9A2055" w14:textId="77777777">
        <w:trPr>
          <w:trHeight w:val="443"/>
        </w:trPr>
        <w:tc>
          <w:tcPr>
            <w:tcW w:w="1645" w:type="dxa"/>
            <w:tcBorders>
              <w:left w:val="nil"/>
            </w:tcBorders>
          </w:tcPr>
          <w:p w14:paraId="1E9A2046" w14:textId="77777777" w:rsidR="00FE0DD6" w:rsidRDefault="00516457">
            <w:pPr>
              <w:pStyle w:val="TableParagraph"/>
              <w:spacing w:before="9"/>
              <w:ind w:left="28"/>
              <w:jc w:val="left"/>
              <w:rPr>
                <w:sz w:val="18"/>
              </w:rPr>
            </w:pPr>
            <w:r>
              <w:rPr>
                <w:spacing w:val="-2"/>
                <w:sz w:val="18"/>
              </w:rPr>
              <w:t>Midgut</w:t>
            </w:r>
          </w:p>
        </w:tc>
        <w:tc>
          <w:tcPr>
            <w:tcW w:w="533" w:type="dxa"/>
          </w:tcPr>
          <w:p w14:paraId="1E9A2047" w14:textId="77777777" w:rsidR="00FE0DD6" w:rsidRDefault="00516457">
            <w:pPr>
              <w:pStyle w:val="TableParagraph"/>
              <w:spacing w:before="9"/>
              <w:ind w:left="10" w:right="3"/>
              <w:rPr>
                <w:sz w:val="18"/>
              </w:rPr>
            </w:pPr>
            <w:r>
              <w:rPr>
                <w:spacing w:val="-5"/>
                <w:sz w:val="18"/>
              </w:rPr>
              <w:t>183</w:t>
            </w:r>
          </w:p>
        </w:tc>
        <w:tc>
          <w:tcPr>
            <w:tcW w:w="267" w:type="dxa"/>
          </w:tcPr>
          <w:p w14:paraId="1E9A2048" w14:textId="77777777" w:rsidR="00FE0DD6" w:rsidRDefault="00516457">
            <w:pPr>
              <w:pStyle w:val="TableParagraph"/>
              <w:spacing w:before="9"/>
              <w:ind w:left="8" w:right="9"/>
              <w:rPr>
                <w:sz w:val="18"/>
              </w:rPr>
            </w:pPr>
            <w:r>
              <w:rPr>
                <w:spacing w:val="-10"/>
                <w:sz w:val="18"/>
              </w:rPr>
              <w:t>3</w:t>
            </w:r>
          </w:p>
        </w:tc>
        <w:tc>
          <w:tcPr>
            <w:tcW w:w="519" w:type="dxa"/>
          </w:tcPr>
          <w:p w14:paraId="1E9A2049" w14:textId="77777777" w:rsidR="00FE0DD6" w:rsidRDefault="00516457">
            <w:pPr>
              <w:pStyle w:val="TableParagraph"/>
              <w:spacing w:before="9"/>
              <w:ind w:left="7"/>
              <w:rPr>
                <w:sz w:val="18"/>
              </w:rPr>
            </w:pPr>
            <w:r>
              <w:rPr>
                <w:spacing w:val="-5"/>
                <w:sz w:val="18"/>
              </w:rPr>
              <w:t>2%</w:t>
            </w:r>
          </w:p>
        </w:tc>
        <w:tc>
          <w:tcPr>
            <w:tcW w:w="440" w:type="dxa"/>
          </w:tcPr>
          <w:p w14:paraId="1E9A204A" w14:textId="77777777" w:rsidR="00FE0DD6" w:rsidRDefault="00516457">
            <w:pPr>
              <w:pStyle w:val="TableParagraph"/>
              <w:spacing w:before="9"/>
              <w:ind w:left="5" w:right="6"/>
              <w:rPr>
                <w:sz w:val="18"/>
              </w:rPr>
            </w:pPr>
            <w:r>
              <w:rPr>
                <w:spacing w:val="-5"/>
                <w:sz w:val="18"/>
              </w:rPr>
              <w:t>58</w:t>
            </w:r>
          </w:p>
        </w:tc>
        <w:tc>
          <w:tcPr>
            <w:tcW w:w="598" w:type="dxa"/>
          </w:tcPr>
          <w:p w14:paraId="1E9A204B" w14:textId="77777777" w:rsidR="00FE0DD6" w:rsidRDefault="00516457">
            <w:pPr>
              <w:pStyle w:val="TableParagraph"/>
              <w:spacing w:before="9"/>
              <w:ind w:left="19" w:right="19"/>
              <w:rPr>
                <w:sz w:val="18"/>
              </w:rPr>
            </w:pPr>
            <w:r>
              <w:rPr>
                <w:spacing w:val="-5"/>
                <w:sz w:val="18"/>
              </w:rPr>
              <w:t>32%</w:t>
            </w:r>
          </w:p>
        </w:tc>
        <w:tc>
          <w:tcPr>
            <w:tcW w:w="368" w:type="dxa"/>
          </w:tcPr>
          <w:p w14:paraId="1E9A204C" w14:textId="77777777" w:rsidR="00FE0DD6" w:rsidRDefault="00516457">
            <w:pPr>
              <w:pStyle w:val="TableParagraph"/>
              <w:spacing w:before="9"/>
              <w:ind w:left="3" w:right="6"/>
              <w:rPr>
                <w:sz w:val="18"/>
              </w:rPr>
            </w:pPr>
            <w:r>
              <w:rPr>
                <w:spacing w:val="-5"/>
                <w:sz w:val="18"/>
              </w:rPr>
              <w:t>115</w:t>
            </w:r>
          </w:p>
        </w:tc>
        <w:tc>
          <w:tcPr>
            <w:tcW w:w="598" w:type="dxa"/>
          </w:tcPr>
          <w:p w14:paraId="1E9A204D" w14:textId="77777777" w:rsidR="00FE0DD6" w:rsidRDefault="00516457">
            <w:pPr>
              <w:pStyle w:val="TableParagraph"/>
              <w:spacing w:before="9"/>
              <w:ind w:left="17" w:right="19"/>
              <w:rPr>
                <w:sz w:val="18"/>
              </w:rPr>
            </w:pPr>
            <w:r>
              <w:rPr>
                <w:spacing w:val="-5"/>
                <w:sz w:val="18"/>
              </w:rPr>
              <w:t>63%</w:t>
            </w:r>
          </w:p>
        </w:tc>
        <w:tc>
          <w:tcPr>
            <w:tcW w:w="533" w:type="dxa"/>
          </w:tcPr>
          <w:p w14:paraId="1E9A204E" w14:textId="77777777" w:rsidR="00FE0DD6" w:rsidRDefault="00516457">
            <w:pPr>
              <w:pStyle w:val="TableParagraph"/>
              <w:spacing w:before="9"/>
              <w:ind w:left="7" w:right="7"/>
              <w:rPr>
                <w:sz w:val="18"/>
              </w:rPr>
            </w:pPr>
            <w:r>
              <w:rPr>
                <w:spacing w:val="-5"/>
                <w:sz w:val="18"/>
              </w:rPr>
              <w:t>61</w:t>
            </w:r>
          </w:p>
        </w:tc>
        <w:tc>
          <w:tcPr>
            <w:tcW w:w="598" w:type="dxa"/>
          </w:tcPr>
          <w:p w14:paraId="1E9A204F" w14:textId="77777777" w:rsidR="00FE0DD6" w:rsidRDefault="00516457">
            <w:pPr>
              <w:pStyle w:val="TableParagraph"/>
              <w:spacing w:before="9"/>
              <w:ind w:left="16" w:right="19"/>
              <w:rPr>
                <w:sz w:val="18"/>
              </w:rPr>
            </w:pPr>
            <w:r>
              <w:rPr>
                <w:spacing w:val="-5"/>
                <w:sz w:val="18"/>
              </w:rPr>
              <w:t>33%</w:t>
            </w:r>
          </w:p>
        </w:tc>
        <w:tc>
          <w:tcPr>
            <w:tcW w:w="598" w:type="dxa"/>
          </w:tcPr>
          <w:p w14:paraId="1E9A2050" w14:textId="77777777" w:rsidR="00FE0DD6" w:rsidRDefault="00516457">
            <w:pPr>
              <w:pStyle w:val="TableParagraph"/>
              <w:spacing w:before="9"/>
              <w:ind w:left="15" w:right="19"/>
              <w:rPr>
                <w:sz w:val="18"/>
              </w:rPr>
            </w:pPr>
            <w:r>
              <w:rPr>
                <w:spacing w:val="-5"/>
                <w:sz w:val="18"/>
              </w:rPr>
              <w:t>27%</w:t>
            </w:r>
          </w:p>
        </w:tc>
        <w:tc>
          <w:tcPr>
            <w:tcW w:w="598" w:type="dxa"/>
          </w:tcPr>
          <w:p w14:paraId="1E9A2051" w14:textId="77777777" w:rsidR="00FE0DD6" w:rsidRDefault="00516457">
            <w:pPr>
              <w:pStyle w:val="TableParagraph"/>
              <w:spacing w:before="9"/>
              <w:ind w:right="19"/>
              <w:rPr>
                <w:sz w:val="18"/>
              </w:rPr>
            </w:pPr>
            <w:r>
              <w:rPr>
                <w:spacing w:val="-5"/>
                <w:sz w:val="18"/>
              </w:rPr>
              <w:t>41%</w:t>
            </w:r>
          </w:p>
        </w:tc>
        <w:tc>
          <w:tcPr>
            <w:tcW w:w="836" w:type="dxa"/>
          </w:tcPr>
          <w:p w14:paraId="1E9A2052" w14:textId="77777777" w:rsidR="00FE0DD6" w:rsidRDefault="00516457">
            <w:pPr>
              <w:pStyle w:val="TableParagraph"/>
              <w:spacing w:before="9"/>
              <w:ind w:left="2" w:right="3"/>
              <w:rPr>
                <w:sz w:val="18"/>
              </w:rPr>
            </w:pPr>
            <w:r>
              <w:rPr>
                <w:spacing w:val="-5"/>
                <w:sz w:val="18"/>
              </w:rPr>
              <w:t>18</w:t>
            </w:r>
          </w:p>
        </w:tc>
        <w:tc>
          <w:tcPr>
            <w:tcW w:w="368" w:type="dxa"/>
          </w:tcPr>
          <w:p w14:paraId="1E9A2053" w14:textId="77777777" w:rsidR="00FE0DD6" w:rsidRDefault="00516457">
            <w:pPr>
              <w:pStyle w:val="TableParagraph"/>
              <w:spacing w:before="9"/>
              <w:ind w:left="6" w:right="4"/>
              <w:rPr>
                <w:sz w:val="18"/>
              </w:rPr>
            </w:pPr>
            <w:r>
              <w:rPr>
                <w:spacing w:val="-5"/>
                <w:sz w:val="18"/>
              </w:rPr>
              <w:t>15</w:t>
            </w:r>
          </w:p>
        </w:tc>
        <w:tc>
          <w:tcPr>
            <w:tcW w:w="552" w:type="dxa"/>
            <w:tcBorders>
              <w:right w:val="nil"/>
            </w:tcBorders>
          </w:tcPr>
          <w:p w14:paraId="1E9A2054" w14:textId="77777777" w:rsidR="00FE0DD6" w:rsidRDefault="00516457">
            <w:pPr>
              <w:pStyle w:val="TableParagraph"/>
              <w:spacing w:before="9"/>
              <w:ind w:right="13"/>
              <w:rPr>
                <w:sz w:val="18"/>
              </w:rPr>
            </w:pPr>
            <w:r>
              <w:rPr>
                <w:spacing w:val="-5"/>
                <w:sz w:val="18"/>
              </w:rPr>
              <w:t>24</w:t>
            </w:r>
          </w:p>
        </w:tc>
      </w:tr>
      <w:tr w:rsidR="00FE0DD6" w14:paraId="1E9A2065" w14:textId="77777777">
        <w:trPr>
          <w:trHeight w:val="436"/>
        </w:trPr>
        <w:tc>
          <w:tcPr>
            <w:tcW w:w="1645" w:type="dxa"/>
            <w:tcBorders>
              <w:left w:val="nil"/>
            </w:tcBorders>
          </w:tcPr>
          <w:p w14:paraId="1E9A2056" w14:textId="77777777" w:rsidR="00FE0DD6" w:rsidRDefault="00516457">
            <w:pPr>
              <w:pStyle w:val="TableParagraph"/>
              <w:spacing w:before="2"/>
              <w:ind w:left="28"/>
              <w:jc w:val="left"/>
              <w:rPr>
                <w:sz w:val="18"/>
              </w:rPr>
            </w:pPr>
            <w:r>
              <w:rPr>
                <w:spacing w:val="-2"/>
                <w:sz w:val="18"/>
              </w:rPr>
              <w:t>Hindgut</w:t>
            </w:r>
          </w:p>
        </w:tc>
        <w:tc>
          <w:tcPr>
            <w:tcW w:w="533" w:type="dxa"/>
          </w:tcPr>
          <w:p w14:paraId="1E9A2057" w14:textId="77777777" w:rsidR="00FE0DD6" w:rsidRDefault="00516457">
            <w:pPr>
              <w:pStyle w:val="TableParagraph"/>
              <w:spacing w:before="2"/>
              <w:ind w:left="10" w:right="3"/>
              <w:rPr>
                <w:sz w:val="18"/>
              </w:rPr>
            </w:pPr>
            <w:r>
              <w:rPr>
                <w:spacing w:val="-5"/>
                <w:sz w:val="18"/>
              </w:rPr>
              <w:t>13</w:t>
            </w:r>
          </w:p>
        </w:tc>
        <w:tc>
          <w:tcPr>
            <w:tcW w:w="267" w:type="dxa"/>
          </w:tcPr>
          <w:p w14:paraId="1E9A2058" w14:textId="77777777" w:rsidR="00FE0DD6" w:rsidRDefault="00516457">
            <w:pPr>
              <w:pStyle w:val="TableParagraph"/>
              <w:spacing w:before="2"/>
              <w:ind w:left="8" w:right="9"/>
              <w:rPr>
                <w:sz w:val="18"/>
              </w:rPr>
            </w:pPr>
            <w:r>
              <w:rPr>
                <w:spacing w:val="-10"/>
                <w:sz w:val="18"/>
              </w:rPr>
              <w:t>0</w:t>
            </w:r>
          </w:p>
        </w:tc>
        <w:tc>
          <w:tcPr>
            <w:tcW w:w="519" w:type="dxa"/>
          </w:tcPr>
          <w:p w14:paraId="1E9A2059" w14:textId="77777777" w:rsidR="00FE0DD6" w:rsidRDefault="00516457">
            <w:pPr>
              <w:pStyle w:val="TableParagraph"/>
              <w:spacing w:before="2"/>
              <w:ind w:left="7"/>
              <w:rPr>
                <w:sz w:val="18"/>
              </w:rPr>
            </w:pPr>
            <w:r>
              <w:rPr>
                <w:spacing w:val="-5"/>
                <w:sz w:val="18"/>
              </w:rPr>
              <w:t>0%</w:t>
            </w:r>
          </w:p>
        </w:tc>
        <w:tc>
          <w:tcPr>
            <w:tcW w:w="440" w:type="dxa"/>
          </w:tcPr>
          <w:p w14:paraId="1E9A205A" w14:textId="77777777" w:rsidR="00FE0DD6" w:rsidRDefault="00516457">
            <w:pPr>
              <w:pStyle w:val="TableParagraph"/>
              <w:spacing w:before="2"/>
              <w:ind w:left="5" w:right="6"/>
              <w:rPr>
                <w:sz w:val="18"/>
              </w:rPr>
            </w:pPr>
            <w:r>
              <w:rPr>
                <w:spacing w:val="-10"/>
                <w:sz w:val="18"/>
              </w:rPr>
              <w:t>6</w:t>
            </w:r>
          </w:p>
        </w:tc>
        <w:tc>
          <w:tcPr>
            <w:tcW w:w="598" w:type="dxa"/>
          </w:tcPr>
          <w:p w14:paraId="1E9A205B" w14:textId="77777777" w:rsidR="00FE0DD6" w:rsidRDefault="00516457">
            <w:pPr>
              <w:pStyle w:val="TableParagraph"/>
              <w:spacing w:before="2"/>
              <w:ind w:left="19" w:right="19"/>
              <w:rPr>
                <w:sz w:val="18"/>
              </w:rPr>
            </w:pPr>
            <w:r>
              <w:rPr>
                <w:spacing w:val="-5"/>
                <w:sz w:val="18"/>
              </w:rPr>
              <w:t>46%</w:t>
            </w:r>
          </w:p>
        </w:tc>
        <w:tc>
          <w:tcPr>
            <w:tcW w:w="368" w:type="dxa"/>
          </w:tcPr>
          <w:p w14:paraId="1E9A205C" w14:textId="77777777" w:rsidR="00FE0DD6" w:rsidRDefault="00516457">
            <w:pPr>
              <w:pStyle w:val="TableParagraph"/>
              <w:spacing w:before="2"/>
              <w:ind w:left="3" w:right="7"/>
              <w:rPr>
                <w:sz w:val="18"/>
              </w:rPr>
            </w:pPr>
            <w:r>
              <w:rPr>
                <w:spacing w:val="-10"/>
                <w:sz w:val="18"/>
              </w:rPr>
              <w:t>6</w:t>
            </w:r>
          </w:p>
        </w:tc>
        <w:tc>
          <w:tcPr>
            <w:tcW w:w="598" w:type="dxa"/>
          </w:tcPr>
          <w:p w14:paraId="1E9A205D" w14:textId="77777777" w:rsidR="00FE0DD6" w:rsidRDefault="00516457">
            <w:pPr>
              <w:pStyle w:val="TableParagraph"/>
              <w:spacing w:before="2"/>
              <w:ind w:left="17" w:right="19"/>
              <w:rPr>
                <w:sz w:val="18"/>
              </w:rPr>
            </w:pPr>
            <w:r>
              <w:rPr>
                <w:spacing w:val="-5"/>
                <w:sz w:val="18"/>
              </w:rPr>
              <w:t>46%</w:t>
            </w:r>
          </w:p>
        </w:tc>
        <w:tc>
          <w:tcPr>
            <w:tcW w:w="533" w:type="dxa"/>
          </w:tcPr>
          <w:p w14:paraId="1E9A205E" w14:textId="77777777" w:rsidR="00FE0DD6" w:rsidRDefault="00516457">
            <w:pPr>
              <w:pStyle w:val="TableParagraph"/>
              <w:spacing w:before="2"/>
              <w:ind w:left="7" w:right="7"/>
              <w:rPr>
                <w:sz w:val="18"/>
              </w:rPr>
            </w:pPr>
            <w:r>
              <w:rPr>
                <w:spacing w:val="-10"/>
                <w:sz w:val="18"/>
              </w:rPr>
              <w:t>6</w:t>
            </w:r>
          </w:p>
        </w:tc>
        <w:tc>
          <w:tcPr>
            <w:tcW w:w="598" w:type="dxa"/>
          </w:tcPr>
          <w:p w14:paraId="1E9A205F" w14:textId="77777777" w:rsidR="00FE0DD6" w:rsidRDefault="00516457">
            <w:pPr>
              <w:pStyle w:val="TableParagraph"/>
              <w:spacing w:before="2"/>
              <w:ind w:left="16" w:right="19"/>
              <w:rPr>
                <w:sz w:val="18"/>
              </w:rPr>
            </w:pPr>
            <w:r>
              <w:rPr>
                <w:spacing w:val="-5"/>
                <w:sz w:val="18"/>
              </w:rPr>
              <w:t>46%</w:t>
            </w:r>
          </w:p>
        </w:tc>
        <w:tc>
          <w:tcPr>
            <w:tcW w:w="598" w:type="dxa"/>
          </w:tcPr>
          <w:p w14:paraId="1E9A2060" w14:textId="77777777" w:rsidR="00FE0DD6" w:rsidRDefault="00516457">
            <w:pPr>
              <w:pStyle w:val="TableParagraph"/>
              <w:spacing w:before="2"/>
              <w:ind w:left="15" w:right="19"/>
              <w:rPr>
                <w:sz w:val="18"/>
              </w:rPr>
            </w:pPr>
            <w:r>
              <w:rPr>
                <w:spacing w:val="-5"/>
                <w:sz w:val="18"/>
              </w:rPr>
              <w:t>19%</w:t>
            </w:r>
          </w:p>
        </w:tc>
        <w:tc>
          <w:tcPr>
            <w:tcW w:w="598" w:type="dxa"/>
          </w:tcPr>
          <w:p w14:paraId="1E9A2061" w14:textId="77777777" w:rsidR="00FE0DD6" w:rsidRDefault="00516457">
            <w:pPr>
              <w:pStyle w:val="TableParagraph"/>
              <w:spacing w:before="2"/>
              <w:ind w:right="19"/>
              <w:rPr>
                <w:sz w:val="18"/>
              </w:rPr>
            </w:pPr>
            <w:r>
              <w:rPr>
                <w:spacing w:val="-5"/>
                <w:sz w:val="18"/>
              </w:rPr>
              <w:t>75%</w:t>
            </w:r>
          </w:p>
        </w:tc>
        <w:tc>
          <w:tcPr>
            <w:tcW w:w="836" w:type="dxa"/>
          </w:tcPr>
          <w:p w14:paraId="1E9A2062" w14:textId="77777777" w:rsidR="00FE0DD6" w:rsidRDefault="00516457">
            <w:pPr>
              <w:pStyle w:val="TableParagraph"/>
              <w:spacing w:before="2"/>
              <w:ind w:left="1" w:right="3"/>
              <w:rPr>
                <w:sz w:val="18"/>
              </w:rPr>
            </w:pPr>
            <w:r>
              <w:rPr>
                <w:spacing w:val="-5"/>
                <w:sz w:val="18"/>
              </w:rPr>
              <w:t>18*</w:t>
            </w:r>
          </w:p>
        </w:tc>
        <w:tc>
          <w:tcPr>
            <w:tcW w:w="368" w:type="dxa"/>
          </w:tcPr>
          <w:p w14:paraId="1E9A2063" w14:textId="77777777" w:rsidR="00FE0DD6" w:rsidRDefault="00516457">
            <w:pPr>
              <w:pStyle w:val="TableParagraph"/>
              <w:spacing w:before="2"/>
              <w:ind w:left="5" w:right="4"/>
              <w:rPr>
                <w:sz w:val="18"/>
              </w:rPr>
            </w:pPr>
            <w:r>
              <w:rPr>
                <w:spacing w:val="-10"/>
                <w:sz w:val="18"/>
              </w:rPr>
              <w:t>6</w:t>
            </w:r>
          </w:p>
        </w:tc>
        <w:tc>
          <w:tcPr>
            <w:tcW w:w="552" w:type="dxa"/>
            <w:tcBorders>
              <w:right w:val="nil"/>
            </w:tcBorders>
          </w:tcPr>
          <w:p w14:paraId="1E9A2064" w14:textId="77777777" w:rsidR="00FE0DD6" w:rsidRDefault="00516457">
            <w:pPr>
              <w:pStyle w:val="TableParagraph"/>
              <w:spacing w:before="2"/>
              <w:ind w:right="13"/>
              <w:rPr>
                <w:sz w:val="18"/>
              </w:rPr>
            </w:pPr>
            <w:r>
              <w:rPr>
                <w:spacing w:val="-5"/>
                <w:sz w:val="18"/>
              </w:rPr>
              <w:t>ND</w:t>
            </w:r>
          </w:p>
        </w:tc>
      </w:tr>
    </w:tbl>
    <w:p w14:paraId="1E9A2066" w14:textId="77777777" w:rsidR="00FE0DD6" w:rsidRDefault="00516457">
      <w:pPr>
        <w:spacing w:before="48" w:line="280" w:lineRule="auto"/>
        <w:ind w:left="130" w:right="710"/>
        <w:rPr>
          <w:rFonts w:ascii="Arial"/>
          <w:i/>
          <w:sz w:val="16"/>
        </w:rPr>
      </w:pPr>
      <w:r>
        <w:rPr>
          <w:rFonts w:ascii="Arial"/>
          <w:i/>
          <w:sz w:val="16"/>
        </w:rPr>
        <w:t>CR</w:t>
      </w:r>
      <w:r>
        <w:rPr>
          <w:rFonts w:ascii="Arial"/>
          <w:i/>
          <w:spacing w:val="-4"/>
          <w:sz w:val="16"/>
        </w:rPr>
        <w:t xml:space="preserve"> </w:t>
      </w:r>
      <w:r>
        <w:rPr>
          <w:rFonts w:ascii="Arial"/>
          <w:i/>
          <w:sz w:val="16"/>
        </w:rPr>
        <w:t>=</w:t>
      </w:r>
      <w:r>
        <w:rPr>
          <w:rFonts w:ascii="Arial"/>
          <w:i/>
          <w:spacing w:val="-4"/>
          <w:sz w:val="16"/>
        </w:rPr>
        <w:t xml:space="preserve"> </w:t>
      </w:r>
      <w:r>
        <w:rPr>
          <w:rFonts w:ascii="Arial"/>
          <w:i/>
          <w:sz w:val="16"/>
        </w:rPr>
        <w:t>Complete</w:t>
      </w:r>
      <w:r>
        <w:rPr>
          <w:rFonts w:ascii="Arial"/>
          <w:i/>
          <w:spacing w:val="-6"/>
          <w:sz w:val="16"/>
        </w:rPr>
        <w:t xml:space="preserve"> </w:t>
      </w:r>
      <w:r>
        <w:rPr>
          <w:rFonts w:ascii="Arial"/>
          <w:i/>
          <w:sz w:val="16"/>
        </w:rPr>
        <w:t>response;</w:t>
      </w:r>
      <w:r>
        <w:rPr>
          <w:rFonts w:ascii="Arial"/>
          <w:i/>
          <w:spacing w:val="-5"/>
          <w:sz w:val="16"/>
        </w:rPr>
        <w:t xml:space="preserve"> </w:t>
      </w:r>
      <w:r>
        <w:rPr>
          <w:rFonts w:ascii="Arial"/>
          <w:i/>
          <w:sz w:val="16"/>
        </w:rPr>
        <w:t>PR</w:t>
      </w:r>
      <w:r>
        <w:rPr>
          <w:rFonts w:ascii="Arial"/>
          <w:i/>
          <w:spacing w:val="-4"/>
          <w:sz w:val="16"/>
        </w:rPr>
        <w:t xml:space="preserve"> </w:t>
      </w:r>
      <w:r>
        <w:rPr>
          <w:rFonts w:ascii="Arial"/>
          <w:i/>
          <w:sz w:val="16"/>
        </w:rPr>
        <w:t>= Partial</w:t>
      </w:r>
      <w:r>
        <w:rPr>
          <w:rFonts w:ascii="Arial"/>
          <w:i/>
          <w:spacing w:val="-4"/>
          <w:sz w:val="16"/>
        </w:rPr>
        <w:t xml:space="preserve"> </w:t>
      </w:r>
      <w:r>
        <w:rPr>
          <w:rFonts w:ascii="Arial"/>
          <w:i/>
          <w:sz w:val="16"/>
        </w:rPr>
        <w:t>response; SD</w:t>
      </w:r>
      <w:r>
        <w:rPr>
          <w:rFonts w:ascii="Arial"/>
          <w:i/>
          <w:spacing w:val="-4"/>
          <w:sz w:val="16"/>
        </w:rPr>
        <w:t xml:space="preserve"> </w:t>
      </w:r>
      <w:r>
        <w:rPr>
          <w:rFonts w:ascii="Arial"/>
          <w:i/>
          <w:sz w:val="16"/>
        </w:rPr>
        <w:t>=</w:t>
      </w:r>
      <w:r>
        <w:rPr>
          <w:rFonts w:ascii="Arial"/>
          <w:i/>
          <w:spacing w:val="-4"/>
          <w:sz w:val="16"/>
        </w:rPr>
        <w:t xml:space="preserve"> </w:t>
      </w:r>
      <w:r>
        <w:rPr>
          <w:rFonts w:ascii="Arial"/>
          <w:i/>
          <w:sz w:val="16"/>
        </w:rPr>
        <w:t>Stable</w:t>
      </w:r>
      <w:r>
        <w:rPr>
          <w:rFonts w:ascii="Arial"/>
          <w:i/>
          <w:spacing w:val="-6"/>
          <w:sz w:val="16"/>
        </w:rPr>
        <w:t xml:space="preserve"> </w:t>
      </w:r>
      <w:r>
        <w:rPr>
          <w:rFonts w:ascii="Arial"/>
          <w:i/>
          <w:sz w:val="16"/>
        </w:rPr>
        <w:t>disease;</w:t>
      </w:r>
      <w:r>
        <w:rPr>
          <w:rFonts w:ascii="Arial"/>
          <w:i/>
          <w:spacing w:val="-5"/>
          <w:sz w:val="16"/>
        </w:rPr>
        <w:t xml:space="preserve"> </w:t>
      </w:r>
      <w:r>
        <w:rPr>
          <w:rFonts w:ascii="Arial"/>
          <w:i/>
          <w:sz w:val="16"/>
        </w:rPr>
        <w:t>ORR</w:t>
      </w:r>
      <w:r>
        <w:rPr>
          <w:rFonts w:ascii="Arial"/>
          <w:i/>
          <w:spacing w:val="-4"/>
          <w:sz w:val="16"/>
        </w:rPr>
        <w:t xml:space="preserve"> </w:t>
      </w:r>
      <w:r>
        <w:rPr>
          <w:rFonts w:ascii="Arial"/>
          <w:i/>
          <w:sz w:val="16"/>
        </w:rPr>
        <w:t>= Objective response</w:t>
      </w:r>
      <w:r>
        <w:rPr>
          <w:rFonts w:ascii="Arial"/>
          <w:i/>
          <w:spacing w:val="-6"/>
          <w:sz w:val="16"/>
        </w:rPr>
        <w:t xml:space="preserve"> </w:t>
      </w:r>
      <w:r>
        <w:rPr>
          <w:rFonts w:ascii="Arial"/>
          <w:i/>
          <w:sz w:val="16"/>
        </w:rPr>
        <w:t>rate (CR</w:t>
      </w:r>
      <w:r>
        <w:rPr>
          <w:rFonts w:ascii="Arial"/>
          <w:i/>
          <w:spacing w:val="-4"/>
          <w:sz w:val="16"/>
        </w:rPr>
        <w:t xml:space="preserve"> </w:t>
      </w:r>
      <w:r>
        <w:rPr>
          <w:rFonts w:ascii="Arial"/>
          <w:i/>
          <w:sz w:val="16"/>
        </w:rPr>
        <w:t>+</w:t>
      </w:r>
      <w:r>
        <w:rPr>
          <w:rFonts w:ascii="Arial"/>
          <w:i/>
          <w:spacing w:val="-4"/>
          <w:sz w:val="16"/>
        </w:rPr>
        <w:t xml:space="preserve"> </w:t>
      </w:r>
      <w:r>
        <w:rPr>
          <w:rFonts w:ascii="Arial"/>
          <w:i/>
          <w:sz w:val="16"/>
        </w:rPr>
        <w:t>PR); DoR = Duration of response; ND = Not detected; NR = Not reached</w:t>
      </w:r>
    </w:p>
    <w:p w14:paraId="1E9A2067" w14:textId="77777777" w:rsidR="00FE0DD6" w:rsidRDefault="00FE0DD6">
      <w:pPr>
        <w:pStyle w:val="BodyText"/>
        <w:spacing w:before="12"/>
        <w:rPr>
          <w:rFonts w:ascii="Arial"/>
          <w:i/>
          <w:sz w:val="16"/>
        </w:rPr>
      </w:pPr>
    </w:p>
    <w:p w14:paraId="1E9A2068" w14:textId="77777777" w:rsidR="00FE0DD6" w:rsidRDefault="00516457">
      <w:pPr>
        <w:spacing w:line="271" w:lineRule="auto"/>
        <w:ind w:left="131" w:hanging="1"/>
        <w:rPr>
          <w:rFonts w:ascii="Arial" w:hAnsi="Arial"/>
          <w:i/>
          <w:sz w:val="16"/>
        </w:rPr>
      </w:pPr>
      <w:r>
        <w:rPr>
          <w:rFonts w:ascii="Arial" w:hAnsi="Arial"/>
          <w:i/>
          <w:sz w:val="16"/>
        </w:rPr>
        <w:t>†Results are</w:t>
      </w:r>
      <w:r>
        <w:rPr>
          <w:rFonts w:ascii="Arial" w:hAnsi="Arial"/>
          <w:i/>
          <w:spacing w:val="-7"/>
          <w:sz w:val="16"/>
        </w:rPr>
        <w:t xml:space="preserve"> </w:t>
      </w:r>
      <w:r>
        <w:rPr>
          <w:rFonts w:ascii="Arial" w:hAnsi="Arial"/>
          <w:i/>
          <w:sz w:val="16"/>
        </w:rPr>
        <w:t>based</w:t>
      </w:r>
      <w:r>
        <w:rPr>
          <w:rFonts w:ascii="Arial" w:hAnsi="Arial"/>
          <w:i/>
          <w:spacing w:val="-1"/>
          <w:sz w:val="16"/>
        </w:rPr>
        <w:t xml:space="preserve"> </w:t>
      </w:r>
      <w:r>
        <w:rPr>
          <w:rFonts w:ascii="Arial" w:hAnsi="Arial"/>
          <w:i/>
          <w:sz w:val="16"/>
        </w:rPr>
        <w:t>on</w:t>
      </w:r>
      <w:r>
        <w:rPr>
          <w:rFonts w:ascii="Arial" w:hAnsi="Arial"/>
          <w:i/>
          <w:spacing w:val="-1"/>
          <w:sz w:val="16"/>
        </w:rPr>
        <w:t xml:space="preserve"> </w:t>
      </w:r>
      <w:r>
        <w:rPr>
          <w:rFonts w:ascii="Arial" w:hAnsi="Arial"/>
          <w:i/>
          <w:sz w:val="16"/>
        </w:rPr>
        <w:t>patients that</w:t>
      </w:r>
      <w:r>
        <w:rPr>
          <w:rFonts w:ascii="Arial" w:hAnsi="Arial"/>
          <w:i/>
          <w:spacing w:val="-6"/>
          <w:sz w:val="16"/>
        </w:rPr>
        <w:t xml:space="preserve"> </w:t>
      </w:r>
      <w:r>
        <w:rPr>
          <w:rFonts w:ascii="Arial" w:hAnsi="Arial"/>
          <w:i/>
          <w:sz w:val="16"/>
        </w:rPr>
        <w:t>had</w:t>
      </w:r>
      <w:r>
        <w:rPr>
          <w:rFonts w:ascii="Arial" w:hAnsi="Arial"/>
          <w:i/>
          <w:spacing w:val="-7"/>
          <w:sz w:val="16"/>
        </w:rPr>
        <w:t xml:space="preserve"> </w:t>
      </w:r>
      <w:r>
        <w:rPr>
          <w:rFonts w:ascii="Arial" w:hAnsi="Arial"/>
          <w:i/>
          <w:sz w:val="16"/>
        </w:rPr>
        <w:t>NET</w:t>
      </w:r>
      <w:r>
        <w:rPr>
          <w:rFonts w:ascii="Arial" w:hAnsi="Arial"/>
          <w:i/>
          <w:spacing w:val="-3"/>
          <w:sz w:val="16"/>
        </w:rPr>
        <w:t xml:space="preserve"> </w:t>
      </w:r>
      <w:r>
        <w:rPr>
          <w:rFonts w:ascii="Arial" w:hAnsi="Arial"/>
          <w:i/>
          <w:sz w:val="16"/>
        </w:rPr>
        <w:t>tumours,</w:t>
      </w:r>
      <w:r>
        <w:rPr>
          <w:rFonts w:ascii="Arial" w:hAnsi="Arial"/>
          <w:i/>
          <w:spacing w:val="-7"/>
          <w:sz w:val="16"/>
        </w:rPr>
        <w:t xml:space="preserve"> </w:t>
      </w:r>
      <w:r>
        <w:rPr>
          <w:rFonts w:ascii="Arial" w:hAnsi="Arial"/>
          <w:i/>
          <w:sz w:val="16"/>
        </w:rPr>
        <w:t>long-term</w:t>
      </w:r>
      <w:r>
        <w:rPr>
          <w:rFonts w:ascii="Arial" w:hAnsi="Arial"/>
          <w:i/>
          <w:spacing w:val="-8"/>
          <w:sz w:val="16"/>
        </w:rPr>
        <w:t xml:space="preserve"> </w:t>
      </w:r>
      <w:r>
        <w:rPr>
          <w:rFonts w:ascii="Arial" w:hAnsi="Arial"/>
          <w:i/>
          <w:sz w:val="16"/>
        </w:rPr>
        <w:t>follow-up, baseline</w:t>
      </w:r>
      <w:r>
        <w:rPr>
          <w:rFonts w:ascii="Arial" w:hAnsi="Arial"/>
          <w:i/>
          <w:spacing w:val="-1"/>
          <w:sz w:val="16"/>
        </w:rPr>
        <w:t xml:space="preserve"> </w:t>
      </w:r>
      <w:r>
        <w:rPr>
          <w:rFonts w:ascii="Arial" w:hAnsi="Arial"/>
          <w:i/>
          <w:sz w:val="16"/>
        </w:rPr>
        <w:t>tumour</w:t>
      </w:r>
      <w:r>
        <w:rPr>
          <w:rFonts w:ascii="Arial" w:hAnsi="Arial"/>
          <w:i/>
          <w:spacing w:val="-7"/>
          <w:sz w:val="16"/>
        </w:rPr>
        <w:t xml:space="preserve"> </w:t>
      </w:r>
      <w:r>
        <w:rPr>
          <w:rFonts w:ascii="Arial" w:hAnsi="Arial"/>
          <w:i/>
          <w:sz w:val="16"/>
        </w:rPr>
        <w:t>assessment</w:t>
      </w:r>
      <w:r>
        <w:rPr>
          <w:rFonts w:ascii="Arial" w:hAnsi="Arial"/>
          <w:i/>
          <w:spacing w:val="-6"/>
          <w:sz w:val="16"/>
        </w:rPr>
        <w:t xml:space="preserve"> </w:t>
      </w:r>
      <w:r>
        <w:rPr>
          <w:rFonts w:ascii="Arial" w:hAnsi="Arial"/>
          <w:i/>
          <w:sz w:val="16"/>
        </w:rPr>
        <w:t>and</w:t>
      </w:r>
      <w:r>
        <w:rPr>
          <w:rFonts w:ascii="Arial" w:hAnsi="Arial"/>
          <w:i/>
          <w:spacing w:val="-1"/>
          <w:sz w:val="16"/>
        </w:rPr>
        <w:t xml:space="preserve"> </w:t>
      </w:r>
      <w:r>
        <w:rPr>
          <w:rFonts w:ascii="Arial" w:hAnsi="Arial"/>
          <w:i/>
          <w:sz w:val="16"/>
        </w:rPr>
        <w:t>either</w:t>
      </w:r>
      <w:r>
        <w:rPr>
          <w:rFonts w:ascii="Arial" w:hAnsi="Arial"/>
          <w:i/>
          <w:spacing w:val="-2"/>
          <w:sz w:val="16"/>
        </w:rPr>
        <w:t xml:space="preserve"> </w:t>
      </w:r>
      <w:r>
        <w:rPr>
          <w:rFonts w:ascii="Arial" w:hAnsi="Arial"/>
          <w:i/>
          <w:sz w:val="16"/>
        </w:rPr>
        <w:t>had assessments using the RECIST v1.1 criteria or the SWOG converted criteria</w:t>
      </w:r>
    </w:p>
    <w:p w14:paraId="1E9A2069" w14:textId="77777777" w:rsidR="00FE0DD6" w:rsidRDefault="00FE0DD6">
      <w:pPr>
        <w:pStyle w:val="BodyText"/>
        <w:spacing w:before="26"/>
        <w:rPr>
          <w:rFonts w:ascii="Arial"/>
          <w:i/>
          <w:sz w:val="16"/>
        </w:rPr>
      </w:pPr>
    </w:p>
    <w:p w14:paraId="1E9A206A" w14:textId="77777777" w:rsidR="00FE0DD6" w:rsidRDefault="00516457">
      <w:pPr>
        <w:ind w:left="131"/>
        <w:rPr>
          <w:rFonts w:ascii="Arial" w:hAnsi="Arial"/>
          <w:i/>
          <w:sz w:val="16"/>
        </w:rPr>
      </w:pPr>
      <w:r>
        <w:rPr>
          <w:rFonts w:ascii="Arial" w:hAnsi="Arial"/>
          <w:i/>
          <w:sz w:val="16"/>
        </w:rPr>
        <w:t>‡Includes</w:t>
      </w:r>
      <w:r>
        <w:rPr>
          <w:rFonts w:ascii="Arial" w:hAnsi="Arial"/>
          <w:i/>
          <w:spacing w:val="-5"/>
          <w:sz w:val="16"/>
        </w:rPr>
        <w:t xml:space="preserve"> </w:t>
      </w:r>
      <w:r>
        <w:rPr>
          <w:rFonts w:ascii="Arial" w:hAnsi="Arial"/>
          <w:i/>
          <w:sz w:val="16"/>
        </w:rPr>
        <w:t>foregut,</w:t>
      </w:r>
      <w:r>
        <w:rPr>
          <w:rFonts w:ascii="Arial" w:hAnsi="Arial"/>
          <w:i/>
          <w:spacing w:val="-4"/>
          <w:sz w:val="16"/>
        </w:rPr>
        <w:t xml:space="preserve"> </w:t>
      </w:r>
      <w:r>
        <w:rPr>
          <w:rFonts w:ascii="Arial" w:hAnsi="Arial"/>
          <w:i/>
          <w:sz w:val="16"/>
        </w:rPr>
        <w:t>midgut,</w:t>
      </w:r>
      <w:r>
        <w:rPr>
          <w:rFonts w:ascii="Arial" w:hAnsi="Arial"/>
          <w:i/>
          <w:spacing w:val="-4"/>
          <w:sz w:val="16"/>
        </w:rPr>
        <w:t xml:space="preserve"> </w:t>
      </w:r>
      <w:r>
        <w:rPr>
          <w:rFonts w:ascii="Arial" w:hAnsi="Arial"/>
          <w:i/>
          <w:sz w:val="16"/>
        </w:rPr>
        <w:t>and</w:t>
      </w:r>
      <w:r>
        <w:rPr>
          <w:rFonts w:ascii="Arial" w:hAnsi="Arial"/>
          <w:i/>
          <w:spacing w:val="-5"/>
          <w:sz w:val="16"/>
        </w:rPr>
        <w:t xml:space="preserve"> </w:t>
      </w:r>
      <w:r>
        <w:rPr>
          <w:rFonts w:ascii="Arial" w:hAnsi="Arial"/>
          <w:i/>
          <w:spacing w:val="-2"/>
          <w:sz w:val="16"/>
        </w:rPr>
        <w:t>hindgut</w:t>
      </w:r>
    </w:p>
    <w:p w14:paraId="1E9A206B" w14:textId="77777777" w:rsidR="00FE0DD6" w:rsidRDefault="00FE0DD6">
      <w:pPr>
        <w:pStyle w:val="BodyText"/>
        <w:spacing w:before="43"/>
        <w:rPr>
          <w:rFonts w:ascii="Arial"/>
          <w:i/>
          <w:sz w:val="16"/>
        </w:rPr>
      </w:pPr>
    </w:p>
    <w:p w14:paraId="1E9A206C" w14:textId="77777777" w:rsidR="00FE0DD6" w:rsidRDefault="00516457">
      <w:pPr>
        <w:ind w:left="131"/>
        <w:rPr>
          <w:rFonts w:ascii="Arial"/>
          <w:i/>
          <w:sz w:val="16"/>
        </w:rPr>
      </w:pPr>
      <w:r>
        <w:rPr>
          <w:rFonts w:ascii="Arial"/>
          <w:i/>
          <w:sz w:val="16"/>
        </w:rPr>
        <w:t>*The</w:t>
      </w:r>
      <w:r>
        <w:rPr>
          <w:rFonts w:ascii="Arial"/>
          <w:i/>
          <w:spacing w:val="-4"/>
          <w:sz w:val="16"/>
        </w:rPr>
        <w:t xml:space="preserve"> </w:t>
      </w:r>
      <w:r>
        <w:rPr>
          <w:rFonts w:ascii="Arial"/>
          <w:i/>
          <w:sz w:val="16"/>
        </w:rPr>
        <w:t>sample</w:t>
      </w:r>
      <w:r>
        <w:rPr>
          <w:rFonts w:ascii="Arial"/>
          <w:i/>
          <w:spacing w:val="-4"/>
          <w:sz w:val="16"/>
        </w:rPr>
        <w:t xml:space="preserve"> </w:t>
      </w:r>
      <w:r>
        <w:rPr>
          <w:rFonts w:ascii="Arial"/>
          <w:i/>
          <w:sz w:val="16"/>
        </w:rPr>
        <w:t>sizes</w:t>
      </w:r>
      <w:r>
        <w:rPr>
          <w:rFonts w:ascii="Arial"/>
          <w:i/>
          <w:spacing w:val="-3"/>
          <w:sz w:val="16"/>
        </w:rPr>
        <w:t xml:space="preserve"> </w:t>
      </w:r>
      <w:r>
        <w:rPr>
          <w:rFonts w:ascii="Arial"/>
          <w:i/>
          <w:sz w:val="16"/>
        </w:rPr>
        <w:t>for</w:t>
      </w:r>
      <w:r>
        <w:rPr>
          <w:rFonts w:ascii="Arial"/>
          <w:i/>
          <w:spacing w:val="-4"/>
          <w:sz w:val="16"/>
        </w:rPr>
        <w:t xml:space="preserve"> </w:t>
      </w:r>
      <w:r>
        <w:rPr>
          <w:rFonts w:ascii="Arial"/>
          <w:i/>
          <w:sz w:val="16"/>
        </w:rPr>
        <w:t>bronchial,</w:t>
      </w:r>
      <w:r>
        <w:rPr>
          <w:rFonts w:ascii="Arial"/>
          <w:i/>
          <w:spacing w:val="-4"/>
          <w:sz w:val="16"/>
        </w:rPr>
        <w:t xml:space="preserve"> </w:t>
      </w:r>
      <w:r>
        <w:rPr>
          <w:rFonts w:ascii="Arial"/>
          <w:i/>
          <w:sz w:val="16"/>
        </w:rPr>
        <w:t>foregut,</w:t>
      </w:r>
      <w:r>
        <w:rPr>
          <w:rFonts w:ascii="Arial"/>
          <w:i/>
          <w:spacing w:val="-4"/>
          <w:sz w:val="16"/>
        </w:rPr>
        <w:t xml:space="preserve"> </w:t>
      </w:r>
      <w:r>
        <w:rPr>
          <w:rFonts w:ascii="Arial"/>
          <w:i/>
          <w:sz w:val="16"/>
        </w:rPr>
        <w:t>and</w:t>
      </w:r>
      <w:r>
        <w:rPr>
          <w:rFonts w:ascii="Arial"/>
          <w:i/>
          <w:spacing w:val="-4"/>
          <w:sz w:val="16"/>
        </w:rPr>
        <w:t xml:space="preserve"> </w:t>
      </w:r>
      <w:r>
        <w:rPr>
          <w:rFonts w:ascii="Arial"/>
          <w:i/>
          <w:sz w:val="16"/>
        </w:rPr>
        <w:t>hindgut</w:t>
      </w:r>
      <w:r>
        <w:rPr>
          <w:rFonts w:ascii="Arial"/>
          <w:i/>
          <w:spacing w:val="-3"/>
          <w:sz w:val="16"/>
        </w:rPr>
        <w:t xml:space="preserve"> </w:t>
      </w:r>
      <w:r>
        <w:rPr>
          <w:rFonts w:ascii="Arial"/>
          <w:i/>
          <w:sz w:val="16"/>
        </w:rPr>
        <w:t>DoR</w:t>
      </w:r>
      <w:r>
        <w:rPr>
          <w:rFonts w:ascii="Arial"/>
          <w:i/>
          <w:spacing w:val="-2"/>
          <w:sz w:val="16"/>
        </w:rPr>
        <w:t xml:space="preserve"> </w:t>
      </w:r>
      <w:r>
        <w:rPr>
          <w:rFonts w:ascii="Arial"/>
          <w:i/>
          <w:sz w:val="16"/>
        </w:rPr>
        <w:t>entries</w:t>
      </w:r>
      <w:r>
        <w:rPr>
          <w:rFonts w:ascii="Arial"/>
          <w:i/>
          <w:spacing w:val="5"/>
          <w:sz w:val="16"/>
        </w:rPr>
        <w:t xml:space="preserve"> </w:t>
      </w:r>
      <w:r>
        <w:rPr>
          <w:rFonts w:ascii="Arial"/>
          <w:i/>
          <w:sz w:val="16"/>
        </w:rPr>
        <w:t>are</w:t>
      </w:r>
      <w:r>
        <w:rPr>
          <w:rFonts w:ascii="Arial"/>
          <w:i/>
          <w:spacing w:val="-4"/>
          <w:sz w:val="16"/>
        </w:rPr>
        <w:t xml:space="preserve"> </w:t>
      </w:r>
      <w:r>
        <w:rPr>
          <w:rFonts w:ascii="Arial"/>
          <w:i/>
          <w:sz w:val="16"/>
        </w:rPr>
        <w:t>small</w:t>
      </w:r>
      <w:r>
        <w:rPr>
          <w:rFonts w:ascii="Arial"/>
          <w:i/>
          <w:spacing w:val="-1"/>
          <w:sz w:val="16"/>
        </w:rPr>
        <w:t xml:space="preserve"> </w:t>
      </w:r>
      <w:r>
        <w:rPr>
          <w:rFonts w:ascii="Arial"/>
          <w:i/>
          <w:sz w:val="16"/>
        </w:rPr>
        <w:t>and</w:t>
      </w:r>
      <w:r>
        <w:rPr>
          <w:rFonts w:ascii="Arial"/>
          <w:i/>
          <w:spacing w:val="-4"/>
          <w:sz w:val="16"/>
        </w:rPr>
        <w:t xml:space="preserve"> </w:t>
      </w:r>
      <w:r>
        <w:rPr>
          <w:rFonts w:ascii="Arial"/>
          <w:i/>
          <w:sz w:val="16"/>
        </w:rPr>
        <w:t>therefore</w:t>
      </w:r>
      <w:r>
        <w:rPr>
          <w:rFonts w:ascii="Arial"/>
          <w:i/>
          <w:spacing w:val="-4"/>
          <w:sz w:val="16"/>
        </w:rPr>
        <w:t xml:space="preserve"> </w:t>
      </w:r>
      <w:r>
        <w:rPr>
          <w:rFonts w:ascii="Arial"/>
          <w:i/>
          <w:sz w:val="16"/>
        </w:rPr>
        <w:t>the</w:t>
      </w:r>
      <w:r>
        <w:rPr>
          <w:rFonts w:ascii="Arial"/>
          <w:i/>
          <w:spacing w:val="3"/>
          <w:sz w:val="16"/>
        </w:rPr>
        <w:t xml:space="preserve"> </w:t>
      </w:r>
      <w:r>
        <w:rPr>
          <w:rFonts w:ascii="Arial"/>
          <w:i/>
          <w:sz w:val="16"/>
        </w:rPr>
        <w:t>results</w:t>
      </w:r>
      <w:r>
        <w:rPr>
          <w:rFonts w:ascii="Arial"/>
          <w:i/>
          <w:spacing w:val="-2"/>
          <w:sz w:val="16"/>
        </w:rPr>
        <w:t xml:space="preserve"> </w:t>
      </w:r>
      <w:r>
        <w:rPr>
          <w:rFonts w:ascii="Arial"/>
          <w:i/>
          <w:sz w:val="16"/>
        </w:rPr>
        <w:t>are</w:t>
      </w:r>
      <w:r>
        <w:rPr>
          <w:rFonts w:ascii="Arial"/>
          <w:i/>
          <w:spacing w:val="-4"/>
          <w:sz w:val="16"/>
        </w:rPr>
        <w:t xml:space="preserve"> </w:t>
      </w:r>
      <w:r>
        <w:rPr>
          <w:rFonts w:ascii="Arial"/>
          <w:i/>
          <w:sz w:val="16"/>
        </w:rPr>
        <w:t>less</w:t>
      </w:r>
      <w:r>
        <w:rPr>
          <w:rFonts w:ascii="Arial"/>
          <w:i/>
          <w:spacing w:val="4"/>
          <w:sz w:val="16"/>
        </w:rPr>
        <w:t xml:space="preserve"> </w:t>
      </w:r>
      <w:r>
        <w:rPr>
          <w:rFonts w:ascii="Arial"/>
          <w:i/>
          <w:spacing w:val="-2"/>
          <w:sz w:val="16"/>
        </w:rPr>
        <w:t>reliable</w:t>
      </w:r>
    </w:p>
    <w:p w14:paraId="1E9A206D" w14:textId="77777777" w:rsidR="00FE0DD6" w:rsidRDefault="00FE0DD6">
      <w:pPr>
        <w:pStyle w:val="BodyText"/>
        <w:spacing w:before="42"/>
        <w:rPr>
          <w:rFonts w:ascii="Arial"/>
          <w:i/>
          <w:sz w:val="16"/>
        </w:rPr>
      </w:pPr>
    </w:p>
    <w:p w14:paraId="1E9A206E" w14:textId="77777777" w:rsidR="00FE0DD6" w:rsidRDefault="00516457">
      <w:pPr>
        <w:ind w:left="131"/>
        <w:rPr>
          <w:rFonts w:ascii="Arial"/>
          <w:i/>
          <w:sz w:val="16"/>
        </w:rPr>
      </w:pPr>
      <w:r>
        <w:rPr>
          <w:rFonts w:ascii="Arial"/>
          <w:i/>
          <w:sz w:val="16"/>
        </w:rPr>
        <w:t>**Foregut</w:t>
      </w:r>
      <w:r>
        <w:rPr>
          <w:rFonts w:ascii="Arial"/>
          <w:i/>
          <w:spacing w:val="-7"/>
          <w:sz w:val="16"/>
        </w:rPr>
        <w:t xml:space="preserve"> </w:t>
      </w:r>
      <w:r>
        <w:rPr>
          <w:rFonts w:ascii="Arial"/>
          <w:i/>
          <w:sz w:val="16"/>
        </w:rPr>
        <w:t>NETs</w:t>
      </w:r>
      <w:r>
        <w:rPr>
          <w:rFonts w:ascii="Arial"/>
          <w:i/>
          <w:spacing w:val="-6"/>
          <w:sz w:val="16"/>
        </w:rPr>
        <w:t xml:space="preserve"> </w:t>
      </w:r>
      <w:r>
        <w:rPr>
          <w:rFonts w:ascii="Arial"/>
          <w:i/>
          <w:sz w:val="16"/>
        </w:rPr>
        <w:t>other</w:t>
      </w:r>
      <w:r>
        <w:rPr>
          <w:rFonts w:ascii="Arial"/>
          <w:i/>
          <w:spacing w:val="-1"/>
          <w:sz w:val="16"/>
        </w:rPr>
        <w:t xml:space="preserve"> </w:t>
      </w:r>
      <w:r>
        <w:rPr>
          <w:rFonts w:ascii="Arial"/>
          <w:i/>
          <w:sz w:val="16"/>
        </w:rPr>
        <w:t>than</w:t>
      </w:r>
      <w:r>
        <w:rPr>
          <w:rFonts w:ascii="Arial"/>
          <w:i/>
          <w:spacing w:val="-7"/>
          <w:sz w:val="16"/>
        </w:rPr>
        <w:t xml:space="preserve"> </w:t>
      </w:r>
      <w:r>
        <w:rPr>
          <w:rFonts w:ascii="Arial"/>
          <w:i/>
          <w:sz w:val="16"/>
        </w:rPr>
        <w:t>bronchial</w:t>
      </w:r>
      <w:r>
        <w:rPr>
          <w:rFonts w:ascii="Arial"/>
          <w:i/>
          <w:spacing w:val="2"/>
          <w:sz w:val="16"/>
        </w:rPr>
        <w:t xml:space="preserve"> </w:t>
      </w:r>
      <w:r>
        <w:rPr>
          <w:rFonts w:ascii="Arial"/>
          <w:i/>
          <w:sz w:val="16"/>
        </w:rPr>
        <w:t xml:space="preserve">and </w:t>
      </w:r>
      <w:r>
        <w:rPr>
          <w:rFonts w:ascii="Arial"/>
          <w:i/>
          <w:spacing w:val="-2"/>
          <w:sz w:val="16"/>
        </w:rPr>
        <w:t>pancreatic</w:t>
      </w:r>
    </w:p>
    <w:p w14:paraId="1E9A206F" w14:textId="77777777" w:rsidR="00FE0DD6" w:rsidRDefault="00516457">
      <w:pPr>
        <w:pStyle w:val="BodyText"/>
        <w:spacing w:before="6"/>
        <w:rPr>
          <w:rFonts w:ascii="Arial"/>
          <w:i/>
          <w:sz w:val="17"/>
        </w:rPr>
      </w:pPr>
      <w:r>
        <w:rPr>
          <w:rFonts w:ascii="Arial"/>
          <w:i/>
          <w:noProof/>
          <w:sz w:val="17"/>
        </w:rPr>
        <mc:AlternateContent>
          <mc:Choice Requires="wps">
            <w:drawing>
              <wp:anchor distT="0" distB="0" distL="0" distR="0" simplePos="0" relativeHeight="487593472" behindDoc="1" locked="0" layoutInCell="1" allowOverlap="1" wp14:anchorId="1E9A2133" wp14:editId="1E9A2134">
                <wp:simplePos x="0" y="0"/>
                <wp:positionH relativeFrom="page">
                  <wp:posOffset>905255</wp:posOffset>
                </wp:positionH>
                <wp:positionV relativeFrom="paragraph">
                  <wp:posOffset>143371</wp:posOffset>
                </wp:positionV>
                <wp:extent cx="5742940" cy="508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2940" cy="5080"/>
                        </a:xfrm>
                        <a:custGeom>
                          <a:avLst/>
                          <a:gdLst/>
                          <a:ahLst/>
                          <a:cxnLst/>
                          <a:rect l="l" t="t" r="r" b="b"/>
                          <a:pathLst>
                            <a:path w="5742940" h="5080">
                              <a:moveTo>
                                <a:pt x="5742432" y="0"/>
                              </a:moveTo>
                              <a:lnTo>
                                <a:pt x="0" y="0"/>
                              </a:lnTo>
                              <a:lnTo>
                                <a:pt x="0" y="4572"/>
                              </a:lnTo>
                              <a:lnTo>
                                <a:pt x="5742432" y="4572"/>
                              </a:lnTo>
                              <a:lnTo>
                                <a:pt x="57424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4DA78A" id="Graphic 16" o:spid="_x0000_s1026" style="position:absolute;margin-left:71.3pt;margin-top:11.3pt;width:452.2pt;height:.4pt;z-index:-15723008;visibility:visible;mso-wrap-style:square;mso-wrap-distance-left:0;mso-wrap-distance-top:0;mso-wrap-distance-right:0;mso-wrap-distance-bottom:0;mso-position-horizontal:absolute;mso-position-horizontal-relative:page;mso-position-vertical:absolute;mso-position-vertical-relative:text;v-text-anchor:top" coordsize="574294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" path="m5742432,l,,,4572r5742432,l5742432,xe" fillcolor="black" stroked="f">
                <v:path arrowok="t"/>
                <w10:wrap type="topAndBottom" anchorx="page"/>
              </v:shape>
            </w:pict>
          </mc:Fallback>
        </mc:AlternateContent>
      </w:r>
    </w:p>
    <w:p w14:paraId="1E9A2070" w14:textId="77777777" w:rsidR="00FE0DD6" w:rsidRDefault="00FE0DD6">
      <w:pPr>
        <w:pStyle w:val="BodyText"/>
        <w:spacing w:before="106"/>
        <w:rPr>
          <w:rFonts w:ascii="Arial"/>
          <w:i/>
        </w:rPr>
      </w:pPr>
    </w:p>
    <w:p w14:paraId="1E9A2071" w14:textId="77777777" w:rsidR="00FE0DD6" w:rsidRDefault="00516457">
      <w:pPr>
        <w:pStyle w:val="BodyText"/>
        <w:spacing w:before="1" w:line="249" w:lineRule="auto"/>
        <w:ind w:left="22"/>
      </w:pPr>
      <w:r>
        <w:rPr>
          <w:w w:val="105"/>
        </w:rPr>
        <w:t>In</w:t>
      </w:r>
      <w:r>
        <w:rPr>
          <w:spacing w:val="-6"/>
          <w:w w:val="105"/>
        </w:rPr>
        <w:t xml:space="preserve"> </w:t>
      </w:r>
      <w:r>
        <w:rPr>
          <w:w w:val="105"/>
        </w:rPr>
        <w:t>the</w:t>
      </w:r>
      <w:r>
        <w:rPr>
          <w:spacing w:val="-7"/>
          <w:w w:val="105"/>
        </w:rPr>
        <w:t xml:space="preserve"> </w:t>
      </w:r>
      <w:r>
        <w:rPr>
          <w:w w:val="105"/>
        </w:rPr>
        <w:t>ERASMUS</w:t>
      </w:r>
      <w:r>
        <w:rPr>
          <w:spacing w:val="-5"/>
          <w:w w:val="105"/>
        </w:rPr>
        <w:t xml:space="preserve"> </w:t>
      </w:r>
      <w:r>
        <w:rPr>
          <w:w w:val="105"/>
        </w:rPr>
        <w:t>phase</w:t>
      </w:r>
      <w:r>
        <w:rPr>
          <w:spacing w:val="-13"/>
          <w:w w:val="105"/>
        </w:rPr>
        <w:t xml:space="preserve"> </w:t>
      </w:r>
      <w:r>
        <w:rPr>
          <w:w w:val="105"/>
        </w:rPr>
        <w:t>I/II</w:t>
      </w:r>
      <w:r>
        <w:rPr>
          <w:spacing w:val="-6"/>
          <w:w w:val="105"/>
        </w:rPr>
        <w:t xml:space="preserve"> </w:t>
      </w:r>
      <w:r>
        <w:rPr>
          <w:w w:val="105"/>
        </w:rPr>
        <w:t>study</w:t>
      </w:r>
      <w:r>
        <w:rPr>
          <w:spacing w:val="-3"/>
          <w:w w:val="105"/>
        </w:rPr>
        <w:t xml:space="preserve"> </w:t>
      </w:r>
      <w:r>
        <w:rPr>
          <w:w w:val="105"/>
        </w:rPr>
        <w:t>188</w:t>
      </w:r>
      <w:r>
        <w:rPr>
          <w:spacing w:val="-8"/>
          <w:w w:val="105"/>
        </w:rPr>
        <w:t xml:space="preserve"> </w:t>
      </w:r>
      <w:r>
        <w:rPr>
          <w:w w:val="105"/>
        </w:rPr>
        <w:t>patients</w:t>
      </w:r>
      <w:r>
        <w:rPr>
          <w:spacing w:val="-3"/>
          <w:w w:val="105"/>
        </w:rPr>
        <w:t xml:space="preserve"> </w:t>
      </w:r>
      <w:r>
        <w:rPr>
          <w:w w:val="105"/>
        </w:rPr>
        <w:t>(52%)</w:t>
      </w:r>
      <w:r>
        <w:rPr>
          <w:spacing w:val="-10"/>
          <w:w w:val="105"/>
        </w:rPr>
        <w:t xml:space="preserve"> </w:t>
      </w:r>
      <w:r>
        <w:rPr>
          <w:w w:val="105"/>
        </w:rPr>
        <w:t>received</w:t>
      </w:r>
      <w:r>
        <w:rPr>
          <w:spacing w:val="-13"/>
          <w:w w:val="105"/>
        </w:rPr>
        <w:t xml:space="preserve"> </w:t>
      </w:r>
      <w:r>
        <w:rPr>
          <w:w w:val="105"/>
        </w:rPr>
        <w:t>and</w:t>
      </w:r>
      <w:r>
        <w:rPr>
          <w:spacing w:val="-6"/>
          <w:w w:val="105"/>
        </w:rPr>
        <w:t xml:space="preserve"> </w:t>
      </w:r>
      <w:r>
        <w:rPr>
          <w:w w:val="105"/>
        </w:rPr>
        <w:t>172</w:t>
      </w:r>
      <w:r>
        <w:rPr>
          <w:spacing w:val="-8"/>
          <w:w w:val="105"/>
        </w:rPr>
        <w:t xml:space="preserve"> </w:t>
      </w:r>
      <w:r>
        <w:rPr>
          <w:w w:val="105"/>
        </w:rPr>
        <w:t>(48%)</w:t>
      </w:r>
      <w:r>
        <w:rPr>
          <w:spacing w:val="-4"/>
          <w:w w:val="105"/>
        </w:rPr>
        <w:t xml:space="preserve"> </w:t>
      </w:r>
      <w:r>
        <w:rPr>
          <w:w w:val="105"/>
        </w:rPr>
        <w:t>did</w:t>
      </w:r>
      <w:r>
        <w:rPr>
          <w:spacing w:val="-6"/>
          <w:w w:val="105"/>
        </w:rPr>
        <w:t xml:space="preserve"> </w:t>
      </w:r>
      <w:r>
        <w:rPr>
          <w:w w:val="105"/>
        </w:rPr>
        <w:t>not</w:t>
      </w:r>
      <w:r>
        <w:rPr>
          <w:spacing w:val="-4"/>
          <w:w w:val="105"/>
        </w:rPr>
        <w:t xml:space="preserve"> </w:t>
      </w:r>
      <w:r>
        <w:rPr>
          <w:w w:val="105"/>
        </w:rPr>
        <w:t>receive concomitant octreotide LAR during LUTATHERA treatment. No statistically significant difference in PFS</w:t>
      </w:r>
      <w:r>
        <w:rPr>
          <w:spacing w:val="-2"/>
          <w:w w:val="105"/>
        </w:rPr>
        <w:t xml:space="preserve"> </w:t>
      </w:r>
      <w:r>
        <w:rPr>
          <w:w w:val="105"/>
        </w:rPr>
        <w:t>was observed between the subgroup of patients who did not receive octreotide</w:t>
      </w:r>
      <w:r>
        <w:rPr>
          <w:spacing w:val="-4"/>
          <w:w w:val="105"/>
        </w:rPr>
        <w:t xml:space="preserve"> </w:t>
      </w:r>
      <w:r>
        <w:rPr>
          <w:w w:val="105"/>
        </w:rPr>
        <w:t>LAR (25.4 months [95% CI: 22.8; 30.6])</w:t>
      </w:r>
      <w:r>
        <w:rPr>
          <w:spacing w:val="-1"/>
          <w:w w:val="105"/>
        </w:rPr>
        <w:t xml:space="preserve"> </w:t>
      </w:r>
      <w:r>
        <w:rPr>
          <w:w w:val="105"/>
        </w:rPr>
        <w:t>and the</w:t>
      </w:r>
      <w:r>
        <w:rPr>
          <w:spacing w:val="-4"/>
          <w:w w:val="105"/>
        </w:rPr>
        <w:t xml:space="preserve"> </w:t>
      </w:r>
      <w:r>
        <w:rPr>
          <w:w w:val="105"/>
        </w:rPr>
        <w:t>subgroup of patients who did receive concomitant</w:t>
      </w:r>
      <w:r>
        <w:rPr>
          <w:spacing w:val="-5"/>
          <w:w w:val="105"/>
        </w:rPr>
        <w:t xml:space="preserve"> </w:t>
      </w:r>
      <w:r>
        <w:rPr>
          <w:w w:val="105"/>
        </w:rPr>
        <w:t>treatment</w:t>
      </w:r>
      <w:r>
        <w:rPr>
          <w:spacing w:val="-5"/>
          <w:w w:val="105"/>
        </w:rPr>
        <w:t xml:space="preserve"> </w:t>
      </w:r>
      <w:r>
        <w:rPr>
          <w:w w:val="105"/>
        </w:rPr>
        <w:t>with octreotide LAR (30.9 months [95%</w:t>
      </w:r>
      <w:r>
        <w:rPr>
          <w:spacing w:val="-1"/>
          <w:w w:val="105"/>
        </w:rPr>
        <w:t xml:space="preserve"> </w:t>
      </w:r>
      <w:r>
        <w:rPr>
          <w:w w:val="105"/>
        </w:rPr>
        <w:t>CI: 25.6;</w:t>
      </w:r>
      <w:r>
        <w:rPr>
          <w:spacing w:val="-3"/>
          <w:w w:val="105"/>
        </w:rPr>
        <w:t xml:space="preserve"> </w:t>
      </w:r>
      <w:r>
        <w:rPr>
          <w:w w:val="105"/>
        </w:rPr>
        <w:t>34.8]) (p=</w:t>
      </w:r>
    </w:p>
    <w:p w14:paraId="1E9A2072" w14:textId="77777777" w:rsidR="00FE0DD6" w:rsidRDefault="00516457">
      <w:pPr>
        <w:pStyle w:val="BodyText"/>
        <w:spacing w:before="8"/>
        <w:ind w:left="22"/>
      </w:pPr>
      <w:r>
        <w:rPr>
          <w:spacing w:val="-2"/>
          <w:w w:val="105"/>
        </w:rPr>
        <w:t>0.747).</w:t>
      </w:r>
    </w:p>
    <w:p w14:paraId="1E9A2073" w14:textId="77777777" w:rsidR="00FE0DD6" w:rsidRDefault="00FE0DD6">
      <w:pPr>
        <w:pStyle w:val="BodyText"/>
        <w:spacing w:before="238"/>
      </w:pPr>
    </w:p>
    <w:p w14:paraId="1E9A2074" w14:textId="77777777" w:rsidR="00FE0DD6" w:rsidRDefault="00516457">
      <w:pPr>
        <w:pStyle w:val="Heading2"/>
        <w:numPr>
          <w:ilvl w:val="1"/>
          <w:numId w:val="7"/>
        </w:numPr>
        <w:tabs>
          <w:tab w:val="left" w:pos="598"/>
        </w:tabs>
        <w:spacing w:before="1"/>
        <w:ind w:hanging="575"/>
      </w:pPr>
      <w:bookmarkStart w:id="79" w:name="5.2_Pharmacokinetic_properties"/>
      <w:bookmarkEnd w:id="79"/>
      <w:r>
        <w:rPr>
          <w:smallCaps/>
          <w:spacing w:val="4"/>
        </w:rPr>
        <w:t>Pharmacokinetic</w:t>
      </w:r>
      <w:r>
        <w:rPr>
          <w:smallCaps/>
          <w:spacing w:val="23"/>
        </w:rPr>
        <w:t xml:space="preserve"> </w:t>
      </w:r>
      <w:r>
        <w:rPr>
          <w:smallCaps/>
          <w:spacing w:val="-2"/>
        </w:rPr>
        <w:t>properties</w:t>
      </w:r>
    </w:p>
    <w:p w14:paraId="1E9A2075" w14:textId="77777777" w:rsidR="00FE0DD6" w:rsidRDefault="00516457">
      <w:pPr>
        <w:pStyle w:val="BodyText"/>
        <w:spacing w:before="176" w:line="247" w:lineRule="auto"/>
        <w:ind w:left="23" w:hanging="1"/>
      </w:pPr>
      <w:r>
        <w:rPr>
          <w:w w:val="105"/>
        </w:rPr>
        <w:t>The</w:t>
      </w:r>
      <w:r>
        <w:rPr>
          <w:spacing w:val="-11"/>
          <w:w w:val="105"/>
        </w:rPr>
        <w:t xml:space="preserve"> </w:t>
      </w:r>
      <w:r>
        <w:rPr>
          <w:w w:val="105"/>
        </w:rPr>
        <w:t>pharmacokinetics</w:t>
      </w:r>
      <w:r>
        <w:rPr>
          <w:spacing w:val="-6"/>
          <w:w w:val="105"/>
        </w:rPr>
        <w:t xml:space="preserve"> </w:t>
      </w:r>
      <w:r>
        <w:rPr>
          <w:w w:val="105"/>
        </w:rPr>
        <w:t>of</w:t>
      </w:r>
      <w:r>
        <w:rPr>
          <w:spacing w:val="-14"/>
          <w:w w:val="105"/>
        </w:rPr>
        <w:t xml:space="preserve"> </w:t>
      </w:r>
      <w:r>
        <w:rPr>
          <w:w w:val="105"/>
        </w:rPr>
        <w:t>lutetium</w:t>
      </w:r>
      <w:r>
        <w:rPr>
          <w:spacing w:val="-9"/>
          <w:w w:val="105"/>
        </w:rPr>
        <w:t xml:space="preserve"> </w:t>
      </w:r>
      <w:r>
        <w:rPr>
          <w:w w:val="105"/>
        </w:rPr>
        <w:t>(</w:t>
      </w:r>
      <w:r>
        <w:rPr>
          <w:w w:val="105"/>
          <w:vertAlign w:val="superscript"/>
        </w:rPr>
        <w:t>177</w:t>
      </w:r>
      <w:r>
        <w:rPr>
          <w:w w:val="105"/>
        </w:rPr>
        <w:t>Lu)</w:t>
      </w:r>
      <w:r>
        <w:rPr>
          <w:spacing w:val="-7"/>
          <w:w w:val="105"/>
        </w:rPr>
        <w:t xml:space="preserve"> </w:t>
      </w:r>
      <w:r>
        <w:rPr>
          <w:w w:val="105"/>
        </w:rPr>
        <w:t>oxodotreotide</w:t>
      </w:r>
      <w:r>
        <w:rPr>
          <w:spacing w:val="-9"/>
          <w:w w:val="105"/>
        </w:rPr>
        <w:t xml:space="preserve"> </w:t>
      </w:r>
      <w:r>
        <w:rPr>
          <w:w w:val="105"/>
        </w:rPr>
        <w:t>have</w:t>
      </w:r>
      <w:r>
        <w:rPr>
          <w:spacing w:val="-9"/>
          <w:w w:val="105"/>
        </w:rPr>
        <w:t xml:space="preserve"> </w:t>
      </w:r>
      <w:r>
        <w:rPr>
          <w:w w:val="105"/>
        </w:rPr>
        <w:t>been</w:t>
      </w:r>
      <w:r>
        <w:rPr>
          <w:spacing w:val="-14"/>
          <w:w w:val="105"/>
        </w:rPr>
        <w:t xml:space="preserve"> </w:t>
      </w:r>
      <w:r>
        <w:rPr>
          <w:w w:val="105"/>
        </w:rPr>
        <w:t>characterised</w:t>
      </w:r>
      <w:r>
        <w:rPr>
          <w:spacing w:val="-8"/>
          <w:w w:val="105"/>
        </w:rPr>
        <w:t xml:space="preserve"> </w:t>
      </w:r>
      <w:r>
        <w:rPr>
          <w:w w:val="105"/>
        </w:rPr>
        <w:t>in</w:t>
      </w:r>
      <w:r>
        <w:rPr>
          <w:spacing w:val="-9"/>
          <w:w w:val="105"/>
        </w:rPr>
        <w:t xml:space="preserve"> </w:t>
      </w:r>
      <w:r>
        <w:rPr>
          <w:w w:val="105"/>
        </w:rPr>
        <w:t>patients with progressive, somatostatin receptor-positive neuroendocrine tumours.</w:t>
      </w:r>
    </w:p>
    <w:p w14:paraId="1E9A2076" w14:textId="77777777" w:rsidR="00FE0DD6" w:rsidRDefault="00FE0DD6">
      <w:pPr>
        <w:pStyle w:val="BodyText"/>
        <w:spacing w:before="142"/>
      </w:pPr>
    </w:p>
    <w:p w14:paraId="1E9A2077" w14:textId="77777777" w:rsidR="00FE0DD6" w:rsidRDefault="00516457">
      <w:pPr>
        <w:pStyle w:val="Heading2"/>
      </w:pPr>
      <w:bookmarkStart w:id="80" w:name="Absorption"/>
      <w:bookmarkEnd w:id="80"/>
      <w:r>
        <w:rPr>
          <w:spacing w:val="-2"/>
          <w:w w:val="105"/>
        </w:rPr>
        <w:t>Absorption</w:t>
      </w:r>
    </w:p>
    <w:p w14:paraId="1E9A2078" w14:textId="77777777" w:rsidR="00FE0DD6" w:rsidRDefault="00516457">
      <w:pPr>
        <w:pStyle w:val="BodyText"/>
        <w:spacing w:before="54" w:line="288" w:lineRule="auto"/>
        <w:ind w:left="23" w:right="276"/>
      </w:pPr>
      <w:bookmarkStart w:id="81" w:name="The_mean_blood_exposure_(AUC)_of_lutetiu"/>
      <w:bookmarkEnd w:id="81"/>
      <w:r>
        <w:rPr>
          <w:w w:val="105"/>
        </w:rPr>
        <w:t>The</w:t>
      </w:r>
      <w:r>
        <w:rPr>
          <w:spacing w:val="-9"/>
          <w:w w:val="105"/>
        </w:rPr>
        <w:t xml:space="preserve"> </w:t>
      </w:r>
      <w:r>
        <w:rPr>
          <w:w w:val="105"/>
        </w:rPr>
        <w:t>mean</w:t>
      </w:r>
      <w:r>
        <w:rPr>
          <w:spacing w:val="-8"/>
          <w:w w:val="105"/>
        </w:rPr>
        <w:t xml:space="preserve"> </w:t>
      </w:r>
      <w:r>
        <w:rPr>
          <w:w w:val="105"/>
        </w:rPr>
        <w:t>blood</w:t>
      </w:r>
      <w:r>
        <w:rPr>
          <w:spacing w:val="-8"/>
          <w:w w:val="105"/>
        </w:rPr>
        <w:t xml:space="preserve"> </w:t>
      </w:r>
      <w:r>
        <w:rPr>
          <w:w w:val="105"/>
        </w:rPr>
        <w:t>exposure</w:t>
      </w:r>
      <w:r>
        <w:rPr>
          <w:spacing w:val="-9"/>
          <w:w w:val="105"/>
        </w:rPr>
        <w:t xml:space="preserve"> </w:t>
      </w:r>
      <w:r>
        <w:rPr>
          <w:w w:val="105"/>
        </w:rPr>
        <w:t>(AUC)</w:t>
      </w:r>
      <w:r>
        <w:rPr>
          <w:spacing w:val="-6"/>
          <w:w w:val="105"/>
        </w:rPr>
        <w:t xml:space="preserve"> </w:t>
      </w:r>
      <w:r>
        <w:rPr>
          <w:w w:val="105"/>
        </w:rPr>
        <w:t>of</w:t>
      </w:r>
      <w:r>
        <w:rPr>
          <w:spacing w:val="-13"/>
          <w:w w:val="105"/>
        </w:rPr>
        <w:t xml:space="preserve"> </w:t>
      </w:r>
      <w:r>
        <w:rPr>
          <w:w w:val="105"/>
        </w:rPr>
        <w:t>lutetium</w:t>
      </w:r>
      <w:r>
        <w:rPr>
          <w:spacing w:val="-9"/>
          <w:w w:val="105"/>
        </w:rPr>
        <w:t xml:space="preserve"> </w:t>
      </w:r>
      <w:r>
        <w:rPr>
          <w:w w:val="105"/>
        </w:rPr>
        <w:t>(</w:t>
      </w:r>
      <w:r>
        <w:rPr>
          <w:w w:val="105"/>
          <w:vertAlign w:val="superscript"/>
        </w:rPr>
        <w:t>177</w:t>
      </w:r>
      <w:r>
        <w:rPr>
          <w:w w:val="105"/>
        </w:rPr>
        <w:t>Lu)</w:t>
      </w:r>
      <w:r>
        <w:rPr>
          <w:spacing w:val="-6"/>
          <w:w w:val="105"/>
        </w:rPr>
        <w:t xml:space="preserve"> </w:t>
      </w:r>
      <w:r>
        <w:rPr>
          <w:w w:val="105"/>
        </w:rPr>
        <w:t>oxodotreotide</w:t>
      </w:r>
      <w:r>
        <w:rPr>
          <w:spacing w:val="-9"/>
          <w:w w:val="105"/>
        </w:rPr>
        <w:t xml:space="preserve"> </w:t>
      </w:r>
      <w:r>
        <w:rPr>
          <w:w w:val="105"/>
        </w:rPr>
        <w:t>at</w:t>
      </w:r>
      <w:r>
        <w:rPr>
          <w:spacing w:val="-6"/>
          <w:w w:val="105"/>
        </w:rPr>
        <w:t xml:space="preserve"> </w:t>
      </w:r>
      <w:r>
        <w:rPr>
          <w:w w:val="105"/>
        </w:rPr>
        <w:t>the</w:t>
      </w:r>
      <w:r>
        <w:rPr>
          <w:spacing w:val="-14"/>
          <w:w w:val="105"/>
        </w:rPr>
        <w:t xml:space="preserve"> </w:t>
      </w:r>
      <w:r>
        <w:rPr>
          <w:w w:val="105"/>
        </w:rPr>
        <w:t>recommended dose</w:t>
      </w:r>
      <w:r>
        <w:rPr>
          <w:spacing w:val="-2"/>
          <w:w w:val="105"/>
        </w:rPr>
        <w:t xml:space="preserve"> </w:t>
      </w:r>
      <w:r>
        <w:rPr>
          <w:w w:val="105"/>
        </w:rPr>
        <w:t>is 41 ng.h/mL [coefficient of variation (CV) 36%].</w:t>
      </w:r>
      <w:r>
        <w:rPr>
          <w:spacing w:val="-2"/>
          <w:w w:val="105"/>
        </w:rPr>
        <w:t xml:space="preserve"> </w:t>
      </w:r>
      <w:r>
        <w:rPr>
          <w:w w:val="105"/>
        </w:rPr>
        <w:t>The mean maximum blood concentration (Cmax) for lutetium</w:t>
      </w:r>
      <w:r>
        <w:rPr>
          <w:spacing w:val="-2"/>
          <w:w w:val="105"/>
        </w:rPr>
        <w:t xml:space="preserve"> </w:t>
      </w:r>
      <w:r>
        <w:rPr>
          <w:w w:val="105"/>
        </w:rPr>
        <w:t>(</w:t>
      </w:r>
      <w:r>
        <w:rPr>
          <w:w w:val="105"/>
          <w:vertAlign w:val="superscript"/>
        </w:rPr>
        <w:t>177</w:t>
      </w:r>
      <w:r>
        <w:rPr>
          <w:w w:val="105"/>
        </w:rPr>
        <w:t>Lu) oxodotreotide</w:t>
      </w:r>
      <w:r>
        <w:rPr>
          <w:spacing w:val="-2"/>
          <w:w w:val="105"/>
        </w:rPr>
        <w:t xml:space="preserve"> </w:t>
      </w:r>
      <w:r>
        <w:rPr>
          <w:w w:val="105"/>
        </w:rPr>
        <w:t>is 10 ng/mL (CV 50%),</w:t>
      </w:r>
      <w:r>
        <w:rPr>
          <w:spacing w:val="-1"/>
          <w:w w:val="105"/>
        </w:rPr>
        <w:t xml:space="preserve"> </w:t>
      </w:r>
      <w:r>
        <w:rPr>
          <w:w w:val="105"/>
        </w:rPr>
        <w:t>which generally occurred at the end of the LUTATHERA infusion.</w:t>
      </w:r>
    </w:p>
    <w:p w14:paraId="1E9A2079" w14:textId="77777777" w:rsidR="00FE0DD6" w:rsidRDefault="00516457">
      <w:pPr>
        <w:pStyle w:val="Heading2"/>
        <w:spacing w:before="114"/>
      </w:pPr>
      <w:bookmarkStart w:id="82" w:name="Distribution"/>
      <w:bookmarkEnd w:id="82"/>
      <w:r>
        <w:rPr>
          <w:spacing w:val="-2"/>
          <w:w w:val="105"/>
        </w:rPr>
        <w:t>Distribution</w:t>
      </w:r>
    </w:p>
    <w:p w14:paraId="1E9A207A" w14:textId="77777777" w:rsidR="00FE0DD6" w:rsidRDefault="00516457">
      <w:pPr>
        <w:pStyle w:val="BodyText"/>
        <w:spacing w:before="177" w:line="268" w:lineRule="auto"/>
        <w:ind w:left="22" w:right="452"/>
        <w:jc w:val="both"/>
      </w:pPr>
      <w:r>
        <w:rPr>
          <w:w w:val="105"/>
        </w:rPr>
        <w:t>The</w:t>
      </w:r>
      <w:r>
        <w:rPr>
          <w:spacing w:val="-6"/>
          <w:w w:val="105"/>
        </w:rPr>
        <w:t xml:space="preserve"> </w:t>
      </w:r>
      <w:r>
        <w:rPr>
          <w:w w:val="105"/>
        </w:rPr>
        <w:t>mean</w:t>
      </w:r>
      <w:r>
        <w:rPr>
          <w:spacing w:val="-12"/>
          <w:w w:val="105"/>
        </w:rPr>
        <w:t xml:space="preserve"> </w:t>
      </w:r>
      <w:r>
        <w:rPr>
          <w:w w:val="105"/>
        </w:rPr>
        <w:t>volume</w:t>
      </w:r>
      <w:r>
        <w:rPr>
          <w:spacing w:val="-6"/>
          <w:w w:val="105"/>
        </w:rPr>
        <w:t xml:space="preserve"> </w:t>
      </w:r>
      <w:r>
        <w:rPr>
          <w:w w:val="105"/>
        </w:rPr>
        <w:t>of</w:t>
      </w:r>
      <w:r>
        <w:rPr>
          <w:spacing w:val="-3"/>
          <w:w w:val="105"/>
        </w:rPr>
        <w:t xml:space="preserve"> </w:t>
      </w:r>
      <w:r>
        <w:rPr>
          <w:w w:val="105"/>
        </w:rPr>
        <w:t>distribution</w:t>
      </w:r>
      <w:r>
        <w:rPr>
          <w:spacing w:val="-5"/>
          <w:w w:val="105"/>
        </w:rPr>
        <w:t xml:space="preserve"> </w:t>
      </w:r>
      <w:r>
        <w:rPr>
          <w:w w:val="105"/>
        </w:rPr>
        <w:t>(Vz)</w:t>
      </w:r>
      <w:r>
        <w:rPr>
          <w:spacing w:val="-3"/>
          <w:w w:val="105"/>
        </w:rPr>
        <w:t xml:space="preserve"> </w:t>
      </w:r>
      <w:r>
        <w:rPr>
          <w:w w:val="105"/>
        </w:rPr>
        <w:t>for</w:t>
      </w:r>
      <w:r>
        <w:rPr>
          <w:spacing w:val="-7"/>
          <w:w w:val="105"/>
        </w:rPr>
        <w:t xml:space="preserve"> </w:t>
      </w:r>
      <w:r>
        <w:rPr>
          <w:w w:val="105"/>
        </w:rPr>
        <w:t>lutetium</w:t>
      </w:r>
      <w:r>
        <w:rPr>
          <w:spacing w:val="-12"/>
          <w:w w:val="105"/>
        </w:rPr>
        <w:t xml:space="preserve"> </w:t>
      </w:r>
      <w:r>
        <w:rPr>
          <w:w w:val="105"/>
        </w:rPr>
        <w:t>(</w:t>
      </w:r>
      <w:r>
        <w:rPr>
          <w:w w:val="105"/>
          <w:vertAlign w:val="superscript"/>
        </w:rPr>
        <w:t>177</w:t>
      </w:r>
      <w:r>
        <w:rPr>
          <w:w w:val="105"/>
        </w:rPr>
        <w:t>Lu)</w:t>
      </w:r>
      <w:r>
        <w:rPr>
          <w:spacing w:val="-3"/>
          <w:w w:val="105"/>
        </w:rPr>
        <w:t xml:space="preserve"> </w:t>
      </w:r>
      <w:r>
        <w:rPr>
          <w:w w:val="105"/>
        </w:rPr>
        <w:t>oxodotreotide</w:t>
      </w:r>
      <w:r>
        <w:rPr>
          <w:spacing w:val="-12"/>
          <w:w w:val="105"/>
        </w:rPr>
        <w:t xml:space="preserve"> </w:t>
      </w:r>
      <w:r>
        <w:rPr>
          <w:w w:val="105"/>
        </w:rPr>
        <w:t>is</w:t>
      </w:r>
      <w:r>
        <w:rPr>
          <w:spacing w:val="-8"/>
          <w:w w:val="105"/>
        </w:rPr>
        <w:t xml:space="preserve"> </w:t>
      </w:r>
      <w:r>
        <w:rPr>
          <w:w w:val="105"/>
        </w:rPr>
        <w:t>460</w:t>
      </w:r>
      <w:r>
        <w:rPr>
          <w:spacing w:val="-7"/>
          <w:w w:val="105"/>
        </w:rPr>
        <w:t xml:space="preserve"> </w:t>
      </w:r>
      <w:r>
        <w:rPr>
          <w:w w:val="105"/>
        </w:rPr>
        <w:t>L</w:t>
      </w:r>
      <w:r>
        <w:rPr>
          <w:spacing w:val="-8"/>
          <w:w w:val="105"/>
        </w:rPr>
        <w:t xml:space="preserve"> </w:t>
      </w:r>
      <w:r>
        <w:rPr>
          <w:w w:val="105"/>
        </w:rPr>
        <w:t>(CV</w:t>
      </w:r>
      <w:r>
        <w:rPr>
          <w:spacing w:val="-7"/>
          <w:w w:val="105"/>
        </w:rPr>
        <w:t xml:space="preserve"> </w:t>
      </w:r>
      <w:r>
        <w:rPr>
          <w:w w:val="105"/>
        </w:rPr>
        <w:t>54%). The</w:t>
      </w:r>
      <w:r>
        <w:rPr>
          <w:spacing w:val="-10"/>
          <w:w w:val="105"/>
        </w:rPr>
        <w:t xml:space="preserve"> </w:t>
      </w:r>
      <w:r>
        <w:rPr>
          <w:w w:val="105"/>
        </w:rPr>
        <w:t>non-radioactive</w:t>
      </w:r>
      <w:r>
        <w:rPr>
          <w:spacing w:val="-9"/>
          <w:w w:val="105"/>
        </w:rPr>
        <w:t xml:space="preserve"> </w:t>
      </w:r>
      <w:r>
        <w:rPr>
          <w:w w:val="105"/>
        </w:rPr>
        <w:t>form</w:t>
      </w:r>
      <w:r>
        <w:rPr>
          <w:spacing w:val="-9"/>
          <w:w w:val="105"/>
        </w:rPr>
        <w:t xml:space="preserve"> </w:t>
      </w:r>
      <w:r>
        <w:rPr>
          <w:w w:val="105"/>
        </w:rPr>
        <w:t>(lutetium</w:t>
      </w:r>
      <w:r>
        <w:rPr>
          <w:spacing w:val="-14"/>
          <w:w w:val="105"/>
        </w:rPr>
        <w:t xml:space="preserve"> </w:t>
      </w:r>
      <w:r>
        <w:rPr>
          <w:w w:val="105"/>
        </w:rPr>
        <w:t>(</w:t>
      </w:r>
      <w:r>
        <w:rPr>
          <w:w w:val="105"/>
          <w:vertAlign w:val="superscript"/>
        </w:rPr>
        <w:t>175</w:t>
      </w:r>
      <w:r>
        <w:rPr>
          <w:w w:val="105"/>
        </w:rPr>
        <w:t>Lu)</w:t>
      </w:r>
      <w:r>
        <w:rPr>
          <w:spacing w:val="-6"/>
          <w:w w:val="105"/>
        </w:rPr>
        <w:t xml:space="preserve"> </w:t>
      </w:r>
      <w:r>
        <w:rPr>
          <w:w w:val="105"/>
        </w:rPr>
        <w:t>oxodotreotide)</w:t>
      </w:r>
      <w:r>
        <w:rPr>
          <w:spacing w:val="-13"/>
          <w:w w:val="105"/>
        </w:rPr>
        <w:t xml:space="preserve"> </w:t>
      </w:r>
      <w:r>
        <w:rPr>
          <w:w w:val="105"/>
        </w:rPr>
        <w:t>is</w:t>
      </w:r>
      <w:r>
        <w:rPr>
          <w:spacing w:val="-12"/>
          <w:w w:val="105"/>
        </w:rPr>
        <w:t xml:space="preserve"> </w:t>
      </w:r>
      <w:r>
        <w:rPr>
          <w:w w:val="105"/>
        </w:rPr>
        <w:t>43%</w:t>
      </w:r>
      <w:r>
        <w:rPr>
          <w:spacing w:val="-4"/>
          <w:w w:val="105"/>
        </w:rPr>
        <w:t xml:space="preserve"> </w:t>
      </w:r>
      <w:r>
        <w:rPr>
          <w:w w:val="105"/>
        </w:rPr>
        <w:t>bound</w:t>
      </w:r>
      <w:r>
        <w:rPr>
          <w:spacing w:val="-8"/>
          <w:w w:val="105"/>
        </w:rPr>
        <w:t xml:space="preserve"> </w:t>
      </w:r>
      <w:r>
        <w:rPr>
          <w:w w:val="105"/>
        </w:rPr>
        <w:t>to</w:t>
      </w:r>
      <w:r>
        <w:rPr>
          <w:spacing w:val="-9"/>
          <w:w w:val="105"/>
        </w:rPr>
        <w:t xml:space="preserve"> </w:t>
      </w:r>
      <w:r>
        <w:rPr>
          <w:w w:val="105"/>
        </w:rPr>
        <w:t>human</w:t>
      </w:r>
      <w:r>
        <w:rPr>
          <w:spacing w:val="-8"/>
          <w:w w:val="105"/>
        </w:rPr>
        <w:t xml:space="preserve"> </w:t>
      </w:r>
      <w:r>
        <w:rPr>
          <w:w w:val="105"/>
        </w:rPr>
        <w:t xml:space="preserve">plasma </w:t>
      </w:r>
      <w:r>
        <w:rPr>
          <w:spacing w:val="-2"/>
          <w:w w:val="105"/>
        </w:rPr>
        <w:t>proteins.</w:t>
      </w:r>
    </w:p>
    <w:p w14:paraId="1E9A207B" w14:textId="77777777" w:rsidR="00FE0DD6" w:rsidRDefault="00516457">
      <w:pPr>
        <w:pStyle w:val="BodyText"/>
        <w:spacing w:before="223" w:line="249" w:lineRule="auto"/>
        <w:ind w:left="22" w:right="182"/>
      </w:pPr>
      <w:r>
        <w:rPr>
          <w:w w:val="105"/>
        </w:rPr>
        <w:t>Within 4 hours after administration,</w:t>
      </w:r>
      <w:r>
        <w:rPr>
          <w:spacing w:val="-1"/>
          <w:w w:val="105"/>
        </w:rPr>
        <w:t xml:space="preserve"> </w:t>
      </w:r>
      <w:r>
        <w:rPr>
          <w:w w:val="105"/>
        </w:rPr>
        <w:t>lutetium (</w:t>
      </w:r>
      <w:r>
        <w:rPr>
          <w:w w:val="105"/>
          <w:vertAlign w:val="superscript"/>
        </w:rPr>
        <w:t>177</w:t>
      </w:r>
      <w:r>
        <w:rPr>
          <w:w w:val="105"/>
        </w:rPr>
        <w:t>Lu) oxodotreotide distributes in kidneys, tumour</w:t>
      </w:r>
      <w:r>
        <w:rPr>
          <w:spacing w:val="-1"/>
          <w:w w:val="105"/>
        </w:rPr>
        <w:t xml:space="preserve"> </w:t>
      </w:r>
      <w:r>
        <w:rPr>
          <w:w w:val="105"/>
        </w:rPr>
        <w:t>lesions,</w:t>
      </w:r>
      <w:r>
        <w:rPr>
          <w:spacing w:val="-12"/>
          <w:w w:val="105"/>
        </w:rPr>
        <w:t xml:space="preserve"> </w:t>
      </w:r>
      <w:r>
        <w:rPr>
          <w:w w:val="105"/>
        </w:rPr>
        <w:t>liver,</w:t>
      </w:r>
      <w:r>
        <w:rPr>
          <w:spacing w:val="-6"/>
          <w:w w:val="105"/>
        </w:rPr>
        <w:t xml:space="preserve"> </w:t>
      </w:r>
      <w:r>
        <w:rPr>
          <w:w w:val="105"/>
        </w:rPr>
        <w:t>spleen,</w:t>
      </w:r>
      <w:r>
        <w:rPr>
          <w:spacing w:val="-6"/>
          <w:w w:val="105"/>
        </w:rPr>
        <w:t xml:space="preserve"> </w:t>
      </w:r>
      <w:r>
        <w:rPr>
          <w:w w:val="105"/>
        </w:rPr>
        <w:t>and,</w:t>
      </w:r>
      <w:r>
        <w:rPr>
          <w:spacing w:val="-12"/>
          <w:w w:val="105"/>
        </w:rPr>
        <w:t xml:space="preserve"> </w:t>
      </w:r>
      <w:r>
        <w:rPr>
          <w:w w:val="105"/>
        </w:rPr>
        <w:t>in</w:t>
      </w:r>
      <w:r>
        <w:rPr>
          <w:spacing w:val="-13"/>
          <w:w w:val="105"/>
        </w:rPr>
        <w:t xml:space="preserve"> </w:t>
      </w:r>
      <w:r>
        <w:rPr>
          <w:w w:val="105"/>
        </w:rPr>
        <w:t>some</w:t>
      </w:r>
      <w:r>
        <w:rPr>
          <w:spacing w:val="-7"/>
          <w:w w:val="105"/>
        </w:rPr>
        <w:t xml:space="preserve"> </w:t>
      </w:r>
      <w:r>
        <w:rPr>
          <w:w w:val="105"/>
        </w:rPr>
        <w:t>patients,</w:t>
      </w:r>
      <w:r>
        <w:rPr>
          <w:spacing w:val="-6"/>
          <w:w w:val="105"/>
        </w:rPr>
        <w:t xml:space="preserve"> </w:t>
      </w:r>
      <w:r>
        <w:rPr>
          <w:w w:val="105"/>
        </w:rPr>
        <w:t>pituitary</w:t>
      </w:r>
      <w:r>
        <w:rPr>
          <w:spacing w:val="-10"/>
          <w:w w:val="105"/>
        </w:rPr>
        <w:t xml:space="preserve"> </w:t>
      </w:r>
      <w:r>
        <w:rPr>
          <w:w w:val="105"/>
        </w:rPr>
        <w:t>gland</w:t>
      </w:r>
      <w:r>
        <w:rPr>
          <w:spacing w:val="-6"/>
          <w:w w:val="105"/>
        </w:rPr>
        <w:t xml:space="preserve"> </w:t>
      </w:r>
      <w:r>
        <w:rPr>
          <w:w w:val="105"/>
        </w:rPr>
        <w:t>and</w:t>
      </w:r>
      <w:r>
        <w:rPr>
          <w:spacing w:val="-13"/>
          <w:w w:val="105"/>
        </w:rPr>
        <w:t xml:space="preserve"> </w:t>
      </w:r>
      <w:r>
        <w:rPr>
          <w:w w:val="105"/>
        </w:rPr>
        <w:t>thyroid.</w:t>
      </w:r>
      <w:r>
        <w:rPr>
          <w:spacing w:val="-6"/>
          <w:w w:val="105"/>
        </w:rPr>
        <w:t xml:space="preserve"> </w:t>
      </w:r>
      <w:r>
        <w:rPr>
          <w:w w:val="105"/>
        </w:rPr>
        <w:t>In</w:t>
      </w:r>
      <w:r>
        <w:rPr>
          <w:spacing w:val="-13"/>
          <w:w w:val="105"/>
        </w:rPr>
        <w:t xml:space="preserve"> </w:t>
      </w:r>
      <w:r>
        <w:rPr>
          <w:w w:val="105"/>
        </w:rPr>
        <w:t>a</w:t>
      </w:r>
      <w:r>
        <w:rPr>
          <w:spacing w:val="-3"/>
          <w:w w:val="105"/>
        </w:rPr>
        <w:t xml:space="preserve"> </w:t>
      </w:r>
      <w:r>
        <w:rPr>
          <w:w w:val="105"/>
        </w:rPr>
        <w:t>limited dataset (n=4), the co-administration of</w:t>
      </w:r>
      <w:r>
        <w:rPr>
          <w:spacing w:val="-2"/>
          <w:w w:val="105"/>
        </w:rPr>
        <w:t xml:space="preserve"> </w:t>
      </w:r>
      <w:r>
        <w:rPr>
          <w:w w:val="105"/>
        </w:rPr>
        <w:t>amino acids reduced the median radiation dose to the kidneys by 47% (34% to 59%)</w:t>
      </w:r>
      <w:r>
        <w:rPr>
          <w:spacing w:val="-1"/>
          <w:w w:val="105"/>
        </w:rPr>
        <w:t xml:space="preserve"> </w:t>
      </w:r>
      <w:r>
        <w:rPr>
          <w:w w:val="105"/>
        </w:rPr>
        <w:t>and</w:t>
      </w:r>
      <w:r>
        <w:rPr>
          <w:spacing w:val="-4"/>
          <w:w w:val="105"/>
        </w:rPr>
        <w:t xml:space="preserve"> </w:t>
      </w:r>
      <w:r>
        <w:rPr>
          <w:w w:val="105"/>
        </w:rPr>
        <w:t>increased the mean beta-phase blood</w:t>
      </w:r>
      <w:r>
        <w:rPr>
          <w:spacing w:val="-4"/>
          <w:w w:val="105"/>
        </w:rPr>
        <w:t xml:space="preserve"> </w:t>
      </w:r>
      <w:r>
        <w:rPr>
          <w:w w:val="105"/>
        </w:rPr>
        <w:t>clearance of lutetium (</w:t>
      </w:r>
      <w:r>
        <w:rPr>
          <w:w w:val="105"/>
          <w:vertAlign w:val="superscript"/>
        </w:rPr>
        <w:t>177</w:t>
      </w:r>
      <w:r>
        <w:rPr>
          <w:w w:val="105"/>
        </w:rPr>
        <w:t>Lu) oxodotreotide by 36%.</w:t>
      </w:r>
    </w:p>
    <w:p w14:paraId="1E9A207D" w14:textId="77777777" w:rsidR="00FE0DD6" w:rsidRDefault="00516457">
      <w:pPr>
        <w:pStyle w:val="Heading2"/>
        <w:spacing w:before="91"/>
      </w:pPr>
      <w:bookmarkStart w:id="83" w:name="Metabolism"/>
      <w:bookmarkEnd w:id="83"/>
      <w:r>
        <w:rPr>
          <w:spacing w:val="-2"/>
          <w:w w:val="105"/>
        </w:rPr>
        <w:t>Metabolism</w:t>
      </w:r>
    </w:p>
    <w:p w14:paraId="1E9A207E" w14:textId="77777777" w:rsidR="00FE0DD6" w:rsidRDefault="00516457">
      <w:pPr>
        <w:pStyle w:val="BodyText"/>
        <w:spacing w:before="169"/>
        <w:ind w:left="22"/>
      </w:pPr>
      <w:r>
        <w:rPr>
          <w:w w:val="105"/>
        </w:rPr>
        <w:t>Lutetium</w:t>
      </w:r>
      <w:r>
        <w:rPr>
          <w:spacing w:val="-13"/>
          <w:w w:val="105"/>
        </w:rPr>
        <w:t xml:space="preserve"> </w:t>
      </w:r>
      <w:r>
        <w:rPr>
          <w:w w:val="105"/>
        </w:rPr>
        <w:t>(</w:t>
      </w:r>
      <w:r>
        <w:rPr>
          <w:w w:val="105"/>
          <w:vertAlign w:val="superscript"/>
        </w:rPr>
        <w:t>177</w:t>
      </w:r>
      <w:r>
        <w:rPr>
          <w:w w:val="105"/>
        </w:rPr>
        <w:t>Lu)</w:t>
      </w:r>
      <w:r>
        <w:rPr>
          <w:spacing w:val="-10"/>
          <w:w w:val="105"/>
        </w:rPr>
        <w:t xml:space="preserve"> </w:t>
      </w:r>
      <w:r>
        <w:rPr>
          <w:w w:val="105"/>
        </w:rPr>
        <w:t>oxodotreotide</w:t>
      </w:r>
      <w:r>
        <w:rPr>
          <w:spacing w:val="-13"/>
          <w:w w:val="105"/>
        </w:rPr>
        <w:t xml:space="preserve"> </w:t>
      </w:r>
      <w:r>
        <w:rPr>
          <w:w w:val="105"/>
        </w:rPr>
        <w:t>does</w:t>
      </w:r>
      <w:r>
        <w:rPr>
          <w:spacing w:val="-9"/>
          <w:w w:val="105"/>
        </w:rPr>
        <w:t xml:space="preserve"> </w:t>
      </w:r>
      <w:r>
        <w:rPr>
          <w:w w:val="105"/>
        </w:rPr>
        <w:t>not</w:t>
      </w:r>
      <w:r>
        <w:rPr>
          <w:spacing w:val="-10"/>
          <w:w w:val="105"/>
        </w:rPr>
        <w:t xml:space="preserve"> </w:t>
      </w:r>
      <w:r>
        <w:rPr>
          <w:w w:val="105"/>
        </w:rPr>
        <w:t>undergo</w:t>
      </w:r>
      <w:r>
        <w:rPr>
          <w:spacing w:val="-13"/>
          <w:w w:val="105"/>
        </w:rPr>
        <w:t xml:space="preserve"> </w:t>
      </w:r>
      <w:r>
        <w:rPr>
          <w:w w:val="105"/>
        </w:rPr>
        <w:t>hepatic</w:t>
      </w:r>
      <w:r>
        <w:rPr>
          <w:spacing w:val="-10"/>
          <w:w w:val="105"/>
        </w:rPr>
        <w:t xml:space="preserve"> </w:t>
      </w:r>
      <w:r>
        <w:rPr>
          <w:spacing w:val="-2"/>
          <w:w w:val="105"/>
        </w:rPr>
        <w:t>metabolism.</w:t>
      </w:r>
    </w:p>
    <w:p w14:paraId="1E9A207F" w14:textId="77777777" w:rsidR="00FE0DD6" w:rsidRDefault="00FE0DD6">
      <w:pPr>
        <w:pStyle w:val="BodyText"/>
        <w:spacing w:before="151"/>
      </w:pPr>
    </w:p>
    <w:p w14:paraId="1E9A2080" w14:textId="77777777" w:rsidR="00FE0DD6" w:rsidRDefault="00516457">
      <w:pPr>
        <w:pStyle w:val="BodyText"/>
        <w:spacing w:line="285" w:lineRule="auto"/>
        <w:ind w:left="22" w:right="609"/>
        <w:jc w:val="both"/>
      </w:pPr>
      <w:r>
        <w:rPr>
          <w:w w:val="105"/>
        </w:rPr>
        <w:t>Based</w:t>
      </w:r>
      <w:r>
        <w:rPr>
          <w:spacing w:val="-1"/>
          <w:w w:val="105"/>
        </w:rPr>
        <w:t xml:space="preserve"> </w:t>
      </w:r>
      <w:r>
        <w:rPr>
          <w:w w:val="105"/>
        </w:rPr>
        <w:t>on</w:t>
      </w:r>
      <w:r>
        <w:rPr>
          <w:spacing w:val="-1"/>
          <w:w w:val="105"/>
        </w:rPr>
        <w:t xml:space="preserve"> </w:t>
      </w:r>
      <w:r>
        <w:rPr>
          <w:w w:val="105"/>
        </w:rPr>
        <w:t>the</w:t>
      </w:r>
      <w:r>
        <w:rPr>
          <w:spacing w:val="-9"/>
          <w:w w:val="105"/>
        </w:rPr>
        <w:t xml:space="preserve"> </w:t>
      </w:r>
      <w:r>
        <w:rPr>
          <w:w w:val="105"/>
        </w:rPr>
        <w:t>analysis</w:t>
      </w:r>
      <w:r>
        <w:rPr>
          <w:spacing w:val="-5"/>
          <w:w w:val="105"/>
        </w:rPr>
        <w:t xml:space="preserve"> </w:t>
      </w:r>
      <w:r>
        <w:rPr>
          <w:w w:val="105"/>
        </w:rPr>
        <w:t>of urine</w:t>
      </w:r>
      <w:r>
        <w:rPr>
          <w:spacing w:val="-9"/>
          <w:w w:val="105"/>
        </w:rPr>
        <w:t xml:space="preserve"> </w:t>
      </w:r>
      <w:r>
        <w:rPr>
          <w:w w:val="105"/>
        </w:rPr>
        <w:t>samples of</w:t>
      </w:r>
      <w:r>
        <w:rPr>
          <w:spacing w:val="-7"/>
          <w:w w:val="105"/>
        </w:rPr>
        <w:t xml:space="preserve"> </w:t>
      </w:r>
      <w:r>
        <w:rPr>
          <w:w w:val="105"/>
        </w:rPr>
        <w:t>20 patients included</w:t>
      </w:r>
      <w:r>
        <w:rPr>
          <w:spacing w:val="-9"/>
          <w:w w:val="105"/>
        </w:rPr>
        <w:t xml:space="preserve"> </w:t>
      </w:r>
      <w:r>
        <w:rPr>
          <w:w w:val="105"/>
        </w:rPr>
        <w:t>in</w:t>
      </w:r>
      <w:r>
        <w:rPr>
          <w:spacing w:val="-9"/>
          <w:w w:val="105"/>
        </w:rPr>
        <w:t xml:space="preserve"> </w:t>
      </w:r>
      <w:r>
        <w:rPr>
          <w:w w:val="105"/>
        </w:rPr>
        <w:t>the</w:t>
      </w:r>
      <w:r>
        <w:rPr>
          <w:spacing w:val="-2"/>
          <w:w w:val="105"/>
        </w:rPr>
        <w:t xml:space="preserve"> </w:t>
      </w:r>
      <w:r>
        <w:rPr>
          <w:w w:val="105"/>
        </w:rPr>
        <w:t>NETTER-1</w:t>
      </w:r>
      <w:r>
        <w:rPr>
          <w:spacing w:val="-4"/>
          <w:w w:val="105"/>
        </w:rPr>
        <w:t xml:space="preserve"> </w:t>
      </w:r>
      <w:r>
        <w:rPr>
          <w:w w:val="105"/>
        </w:rPr>
        <w:t>phase</w:t>
      </w:r>
      <w:r>
        <w:rPr>
          <w:spacing w:val="-2"/>
          <w:w w:val="105"/>
        </w:rPr>
        <w:t xml:space="preserve"> </w:t>
      </w:r>
      <w:r>
        <w:rPr>
          <w:w w:val="105"/>
        </w:rPr>
        <w:t>III Dosimetry,</w:t>
      </w:r>
      <w:r>
        <w:rPr>
          <w:spacing w:val="-11"/>
          <w:w w:val="105"/>
        </w:rPr>
        <w:t xml:space="preserve"> </w:t>
      </w:r>
      <w:r>
        <w:rPr>
          <w:w w:val="105"/>
        </w:rPr>
        <w:t>pharmacokinetic</w:t>
      </w:r>
      <w:r>
        <w:rPr>
          <w:spacing w:val="-13"/>
          <w:w w:val="105"/>
        </w:rPr>
        <w:t xml:space="preserve"> </w:t>
      </w:r>
      <w:r>
        <w:rPr>
          <w:w w:val="105"/>
        </w:rPr>
        <w:t>and</w:t>
      </w:r>
      <w:r>
        <w:rPr>
          <w:spacing w:val="-9"/>
          <w:w w:val="105"/>
        </w:rPr>
        <w:t xml:space="preserve"> </w:t>
      </w:r>
      <w:r>
        <w:rPr>
          <w:w w:val="105"/>
        </w:rPr>
        <w:t>ECG</w:t>
      </w:r>
      <w:r>
        <w:rPr>
          <w:spacing w:val="-12"/>
          <w:w w:val="105"/>
        </w:rPr>
        <w:t xml:space="preserve"> </w:t>
      </w:r>
      <w:r>
        <w:rPr>
          <w:w w:val="105"/>
        </w:rPr>
        <w:t>sub-study,</w:t>
      </w:r>
      <w:r>
        <w:rPr>
          <w:spacing w:val="-14"/>
          <w:w w:val="105"/>
        </w:rPr>
        <w:t xml:space="preserve"> </w:t>
      </w:r>
      <w:r>
        <w:rPr>
          <w:w w:val="105"/>
        </w:rPr>
        <w:t>lutetium</w:t>
      </w:r>
      <w:r>
        <w:rPr>
          <w:spacing w:val="-10"/>
          <w:w w:val="105"/>
        </w:rPr>
        <w:t xml:space="preserve"> </w:t>
      </w:r>
      <w:r>
        <w:rPr>
          <w:w w:val="105"/>
        </w:rPr>
        <w:t>(</w:t>
      </w:r>
      <w:r>
        <w:rPr>
          <w:w w:val="105"/>
          <w:vertAlign w:val="superscript"/>
        </w:rPr>
        <w:t>177</w:t>
      </w:r>
      <w:r>
        <w:rPr>
          <w:w w:val="105"/>
        </w:rPr>
        <w:t>Lu)</w:t>
      </w:r>
      <w:r>
        <w:rPr>
          <w:spacing w:val="-7"/>
          <w:w w:val="105"/>
        </w:rPr>
        <w:t xml:space="preserve"> </w:t>
      </w:r>
      <w:r>
        <w:rPr>
          <w:w w:val="105"/>
        </w:rPr>
        <w:t>oxodotreotide</w:t>
      </w:r>
      <w:r>
        <w:rPr>
          <w:spacing w:val="-14"/>
          <w:w w:val="105"/>
        </w:rPr>
        <w:t xml:space="preserve"> </w:t>
      </w:r>
      <w:r>
        <w:rPr>
          <w:w w:val="105"/>
        </w:rPr>
        <w:t>is</w:t>
      </w:r>
      <w:r>
        <w:rPr>
          <w:spacing w:val="-6"/>
          <w:w w:val="105"/>
        </w:rPr>
        <w:t xml:space="preserve"> </w:t>
      </w:r>
      <w:r>
        <w:rPr>
          <w:w w:val="105"/>
        </w:rPr>
        <w:t>poorly metabolised and is excreted mainly as intact compound by renal route.</w:t>
      </w:r>
    </w:p>
    <w:p w14:paraId="1E9A2081" w14:textId="77777777" w:rsidR="00FE0DD6" w:rsidRDefault="00516457">
      <w:pPr>
        <w:pStyle w:val="Heading2"/>
        <w:spacing w:before="208"/>
      </w:pPr>
      <w:bookmarkStart w:id="84" w:name="Excretion"/>
      <w:bookmarkEnd w:id="84"/>
      <w:r>
        <w:rPr>
          <w:spacing w:val="-2"/>
          <w:w w:val="105"/>
        </w:rPr>
        <w:t>Excretion</w:t>
      </w:r>
    </w:p>
    <w:p w14:paraId="1E9A2082" w14:textId="77777777" w:rsidR="00FE0DD6" w:rsidRDefault="00516457">
      <w:pPr>
        <w:pStyle w:val="BodyText"/>
        <w:spacing w:before="169"/>
        <w:ind w:left="22"/>
      </w:pPr>
      <w:r>
        <w:rPr>
          <w:w w:val="105"/>
        </w:rPr>
        <w:t>The</w:t>
      </w:r>
      <w:r>
        <w:rPr>
          <w:spacing w:val="-7"/>
          <w:w w:val="105"/>
        </w:rPr>
        <w:t xml:space="preserve"> </w:t>
      </w:r>
      <w:r>
        <w:rPr>
          <w:w w:val="105"/>
        </w:rPr>
        <w:t>mean</w:t>
      </w:r>
      <w:r>
        <w:rPr>
          <w:spacing w:val="-13"/>
          <w:w w:val="105"/>
        </w:rPr>
        <w:t xml:space="preserve"> </w:t>
      </w:r>
      <w:r>
        <w:rPr>
          <w:w w:val="105"/>
        </w:rPr>
        <w:t>clearance</w:t>
      </w:r>
      <w:r>
        <w:rPr>
          <w:spacing w:val="-6"/>
          <w:w w:val="105"/>
        </w:rPr>
        <w:t xml:space="preserve"> </w:t>
      </w:r>
      <w:r>
        <w:rPr>
          <w:w w:val="105"/>
        </w:rPr>
        <w:t>(CL)</w:t>
      </w:r>
      <w:r>
        <w:rPr>
          <w:spacing w:val="-10"/>
          <w:w w:val="105"/>
        </w:rPr>
        <w:t xml:space="preserve"> </w:t>
      </w:r>
      <w:r>
        <w:rPr>
          <w:w w:val="105"/>
        </w:rPr>
        <w:t>is</w:t>
      </w:r>
      <w:r>
        <w:rPr>
          <w:spacing w:val="-9"/>
          <w:w w:val="105"/>
        </w:rPr>
        <w:t xml:space="preserve"> </w:t>
      </w:r>
      <w:r>
        <w:rPr>
          <w:w w:val="105"/>
        </w:rPr>
        <w:t>4.5</w:t>
      </w:r>
      <w:r>
        <w:rPr>
          <w:spacing w:val="-8"/>
          <w:w w:val="105"/>
        </w:rPr>
        <w:t xml:space="preserve"> </w:t>
      </w:r>
      <w:r>
        <w:rPr>
          <w:w w:val="105"/>
        </w:rPr>
        <w:t>L/h</w:t>
      </w:r>
      <w:r>
        <w:rPr>
          <w:spacing w:val="-13"/>
          <w:w w:val="105"/>
        </w:rPr>
        <w:t xml:space="preserve"> </w:t>
      </w:r>
      <w:r>
        <w:rPr>
          <w:w w:val="105"/>
        </w:rPr>
        <w:t>(CV</w:t>
      </w:r>
      <w:r>
        <w:rPr>
          <w:spacing w:val="-8"/>
          <w:w w:val="105"/>
        </w:rPr>
        <w:t xml:space="preserve"> </w:t>
      </w:r>
      <w:r>
        <w:rPr>
          <w:w w:val="105"/>
        </w:rPr>
        <w:t>31%)</w:t>
      </w:r>
      <w:r>
        <w:rPr>
          <w:spacing w:val="-4"/>
          <w:w w:val="105"/>
        </w:rPr>
        <w:t xml:space="preserve"> </w:t>
      </w:r>
      <w:r>
        <w:rPr>
          <w:w w:val="105"/>
        </w:rPr>
        <w:t>for lutetium</w:t>
      </w:r>
      <w:r>
        <w:rPr>
          <w:spacing w:val="-6"/>
          <w:w w:val="105"/>
        </w:rPr>
        <w:t xml:space="preserve"> </w:t>
      </w:r>
      <w:r>
        <w:rPr>
          <w:w w:val="105"/>
        </w:rPr>
        <w:t>(</w:t>
      </w:r>
      <w:r>
        <w:rPr>
          <w:w w:val="105"/>
          <w:vertAlign w:val="superscript"/>
        </w:rPr>
        <w:t>177</w:t>
      </w:r>
      <w:r>
        <w:rPr>
          <w:w w:val="105"/>
        </w:rPr>
        <w:t>Lu)</w:t>
      </w:r>
      <w:r>
        <w:rPr>
          <w:spacing w:val="2"/>
          <w:w w:val="105"/>
        </w:rPr>
        <w:t xml:space="preserve"> </w:t>
      </w:r>
      <w:r>
        <w:rPr>
          <w:spacing w:val="-2"/>
          <w:w w:val="105"/>
        </w:rPr>
        <w:t>oxodotreotide.</w:t>
      </w:r>
    </w:p>
    <w:p w14:paraId="1E9A2083" w14:textId="77777777" w:rsidR="00FE0DD6" w:rsidRDefault="00516457">
      <w:pPr>
        <w:pStyle w:val="BodyText"/>
        <w:spacing w:before="259" w:line="288" w:lineRule="auto"/>
        <w:ind w:left="23" w:hanging="1"/>
      </w:pPr>
      <w:r>
        <w:rPr>
          <w:w w:val="105"/>
        </w:rPr>
        <w:t>The</w:t>
      </w:r>
      <w:r>
        <w:rPr>
          <w:spacing w:val="-9"/>
          <w:w w:val="105"/>
        </w:rPr>
        <w:t xml:space="preserve"> </w:t>
      </w:r>
      <w:r>
        <w:rPr>
          <w:w w:val="105"/>
        </w:rPr>
        <w:t>mean</w:t>
      </w:r>
      <w:r>
        <w:rPr>
          <w:spacing w:val="-14"/>
          <w:w w:val="105"/>
        </w:rPr>
        <w:t xml:space="preserve"> </w:t>
      </w:r>
      <w:r>
        <w:rPr>
          <w:w w:val="105"/>
        </w:rPr>
        <w:t>terminal</w:t>
      </w:r>
      <w:r>
        <w:rPr>
          <w:spacing w:val="-3"/>
          <w:w w:val="105"/>
        </w:rPr>
        <w:t xml:space="preserve"> </w:t>
      </w:r>
      <w:r>
        <w:rPr>
          <w:w w:val="105"/>
        </w:rPr>
        <w:t>blood</w:t>
      </w:r>
      <w:r>
        <w:rPr>
          <w:spacing w:val="-7"/>
          <w:w w:val="105"/>
        </w:rPr>
        <w:t xml:space="preserve"> </w:t>
      </w:r>
      <w:r>
        <w:rPr>
          <w:w w:val="105"/>
        </w:rPr>
        <w:t>elimination</w:t>
      </w:r>
      <w:r>
        <w:rPr>
          <w:spacing w:val="-7"/>
          <w:w w:val="105"/>
        </w:rPr>
        <w:t xml:space="preserve"> </w:t>
      </w:r>
      <w:r>
        <w:rPr>
          <w:w w:val="105"/>
        </w:rPr>
        <w:t>half-life</w:t>
      </w:r>
      <w:r>
        <w:rPr>
          <w:spacing w:val="-8"/>
          <w:w w:val="105"/>
        </w:rPr>
        <w:t xml:space="preserve"> </w:t>
      </w:r>
      <w:r>
        <w:rPr>
          <w:w w:val="105"/>
        </w:rPr>
        <w:t>is</w:t>
      </w:r>
      <w:r>
        <w:rPr>
          <w:spacing w:val="-11"/>
          <w:w w:val="105"/>
        </w:rPr>
        <w:t xml:space="preserve"> </w:t>
      </w:r>
      <w:r>
        <w:rPr>
          <w:w w:val="105"/>
        </w:rPr>
        <w:t>71</w:t>
      </w:r>
      <w:r>
        <w:rPr>
          <w:spacing w:val="-4"/>
          <w:w w:val="105"/>
        </w:rPr>
        <w:t xml:space="preserve"> </w:t>
      </w:r>
      <w:r>
        <w:rPr>
          <w:w w:val="105"/>
        </w:rPr>
        <w:t>(±28)</w:t>
      </w:r>
      <w:r>
        <w:rPr>
          <w:spacing w:val="-6"/>
          <w:w w:val="105"/>
        </w:rPr>
        <w:t xml:space="preserve"> </w:t>
      </w:r>
      <w:r>
        <w:rPr>
          <w:w w:val="105"/>
        </w:rPr>
        <w:t>hours</w:t>
      </w:r>
      <w:r>
        <w:rPr>
          <w:spacing w:val="-11"/>
          <w:w w:val="105"/>
        </w:rPr>
        <w:t xml:space="preserve"> </w:t>
      </w:r>
      <w:r>
        <w:rPr>
          <w:w w:val="105"/>
        </w:rPr>
        <w:t>for</w:t>
      </w:r>
      <w:r>
        <w:rPr>
          <w:spacing w:val="-9"/>
          <w:w w:val="105"/>
        </w:rPr>
        <w:t xml:space="preserve"> </w:t>
      </w:r>
      <w:r>
        <w:rPr>
          <w:w w:val="105"/>
        </w:rPr>
        <w:t>lutetium</w:t>
      </w:r>
      <w:r>
        <w:rPr>
          <w:spacing w:val="-8"/>
          <w:w w:val="105"/>
        </w:rPr>
        <w:t xml:space="preserve"> </w:t>
      </w:r>
      <w:r>
        <w:rPr>
          <w:w w:val="105"/>
        </w:rPr>
        <w:t>(</w:t>
      </w:r>
      <w:r>
        <w:rPr>
          <w:w w:val="105"/>
          <w:vertAlign w:val="superscript"/>
        </w:rPr>
        <w:t>177</w:t>
      </w:r>
      <w:r>
        <w:rPr>
          <w:w w:val="105"/>
        </w:rPr>
        <w:t xml:space="preserve">Lu) </w:t>
      </w:r>
      <w:r>
        <w:rPr>
          <w:spacing w:val="-2"/>
          <w:w w:val="105"/>
        </w:rPr>
        <w:t>oxodotreotide.</w:t>
      </w:r>
    </w:p>
    <w:p w14:paraId="1E9A2084" w14:textId="77777777" w:rsidR="00FE0DD6" w:rsidRDefault="00516457">
      <w:pPr>
        <w:pStyle w:val="BodyText"/>
        <w:spacing w:before="197" w:line="288" w:lineRule="auto"/>
        <w:ind w:left="22" w:right="399"/>
      </w:pPr>
      <w:r>
        <w:rPr>
          <w:w w:val="105"/>
        </w:rPr>
        <w:t>Lutetium</w:t>
      </w:r>
      <w:r>
        <w:rPr>
          <w:spacing w:val="-10"/>
          <w:w w:val="105"/>
        </w:rPr>
        <w:t xml:space="preserve"> </w:t>
      </w:r>
      <w:r>
        <w:rPr>
          <w:w w:val="105"/>
        </w:rPr>
        <w:t>(</w:t>
      </w:r>
      <w:r>
        <w:rPr>
          <w:w w:val="105"/>
          <w:vertAlign w:val="superscript"/>
        </w:rPr>
        <w:t>177</w:t>
      </w:r>
      <w:r>
        <w:rPr>
          <w:w w:val="105"/>
        </w:rPr>
        <w:t>Lu)</w:t>
      </w:r>
      <w:r>
        <w:rPr>
          <w:spacing w:val="-6"/>
          <w:w w:val="105"/>
        </w:rPr>
        <w:t xml:space="preserve"> </w:t>
      </w:r>
      <w:r>
        <w:rPr>
          <w:w w:val="105"/>
        </w:rPr>
        <w:t>oxodotreotide</w:t>
      </w:r>
      <w:r>
        <w:rPr>
          <w:spacing w:val="-9"/>
          <w:w w:val="105"/>
        </w:rPr>
        <w:t xml:space="preserve"> </w:t>
      </w:r>
      <w:r>
        <w:rPr>
          <w:w w:val="105"/>
        </w:rPr>
        <w:t>is</w:t>
      </w:r>
      <w:r>
        <w:rPr>
          <w:spacing w:val="-5"/>
          <w:w w:val="105"/>
        </w:rPr>
        <w:t xml:space="preserve"> </w:t>
      </w:r>
      <w:r>
        <w:rPr>
          <w:w w:val="105"/>
        </w:rPr>
        <w:t>primarily</w:t>
      </w:r>
      <w:r>
        <w:rPr>
          <w:spacing w:val="-12"/>
          <w:w w:val="105"/>
        </w:rPr>
        <w:t xml:space="preserve"> </w:t>
      </w:r>
      <w:r>
        <w:rPr>
          <w:w w:val="105"/>
        </w:rPr>
        <w:t>eliminated</w:t>
      </w:r>
      <w:r>
        <w:rPr>
          <w:spacing w:val="-14"/>
          <w:w w:val="105"/>
        </w:rPr>
        <w:t xml:space="preserve"> </w:t>
      </w:r>
      <w:r>
        <w:rPr>
          <w:w w:val="105"/>
        </w:rPr>
        <w:t>renally</w:t>
      </w:r>
      <w:r>
        <w:rPr>
          <w:spacing w:val="-12"/>
          <w:w w:val="105"/>
        </w:rPr>
        <w:t xml:space="preserve"> </w:t>
      </w:r>
      <w:r>
        <w:rPr>
          <w:w w:val="105"/>
        </w:rPr>
        <w:t>with</w:t>
      </w:r>
      <w:r>
        <w:rPr>
          <w:spacing w:val="-8"/>
          <w:w w:val="105"/>
        </w:rPr>
        <w:t xml:space="preserve"> </w:t>
      </w:r>
      <w:r>
        <w:rPr>
          <w:w w:val="105"/>
        </w:rPr>
        <w:t>cumulative</w:t>
      </w:r>
      <w:r>
        <w:rPr>
          <w:spacing w:val="-9"/>
          <w:w w:val="105"/>
        </w:rPr>
        <w:t xml:space="preserve"> </w:t>
      </w:r>
      <w:r>
        <w:rPr>
          <w:w w:val="105"/>
        </w:rPr>
        <w:t>excretion</w:t>
      </w:r>
      <w:r>
        <w:rPr>
          <w:spacing w:val="-8"/>
          <w:w w:val="105"/>
        </w:rPr>
        <w:t xml:space="preserve"> </w:t>
      </w:r>
      <w:r>
        <w:rPr>
          <w:w w:val="105"/>
        </w:rPr>
        <w:t>of 44% within</w:t>
      </w:r>
      <w:r>
        <w:rPr>
          <w:spacing w:val="-6"/>
          <w:w w:val="105"/>
        </w:rPr>
        <w:t xml:space="preserve"> </w:t>
      </w:r>
      <w:r>
        <w:rPr>
          <w:w w:val="105"/>
        </w:rPr>
        <w:t>5 hours, 58% within</w:t>
      </w:r>
      <w:r>
        <w:rPr>
          <w:spacing w:val="-6"/>
          <w:w w:val="105"/>
        </w:rPr>
        <w:t xml:space="preserve"> </w:t>
      </w:r>
      <w:r>
        <w:rPr>
          <w:w w:val="105"/>
        </w:rPr>
        <w:t>24 hours, and</w:t>
      </w:r>
      <w:r>
        <w:rPr>
          <w:spacing w:val="-6"/>
          <w:w w:val="105"/>
        </w:rPr>
        <w:t xml:space="preserve"> </w:t>
      </w:r>
      <w:r>
        <w:rPr>
          <w:w w:val="105"/>
        </w:rPr>
        <w:t>65% within</w:t>
      </w:r>
      <w:r>
        <w:rPr>
          <w:spacing w:val="-6"/>
          <w:w w:val="105"/>
        </w:rPr>
        <w:t xml:space="preserve"> </w:t>
      </w:r>
      <w:r>
        <w:rPr>
          <w:w w:val="105"/>
        </w:rPr>
        <w:t>48 hours following LUTATHERA administration. Prolonged elimination of lutetium (</w:t>
      </w:r>
      <w:r>
        <w:rPr>
          <w:w w:val="105"/>
          <w:vertAlign w:val="superscript"/>
        </w:rPr>
        <w:t>177</w:t>
      </w:r>
      <w:r>
        <w:rPr>
          <w:w w:val="105"/>
        </w:rPr>
        <w:t>Lu) oxodotreotide in the urine is expected; however, based on</w:t>
      </w:r>
      <w:r>
        <w:rPr>
          <w:spacing w:val="-8"/>
          <w:w w:val="105"/>
        </w:rPr>
        <w:t xml:space="preserve"> </w:t>
      </w:r>
      <w:r>
        <w:rPr>
          <w:w w:val="105"/>
        </w:rPr>
        <w:t>the</w:t>
      </w:r>
      <w:r>
        <w:rPr>
          <w:spacing w:val="-1"/>
          <w:w w:val="105"/>
        </w:rPr>
        <w:t xml:space="preserve"> </w:t>
      </w:r>
      <w:r>
        <w:rPr>
          <w:w w:val="105"/>
        </w:rPr>
        <w:t>half-life</w:t>
      </w:r>
      <w:r>
        <w:rPr>
          <w:spacing w:val="-1"/>
          <w:w w:val="105"/>
        </w:rPr>
        <w:t xml:space="preserve"> </w:t>
      </w:r>
      <w:r>
        <w:rPr>
          <w:w w:val="105"/>
        </w:rPr>
        <w:t>of</w:t>
      </w:r>
      <w:r>
        <w:rPr>
          <w:spacing w:val="-6"/>
          <w:w w:val="105"/>
        </w:rPr>
        <w:t xml:space="preserve"> </w:t>
      </w:r>
      <w:r>
        <w:rPr>
          <w:w w:val="105"/>
        </w:rPr>
        <w:t>lutetium-177 and</w:t>
      </w:r>
      <w:r>
        <w:rPr>
          <w:spacing w:val="-8"/>
          <w:w w:val="105"/>
        </w:rPr>
        <w:t xml:space="preserve"> </w:t>
      </w:r>
      <w:r>
        <w:rPr>
          <w:w w:val="105"/>
        </w:rPr>
        <w:t>terminal blood elimination half-life of lutetium (</w:t>
      </w:r>
      <w:r>
        <w:rPr>
          <w:w w:val="105"/>
          <w:vertAlign w:val="superscript"/>
        </w:rPr>
        <w:t>177</w:t>
      </w:r>
      <w:r>
        <w:rPr>
          <w:w w:val="105"/>
        </w:rPr>
        <w:t>Lu) oxodotreotide, greater than 99% of the administered radioactivity will be eliminated within 14 days after administration of LUTATHERA (s</w:t>
      </w:r>
      <w:r>
        <w:rPr>
          <w:w w:val="105"/>
        </w:rPr>
        <w:t>ee section 4.4 Special Warnings and Precautions for Use).</w:t>
      </w:r>
    </w:p>
    <w:p w14:paraId="1E9A2085" w14:textId="77777777" w:rsidR="00FE0DD6" w:rsidRDefault="00516457">
      <w:pPr>
        <w:pStyle w:val="Heading2"/>
        <w:spacing w:before="206"/>
      </w:pPr>
      <w:bookmarkStart w:id="85" w:name="Special_populations"/>
      <w:bookmarkEnd w:id="85"/>
      <w:r>
        <w:t>Special</w:t>
      </w:r>
      <w:r>
        <w:rPr>
          <w:spacing w:val="27"/>
        </w:rPr>
        <w:t xml:space="preserve"> </w:t>
      </w:r>
      <w:r>
        <w:rPr>
          <w:spacing w:val="-2"/>
        </w:rPr>
        <w:t>populations</w:t>
      </w:r>
    </w:p>
    <w:p w14:paraId="1E9A2086" w14:textId="77777777" w:rsidR="00FE0DD6" w:rsidRDefault="00FE0DD6">
      <w:pPr>
        <w:pStyle w:val="BodyText"/>
        <w:spacing w:before="109"/>
        <w:rPr>
          <w:rFonts w:ascii="Cambria"/>
          <w:b/>
        </w:rPr>
      </w:pPr>
    </w:p>
    <w:p w14:paraId="43733FCE" w14:textId="77777777" w:rsidR="00516457" w:rsidRDefault="00516457">
      <w:pPr>
        <w:ind w:left="22"/>
        <w:jc w:val="both"/>
        <w:rPr>
          <w:rFonts w:ascii="Cambria"/>
          <w:b/>
          <w:w w:val="105"/>
          <w:sz w:val="23"/>
        </w:rPr>
      </w:pPr>
      <w:bookmarkStart w:id="86" w:name="Geriatric_patients_(75_years_of_age_or_a"/>
      <w:bookmarkEnd w:id="86"/>
    </w:p>
    <w:p w14:paraId="1E9A2087" w14:textId="34BCA0D8" w:rsidR="00FE0DD6" w:rsidRDefault="00516457">
      <w:pPr>
        <w:ind w:left="22"/>
        <w:jc w:val="both"/>
        <w:rPr>
          <w:rFonts w:ascii="Cambria"/>
          <w:b/>
          <w:sz w:val="23"/>
        </w:rPr>
      </w:pPr>
      <w:r>
        <w:rPr>
          <w:rFonts w:ascii="Cambria"/>
          <w:b/>
          <w:w w:val="105"/>
          <w:sz w:val="23"/>
        </w:rPr>
        <w:lastRenderedPageBreak/>
        <w:t>Geriatric</w:t>
      </w:r>
      <w:r>
        <w:rPr>
          <w:rFonts w:ascii="Cambria"/>
          <w:b/>
          <w:spacing w:val="-7"/>
          <w:w w:val="105"/>
          <w:sz w:val="23"/>
        </w:rPr>
        <w:t xml:space="preserve"> </w:t>
      </w:r>
      <w:r>
        <w:rPr>
          <w:rFonts w:ascii="Cambria"/>
          <w:b/>
          <w:w w:val="105"/>
          <w:sz w:val="23"/>
        </w:rPr>
        <w:t>patients</w:t>
      </w:r>
      <w:r>
        <w:rPr>
          <w:rFonts w:ascii="Cambria"/>
          <w:b/>
          <w:spacing w:val="-12"/>
          <w:w w:val="105"/>
          <w:sz w:val="23"/>
        </w:rPr>
        <w:t xml:space="preserve"> </w:t>
      </w:r>
      <w:r>
        <w:rPr>
          <w:rFonts w:ascii="Cambria"/>
          <w:b/>
          <w:w w:val="105"/>
          <w:sz w:val="23"/>
        </w:rPr>
        <w:t>(75</w:t>
      </w:r>
      <w:r>
        <w:rPr>
          <w:rFonts w:ascii="Cambria"/>
          <w:b/>
          <w:spacing w:val="-7"/>
          <w:w w:val="105"/>
          <w:sz w:val="23"/>
        </w:rPr>
        <w:t xml:space="preserve"> </w:t>
      </w:r>
      <w:r>
        <w:rPr>
          <w:rFonts w:ascii="Cambria"/>
          <w:b/>
          <w:w w:val="105"/>
          <w:sz w:val="23"/>
        </w:rPr>
        <w:t>years</w:t>
      </w:r>
      <w:r>
        <w:rPr>
          <w:rFonts w:ascii="Cambria"/>
          <w:b/>
          <w:spacing w:val="-11"/>
          <w:w w:val="105"/>
          <w:sz w:val="23"/>
        </w:rPr>
        <w:t xml:space="preserve"> </w:t>
      </w:r>
      <w:r>
        <w:rPr>
          <w:rFonts w:ascii="Cambria"/>
          <w:b/>
          <w:w w:val="105"/>
          <w:sz w:val="23"/>
        </w:rPr>
        <w:t>of</w:t>
      </w:r>
      <w:r>
        <w:rPr>
          <w:rFonts w:ascii="Cambria"/>
          <w:b/>
          <w:spacing w:val="-8"/>
          <w:w w:val="105"/>
          <w:sz w:val="23"/>
        </w:rPr>
        <w:t xml:space="preserve"> </w:t>
      </w:r>
      <w:r>
        <w:rPr>
          <w:rFonts w:ascii="Cambria"/>
          <w:b/>
          <w:w w:val="105"/>
          <w:sz w:val="23"/>
        </w:rPr>
        <w:t>age</w:t>
      </w:r>
      <w:r>
        <w:rPr>
          <w:rFonts w:ascii="Cambria"/>
          <w:b/>
          <w:spacing w:val="-7"/>
          <w:w w:val="105"/>
          <w:sz w:val="23"/>
        </w:rPr>
        <w:t xml:space="preserve"> </w:t>
      </w:r>
      <w:r>
        <w:rPr>
          <w:rFonts w:ascii="Cambria"/>
          <w:b/>
          <w:w w:val="105"/>
          <w:sz w:val="23"/>
        </w:rPr>
        <w:t>or</w:t>
      </w:r>
      <w:r>
        <w:rPr>
          <w:rFonts w:ascii="Cambria"/>
          <w:b/>
          <w:spacing w:val="-5"/>
          <w:w w:val="105"/>
          <w:sz w:val="23"/>
        </w:rPr>
        <w:t xml:space="preserve"> </w:t>
      </w:r>
      <w:r>
        <w:rPr>
          <w:rFonts w:ascii="Cambria"/>
          <w:b/>
          <w:spacing w:val="-2"/>
          <w:w w:val="105"/>
          <w:sz w:val="23"/>
        </w:rPr>
        <w:t>above)</w:t>
      </w:r>
    </w:p>
    <w:p w14:paraId="1E9A2088" w14:textId="77777777" w:rsidR="00FE0DD6" w:rsidRDefault="00516457">
      <w:pPr>
        <w:pStyle w:val="BodyText"/>
        <w:spacing w:before="169"/>
        <w:ind w:left="22"/>
      </w:pPr>
      <w:r>
        <w:rPr>
          <w:w w:val="105"/>
        </w:rPr>
        <w:t>The</w:t>
      </w:r>
      <w:r>
        <w:rPr>
          <w:spacing w:val="-14"/>
          <w:w w:val="105"/>
        </w:rPr>
        <w:t xml:space="preserve"> </w:t>
      </w:r>
      <w:r>
        <w:rPr>
          <w:w w:val="105"/>
        </w:rPr>
        <w:t>pharmacokinetics</w:t>
      </w:r>
      <w:r>
        <w:rPr>
          <w:spacing w:val="-8"/>
          <w:w w:val="105"/>
        </w:rPr>
        <w:t xml:space="preserve"> </w:t>
      </w:r>
      <w:r>
        <w:rPr>
          <w:w w:val="105"/>
        </w:rPr>
        <w:t>profile</w:t>
      </w:r>
      <w:r>
        <w:rPr>
          <w:spacing w:val="-14"/>
          <w:w w:val="105"/>
        </w:rPr>
        <w:t xml:space="preserve"> </w:t>
      </w:r>
      <w:r>
        <w:rPr>
          <w:w w:val="105"/>
        </w:rPr>
        <w:t>in</w:t>
      </w:r>
      <w:r>
        <w:rPr>
          <w:spacing w:val="-14"/>
          <w:w w:val="105"/>
        </w:rPr>
        <w:t xml:space="preserve"> </w:t>
      </w:r>
      <w:r>
        <w:rPr>
          <w:w w:val="105"/>
        </w:rPr>
        <w:t>geriatric</w:t>
      </w:r>
      <w:r>
        <w:rPr>
          <w:spacing w:val="-13"/>
          <w:w w:val="105"/>
        </w:rPr>
        <w:t xml:space="preserve"> </w:t>
      </w:r>
      <w:r>
        <w:rPr>
          <w:w w:val="105"/>
        </w:rPr>
        <w:t>patients</w:t>
      </w:r>
      <w:r>
        <w:rPr>
          <w:spacing w:val="-7"/>
          <w:w w:val="105"/>
        </w:rPr>
        <w:t xml:space="preserve"> </w:t>
      </w:r>
      <w:r>
        <w:rPr>
          <w:w w:val="105"/>
        </w:rPr>
        <w:t>(≥75</w:t>
      </w:r>
      <w:r>
        <w:rPr>
          <w:spacing w:val="-6"/>
          <w:w w:val="105"/>
        </w:rPr>
        <w:t xml:space="preserve"> </w:t>
      </w:r>
      <w:r>
        <w:rPr>
          <w:w w:val="105"/>
        </w:rPr>
        <w:t>years)</w:t>
      </w:r>
      <w:r>
        <w:rPr>
          <w:spacing w:val="-8"/>
          <w:w w:val="105"/>
        </w:rPr>
        <w:t xml:space="preserve"> </w:t>
      </w:r>
      <w:r>
        <w:rPr>
          <w:w w:val="105"/>
        </w:rPr>
        <w:t>has</w:t>
      </w:r>
      <w:r>
        <w:rPr>
          <w:spacing w:val="-7"/>
          <w:w w:val="105"/>
        </w:rPr>
        <w:t xml:space="preserve"> </w:t>
      </w:r>
      <w:r>
        <w:rPr>
          <w:w w:val="105"/>
        </w:rPr>
        <w:t>not</w:t>
      </w:r>
      <w:r>
        <w:rPr>
          <w:spacing w:val="-8"/>
          <w:w w:val="105"/>
        </w:rPr>
        <w:t xml:space="preserve"> </w:t>
      </w:r>
      <w:r>
        <w:rPr>
          <w:w w:val="105"/>
        </w:rPr>
        <w:t>been</w:t>
      </w:r>
      <w:r>
        <w:rPr>
          <w:spacing w:val="-9"/>
          <w:w w:val="105"/>
        </w:rPr>
        <w:t xml:space="preserve"> </w:t>
      </w:r>
      <w:r>
        <w:rPr>
          <w:w w:val="105"/>
        </w:rPr>
        <w:t>established.</w:t>
      </w:r>
      <w:r>
        <w:rPr>
          <w:spacing w:val="-10"/>
          <w:w w:val="105"/>
        </w:rPr>
        <w:t xml:space="preserve"> </w:t>
      </w:r>
      <w:r>
        <w:rPr>
          <w:spacing w:val="-5"/>
          <w:w w:val="105"/>
        </w:rPr>
        <w:t>No</w:t>
      </w:r>
    </w:p>
    <w:p w14:paraId="1E9A2089" w14:textId="77777777" w:rsidR="00FE0DD6" w:rsidRDefault="00516457">
      <w:pPr>
        <w:pStyle w:val="BodyText"/>
        <w:spacing w:before="57"/>
        <w:ind w:left="22"/>
      </w:pPr>
      <w:r>
        <w:rPr>
          <w:w w:val="105"/>
        </w:rPr>
        <w:t>data</w:t>
      </w:r>
      <w:r>
        <w:rPr>
          <w:spacing w:val="-11"/>
          <w:w w:val="105"/>
        </w:rPr>
        <w:t xml:space="preserve"> </w:t>
      </w:r>
      <w:r>
        <w:rPr>
          <w:w w:val="105"/>
        </w:rPr>
        <w:t>are</w:t>
      </w:r>
      <w:r>
        <w:rPr>
          <w:spacing w:val="-7"/>
          <w:w w:val="105"/>
        </w:rPr>
        <w:t xml:space="preserve"> </w:t>
      </w:r>
      <w:r>
        <w:rPr>
          <w:spacing w:val="-2"/>
          <w:w w:val="105"/>
        </w:rPr>
        <w:t>available.</w:t>
      </w:r>
    </w:p>
    <w:p w14:paraId="1E9A208A" w14:textId="77777777" w:rsidR="00FE0DD6" w:rsidRDefault="00516457">
      <w:pPr>
        <w:pStyle w:val="Heading2"/>
        <w:numPr>
          <w:ilvl w:val="1"/>
          <w:numId w:val="7"/>
        </w:numPr>
        <w:tabs>
          <w:tab w:val="left" w:pos="598"/>
        </w:tabs>
        <w:spacing w:before="260"/>
      </w:pPr>
      <w:bookmarkStart w:id="87" w:name="5.3_Preclinical_safety_data"/>
      <w:bookmarkEnd w:id="87"/>
      <w:r>
        <w:rPr>
          <w:smallCaps/>
          <w:w w:val="105"/>
        </w:rPr>
        <w:t>Preclinical</w:t>
      </w:r>
      <w:r>
        <w:rPr>
          <w:smallCaps/>
          <w:spacing w:val="-6"/>
          <w:w w:val="105"/>
        </w:rPr>
        <w:t xml:space="preserve"> </w:t>
      </w:r>
      <w:r>
        <w:rPr>
          <w:smallCaps/>
          <w:w w:val="105"/>
        </w:rPr>
        <w:t>safety</w:t>
      </w:r>
      <w:r>
        <w:rPr>
          <w:smallCaps/>
          <w:spacing w:val="3"/>
          <w:w w:val="105"/>
        </w:rPr>
        <w:t xml:space="preserve"> </w:t>
      </w:r>
      <w:r>
        <w:rPr>
          <w:smallCaps/>
          <w:spacing w:val="-4"/>
          <w:w w:val="105"/>
        </w:rPr>
        <w:t>data</w:t>
      </w:r>
    </w:p>
    <w:p w14:paraId="1E9A208B" w14:textId="77777777" w:rsidR="00FE0DD6" w:rsidRDefault="00FE0DD6">
      <w:pPr>
        <w:pStyle w:val="BodyText"/>
        <w:rPr>
          <w:rFonts w:ascii="Cambria"/>
          <w:b/>
          <w:sz w:val="18"/>
        </w:rPr>
      </w:pPr>
    </w:p>
    <w:p w14:paraId="1E9A208C" w14:textId="77777777" w:rsidR="00FE0DD6" w:rsidRDefault="00FE0DD6">
      <w:pPr>
        <w:pStyle w:val="BodyText"/>
        <w:spacing w:before="42"/>
        <w:rPr>
          <w:rFonts w:ascii="Cambria"/>
          <w:b/>
          <w:sz w:val="18"/>
        </w:rPr>
      </w:pPr>
    </w:p>
    <w:p w14:paraId="1E9A208D" w14:textId="77777777" w:rsidR="00FE0DD6" w:rsidRDefault="00516457">
      <w:pPr>
        <w:ind w:left="253"/>
        <w:rPr>
          <w:rFonts w:ascii="Cambria"/>
          <w:b/>
          <w:sz w:val="23"/>
        </w:rPr>
      </w:pPr>
      <w:bookmarkStart w:id="88" w:name="Genotoxicity"/>
      <w:bookmarkEnd w:id="88"/>
      <w:r>
        <w:rPr>
          <w:rFonts w:ascii="Cambria"/>
          <w:b/>
          <w:spacing w:val="-2"/>
          <w:w w:val="105"/>
          <w:sz w:val="23"/>
        </w:rPr>
        <w:t>Genotoxicity</w:t>
      </w:r>
    </w:p>
    <w:p w14:paraId="1E9A208E" w14:textId="77777777" w:rsidR="00FE0DD6" w:rsidRDefault="00516457">
      <w:pPr>
        <w:pStyle w:val="BodyText"/>
        <w:spacing w:before="170" w:line="249" w:lineRule="auto"/>
        <w:ind w:left="22" w:right="182" w:hanging="1"/>
      </w:pPr>
      <w:r>
        <w:rPr>
          <w:w w:val="105"/>
        </w:rPr>
        <w:t>Genotoxicity studies showed that non-radioactive lutetium (</w:t>
      </w:r>
      <w:r>
        <w:rPr>
          <w:w w:val="105"/>
          <w:vertAlign w:val="superscript"/>
        </w:rPr>
        <w:t>175</w:t>
      </w:r>
      <w:r>
        <w:rPr>
          <w:w w:val="105"/>
        </w:rPr>
        <w:t>Lu) oxodotreotide formulation does not induce mutation at</w:t>
      </w:r>
      <w:r>
        <w:rPr>
          <w:spacing w:val="-2"/>
          <w:w w:val="105"/>
        </w:rPr>
        <w:t xml:space="preserve"> </w:t>
      </w:r>
      <w:r>
        <w:rPr>
          <w:w w:val="105"/>
        </w:rPr>
        <w:t>the</w:t>
      </w:r>
      <w:r>
        <w:rPr>
          <w:spacing w:val="-4"/>
          <w:w w:val="105"/>
        </w:rPr>
        <w:t xml:space="preserve"> </w:t>
      </w:r>
      <w:r>
        <w:rPr>
          <w:w w:val="105"/>
        </w:rPr>
        <w:t>TK</w:t>
      </w:r>
      <w:r>
        <w:rPr>
          <w:spacing w:val="-2"/>
          <w:w w:val="105"/>
        </w:rPr>
        <w:t xml:space="preserve"> </w:t>
      </w:r>
      <w:r>
        <w:rPr>
          <w:w w:val="105"/>
        </w:rPr>
        <w:t>locus of L5178Y mouse</w:t>
      </w:r>
      <w:r>
        <w:rPr>
          <w:spacing w:val="-4"/>
          <w:w w:val="105"/>
        </w:rPr>
        <w:t xml:space="preserve"> </w:t>
      </w:r>
      <w:r>
        <w:rPr>
          <w:w w:val="105"/>
        </w:rPr>
        <w:t>lymphoma cells in vitro,</w:t>
      </w:r>
      <w:r>
        <w:rPr>
          <w:spacing w:val="-6"/>
          <w:w w:val="105"/>
        </w:rPr>
        <w:t xml:space="preserve"> </w:t>
      </w:r>
      <w:r>
        <w:rPr>
          <w:w w:val="105"/>
        </w:rPr>
        <w:t>nor reverse mutation</w:t>
      </w:r>
      <w:r>
        <w:rPr>
          <w:spacing w:val="-7"/>
          <w:w w:val="105"/>
        </w:rPr>
        <w:t xml:space="preserve"> </w:t>
      </w:r>
      <w:r>
        <w:rPr>
          <w:w w:val="105"/>
        </w:rPr>
        <w:t>in</w:t>
      </w:r>
      <w:r>
        <w:rPr>
          <w:spacing w:val="-7"/>
          <w:w w:val="105"/>
        </w:rPr>
        <w:t xml:space="preserve"> </w:t>
      </w:r>
      <w:r>
        <w:rPr>
          <w:w w:val="105"/>
        </w:rPr>
        <w:t>Salmonella</w:t>
      </w:r>
      <w:r>
        <w:rPr>
          <w:spacing w:val="-2"/>
          <w:w w:val="105"/>
        </w:rPr>
        <w:t xml:space="preserve"> </w:t>
      </w:r>
      <w:r>
        <w:rPr>
          <w:w w:val="105"/>
        </w:rPr>
        <w:t>typhimurium or Escherichia</w:t>
      </w:r>
      <w:r>
        <w:rPr>
          <w:spacing w:val="-2"/>
          <w:w w:val="105"/>
        </w:rPr>
        <w:t xml:space="preserve"> </w:t>
      </w:r>
      <w:r>
        <w:rPr>
          <w:w w:val="105"/>
        </w:rPr>
        <w:t>coli in the</w:t>
      </w:r>
      <w:r>
        <w:rPr>
          <w:spacing w:val="-7"/>
          <w:w w:val="105"/>
        </w:rPr>
        <w:t xml:space="preserve"> </w:t>
      </w:r>
      <w:r>
        <w:rPr>
          <w:w w:val="105"/>
        </w:rPr>
        <w:t>absence or presence</w:t>
      </w:r>
      <w:r>
        <w:rPr>
          <w:spacing w:val="-8"/>
          <w:w w:val="105"/>
        </w:rPr>
        <w:t xml:space="preserve"> </w:t>
      </w:r>
      <w:r>
        <w:rPr>
          <w:w w:val="105"/>
        </w:rPr>
        <w:t>of</w:t>
      </w:r>
      <w:r>
        <w:rPr>
          <w:spacing w:val="-7"/>
          <w:w w:val="105"/>
        </w:rPr>
        <w:t xml:space="preserve"> </w:t>
      </w:r>
      <w:r>
        <w:rPr>
          <w:w w:val="105"/>
        </w:rPr>
        <w:t>S9</w:t>
      </w:r>
      <w:r>
        <w:rPr>
          <w:spacing w:val="-4"/>
          <w:w w:val="105"/>
        </w:rPr>
        <w:t xml:space="preserve"> </w:t>
      </w:r>
      <w:r>
        <w:rPr>
          <w:w w:val="105"/>
        </w:rPr>
        <w:t>metabolic</w:t>
      </w:r>
      <w:r>
        <w:rPr>
          <w:spacing w:val="-12"/>
          <w:w w:val="105"/>
        </w:rPr>
        <w:t xml:space="preserve"> </w:t>
      </w:r>
      <w:r>
        <w:rPr>
          <w:w w:val="105"/>
        </w:rPr>
        <w:t>activation.</w:t>
      </w:r>
      <w:r>
        <w:rPr>
          <w:spacing w:val="-13"/>
          <w:w w:val="105"/>
        </w:rPr>
        <w:t xml:space="preserve"> </w:t>
      </w:r>
      <w:r>
        <w:rPr>
          <w:w w:val="105"/>
        </w:rPr>
        <w:t>However,</w:t>
      </w:r>
      <w:r>
        <w:rPr>
          <w:spacing w:val="-13"/>
          <w:w w:val="105"/>
        </w:rPr>
        <w:t xml:space="preserve"> </w:t>
      </w:r>
      <w:r>
        <w:rPr>
          <w:w w:val="105"/>
        </w:rPr>
        <w:t>lutetium</w:t>
      </w:r>
      <w:r>
        <w:rPr>
          <w:spacing w:val="-14"/>
          <w:w w:val="105"/>
        </w:rPr>
        <w:t xml:space="preserve"> </w:t>
      </w:r>
      <w:r>
        <w:rPr>
          <w:w w:val="105"/>
        </w:rPr>
        <w:t>(</w:t>
      </w:r>
      <w:r>
        <w:rPr>
          <w:w w:val="105"/>
          <w:vertAlign w:val="superscript"/>
        </w:rPr>
        <w:t>177</w:t>
      </w:r>
      <w:r>
        <w:rPr>
          <w:w w:val="105"/>
        </w:rPr>
        <w:t>Lu)</w:t>
      </w:r>
      <w:r>
        <w:rPr>
          <w:spacing w:val="-5"/>
          <w:w w:val="105"/>
        </w:rPr>
        <w:t xml:space="preserve"> </w:t>
      </w:r>
      <w:r>
        <w:rPr>
          <w:w w:val="105"/>
        </w:rPr>
        <w:t>oxodotreotide</w:t>
      </w:r>
      <w:r>
        <w:rPr>
          <w:spacing w:val="-8"/>
          <w:w w:val="105"/>
        </w:rPr>
        <w:t xml:space="preserve"> </w:t>
      </w:r>
      <w:r>
        <w:rPr>
          <w:w w:val="105"/>
        </w:rPr>
        <w:t>is</w:t>
      </w:r>
      <w:r>
        <w:rPr>
          <w:spacing w:val="-11"/>
          <w:w w:val="105"/>
        </w:rPr>
        <w:t xml:space="preserve"> </w:t>
      </w:r>
      <w:r>
        <w:rPr>
          <w:w w:val="105"/>
        </w:rPr>
        <w:t>radioactive, and radiation is a mutagen.</w:t>
      </w:r>
    </w:p>
    <w:p w14:paraId="1E9A208F" w14:textId="77777777" w:rsidR="00FE0DD6" w:rsidRDefault="00FE0DD6">
      <w:pPr>
        <w:pStyle w:val="BodyText"/>
        <w:spacing w:before="138"/>
      </w:pPr>
    </w:p>
    <w:p w14:paraId="1E9A2090" w14:textId="77777777" w:rsidR="00FE0DD6" w:rsidRDefault="00516457">
      <w:pPr>
        <w:pStyle w:val="Heading2"/>
      </w:pPr>
      <w:bookmarkStart w:id="89" w:name="Carcinogenicity"/>
      <w:bookmarkEnd w:id="89"/>
      <w:r>
        <w:rPr>
          <w:spacing w:val="-2"/>
          <w:w w:val="105"/>
        </w:rPr>
        <w:t>Carcinogenicity</w:t>
      </w:r>
    </w:p>
    <w:p w14:paraId="1E9A2091" w14:textId="77777777" w:rsidR="00FE0DD6" w:rsidRDefault="00516457">
      <w:pPr>
        <w:pStyle w:val="BodyText"/>
        <w:spacing w:before="177" w:line="247" w:lineRule="auto"/>
        <w:ind w:left="23" w:right="56"/>
        <w:rPr>
          <w:w w:val="105"/>
        </w:rPr>
      </w:pPr>
      <w:r>
        <w:rPr>
          <w:w w:val="105"/>
        </w:rPr>
        <w:t>Mutagenicity</w:t>
      </w:r>
      <w:r>
        <w:rPr>
          <w:spacing w:val="-12"/>
          <w:w w:val="105"/>
        </w:rPr>
        <w:t xml:space="preserve"> </w:t>
      </w:r>
      <w:r>
        <w:rPr>
          <w:w w:val="105"/>
        </w:rPr>
        <w:t>studies</w:t>
      </w:r>
      <w:r>
        <w:rPr>
          <w:spacing w:val="-11"/>
          <w:w w:val="105"/>
        </w:rPr>
        <w:t xml:space="preserve"> </w:t>
      </w:r>
      <w:r>
        <w:rPr>
          <w:w w:val="105"/>
        </w:rPr>
        <w:t>and</w:t>
      </w:r>
      <w:r>
        <w:rPr>
          <w:spacing w:val="-7"/>
          <w:w w:val="105"/>
        </w:rPr>
        <w:t xml:space="preserve"> </w:t>
      </w:r>
      <w:r>
        <w:rPr>
          <w:w w:val="105"/>
        </w:rPr>
        <w:t>long-term</w:t>
      </w:r>
      <w:r>
        <w:rPr>
          <w:spacing w:val="-8"/>
          <w:w w:val="105"/>
        </w:rPr>
        <w:t xml:space="preserve"> </w:t>
      </w:r>
      <w:r>
        <w:rPr>
          <w:w w:val="105"/>
        </w:rPr>
        <w:t>carcinogenicity</w:t>
      </w:r>
      <w:r>
        <w:rPr>
          <w:spacing w:val="-12"/>
          <w:w w:val="105"/>
        </w:rPr>
        <w:t xml:space="preserve"> </w:t>
      </w:r>
      <w:r>
        <w:rPr>
          <w:w w:val="105"/>
        </w:rPr>
        <w:t>studies</w:t>
      </w:r>
      <w:r>
        <w:rPr>
          <w:spacing w:val="-5"/>
          <w:w w:val="105"/>
        </w:rPr>
        <w:t xml:space="preserve"> </w:t>
      </w:r>
      <w:r>
        <w:rPr>
          <w:w w:val="105"/>
        </w:rPr>
        <w:t>have</w:t>
      </w:r>
      <w:r>
        <w:rPr>
          <w:spacing w:val="-8"/>
          <w:w w:val="105"/>
        </w:rPr>
        <w:t xml:space="preserve"> </w:t>
      </w:r>
      <w:r>
        <w:rPr>
          <w:w w:val="105"/>
        </w:rPr>
        <w:t>not</w:t>
      </w:r>
      <w:r>
        <w:rPr>
          <w:spacing w:val="-6"/>
          <w:w w:val="105"/>
        </w:rPr>
        <w:t xml:space="preserve"> </w:t>
      </w:r>
      <w:r>
        <w:rPr>
          <w:w w:val="105"/>
        </w:rPr>
        <w:t>been</w:t>
      </w:r>
      <w:r>
        <w:rPr>
          <w:spacing w:val="-14"/>
          <w:w w:val="105"/>
        </w:rPr>
        <w:t xml:space="preserve"> </w:t>
      </w:r>
      <w:r>
        <w:rPr>
          <w:w w:val="105"/>
        </w:rPr>
        <w:t>carried</w:t>
      </w:r>
      <w:r>
        <w:rPr>
          <w:spacing w:val="-14"/>
          <w:w w:val="105"/>
        </w:rPr>
        <w:t xml:space="preserve"> </w:t>
      </w:r>
      <w:r>
        <w:rPr>
          <w:w w:val="105"/>
        </w:rPr>
        <w:t>out</w:t>
      </w:r>
      <w:r>
        <w:rPr>
          <w:spacing w:val="-12"/>
          <w:w w:val="105"/>
        </w:rPr>
        <w:t xml:space="preserve"> </w:t>
      </w:r>
      <w:r>
        <w:rPr>
          <w:w w:val="105"/>
        </w:rPr>
        <w:t>with lutetium (</w:t>
      </w:r>
      <w:r>
        <w:rPr>
          <w:w w:val="105"/>
          <w:vertAlign w:val="superscript"/>
        </w:rPr>
        <w:t>177</w:t>
      </w:r>
      <w:r>
        <w:rPr>
          <w:w w:val="105"/>
        </w:rPr>
        <w:t>Lu) oxodotreotide; however, radiation is a carcinogen and mutagen.</w:t>
      </w:r>
    </w:p>
    <w:p w14:paraId="3301FEB2" w14:textId="77777777" w:rsidR="00516457" w:rsidRDefault="00516457">
      <w:pPr>
        <w:pStyle w:val="BodyText"/>
        <w:spacing w:before="177" w:line="247" w:lineRule="auto"/>
        <w:ind w:left="23" w:right="56"/>
      </w:pPr>
    </w:p>
    <w:p w14:paraId="1E9A2093" w14:textId="77777777" w:rsidR="00FE0DD6" w:rsidRDefault="00516457">
      <w:pPr>
        <w:pStyle w:val="Heading1"/>
        <w:numPr>
          <w:ilvl w:val="0"/>
          <w:numId w:val="7"/>
        </w:numPr>
        <w:tabs>
          <w:tab w:val="left" w:pos="455"/>
        </w:tabs>
        <w:spacing w:before="79"/>
        <w:ind w:hanging="432"/>
      </w:pPr>
      <w:bookmarkStart w:id="90" w:name="6_Pharmaceutical_particulars"/>
      <w:bookmarkEnd w:id="90"/>
      <w:r>
        <w:t>PHARMACEUTICAL</w:t>
      </w:r>
      <w:r>
        <w:rPr>
          <w:spacing w:val="-10"/>
        </w:rPr>
        <w:t xml:space="preserve"> </w:t>
      </w:r>
      <w:r>
        <w:rPr>
          <w:spacing w:val="-2"/>
        </w:rPr>
        <w:t>PARTICULARS</w:t>
      </w:r>
    </w:p>
    <w:p w14:paraId="1E9A2094" w14:textId="77777777" w:rsidR="00FE0DD6" w:rsidRDefault="00516457">
      <w:pPr>
        <w:pStyle w:val="Heading2"/>
        <w:numPr>
          <w:ilvl w:val="1"/>
          <w:numId w:val="7"/>
        </w:numPr>
        <w:tabs>
          <w:tab w:val="left" w:pos="598"/>
        </w:tabs>
        <w:spacing w:before="180"/>
        <w:ind w:hanging="575"/>
      </w:pPr>
      <w:bookmarkStart w:id="91" w:name="6.1_List_of_excipients"/>
      <w:bookmarkEnd w:id="91"/>
      <w:r>
        <w:rPr>
          <w:smallCaps/>
          <w:w w:val="105"/>
        </w:rPr>
        <w:t>List of</w:t>
      </w:r>
      <w:r>
        <w:rPr>
          <w:smallCaps/>
          <w:spacing w:val="-5"/>
          <w:w w:val="105"/>
        </w:rPr>
        <w:t xml:space="preserve"> </w:t>
      </w:r>
      <w:r>
        <w:rPr>
          <w:smallCaps/>
          <w:spacing w:val="-2"/>
          <w:w w:val="105"/>
        </w:rPr>
        <w:t>excipients</w:t>
      </w:r>
    </w:p>
    <w:p w14:paraId="1E9A2095" w14:textId="77777777" w:rsidR="00FE0DD6" w:rsidRDefault="00516457">
      <w:pPr>
        <w:pStyle w:val="BodyText"/>
        <w:spacing w:before="177" w:line="285" w:lineRule="auto"/>
        <w:ind w:left="22"/>
      </w:pPr>
      <w:r>
        <w:rPr>
          <w:w w:val="105"/>
        </w:rPr>
        <w:t>Acetic</w:t>
      </w:r>
      <w:r>
        <w:rPr>
          <w:spacing w:val="-10"/>
          <w:w w:val="105"/>
        </w:rPr>
        <w:t xml:space="preserve"> </w:t>
      </w:r>
      <w:r>
        <w:rPr>
          <w:w w:val="105"/>
        </w:rPr>
        <w:t>acid</w:t>
      </w:r>
      <w:r>
        <w:rPr>
          <w:spacing w:val="-13"/>
          <w:w w:val="105"/>
        </w:rPr>
        <w:t xml:space="preserve"> </w:t>
      </w:r>
      <w:r>
        <w:rPr>
          <w:w w:val="105"/>
        </w:rPr>
        <w:t>(0.48</w:t>
      </w:r>
      <w:r>
        <w:rPr>
          <w:spacing w:val="-2"/>
          <w:w w:val="105"/>
        </w:rPr>
        <w:t xml:space="preserve"> </w:t>
      </w:r>
      <w:r>
        <w:rPr>
          <w:w w:val="105"/>
        </w:rPr>
        <w:t>mg/mL),</w:t>
      </w:r>
      <w:r>
        <w:rPr>
          <w:spacing w:val="-6"/>
          <w:w w:val="105"/>
        </w:rPr>
        <w:t xml:space="preserve"> </w:t>
      </w:r>
      <w:r>
        <w:rPr>
          <w:w w:val="105"/>
        </w:rPr>
        <w:t>sodium</w:t>
      </w:r>
      <w:r>
        <w:rPr>
          <w:spacing w:val="-13"/>
          <w:w w:val="105"/>
        </w:rPr>
        <w:t xml:space="preserve"> </w:t>
      </w:r>
      <w:r>
        <w:rPr>
          <w:w w:val="105"/>
        </w:rPr>
        <w:t>acetate</w:t>
      </w:r>
      <w:r>
        <w:rPr>
          <w:spacing w:val="-13"/>
          <w:w w:val="105"/>
        </w:rPr>
        <w:t xml:space="preserve"> </w:t>
      </w:r>
      <w:r>
        <w:rPr>
          <w:w w:val="105"/>
        </w:rPr>
        <w:t>(0.66</w:t>
      </w:r>
      <w:r>
        <w:rPr>
          <w:spacing w:val="-8"/>
          <w:w w:val="105"/>
        </w:rPr>
        <w:t xml:space="preserve"> </w:t>
      </w:r>
      <w:r>
        <w:rPr>
          <w:w w:val="105"/>
        </w:rPr>
        <w:t>mg/mL),</w:t>
      </w:r>
      <w:r>
        <w:rPr>
          <w:spacing w:val="-6"/>
          <w:w w:val="105"/>
        </w:rPr>
        <w:t xml:space="preserve"> </w:t>
      </w:r>
      <w:r>
        <w:rPr>
          <w:w w:val="105"/>
        </w:rPr>
        <w:t>gentisic</w:t>
      </w:r>
      <w:r>
        <w:rPr>
          <w:spacing w:val="-10"/>
          <w:w w:val="105"/>
        </w:rPr>
        <w:t xml:space="preserve"> </w:t>
      </w:r>
      <w:r>
        <w:rPr>
          <w:w w:val="105"/>
        </w:rPr>
        <w:t>acid</w:t>
      </w:r>
      <w:r>
        <w:rPr>
          <w:spacing w:val="-13"/>
          <w:w w:val="105"/>
        </w:rPr>
        <w:t xml:space="preserve"> </w:t>
      </w:r>
      <w:r>
        <w:rPr>
          <w:w w:val="105"/>
        </w:rPr>
        <w:t>(0.63</w:t>
      </w:r>
      <w:r>
        <w:rPr>
          <w:spacing w:val="-2"/>
          <w:w w:val="105"/>
        </w:rPr>
        <w:t xml:space="preserve"> </w:t>
      </w:r>
      <w:r>
        <w:rPr>
          <w:w w:val="105"/>
        </w:rPr>
        <w:t>mg/mL),</w:t>
      </w:r>
      <w:r>
        <w:rPr>
          <w:spacing w:val="-6"/>
          <w:w w:val="105"/>
        </w:rPr>
        <w:t xml:space="preserve"> </w:t>
      </w:r>
      <w:r>
        <w:rPr>
          <w:w w:val="105"/>
        </w:rPr>
        <w:t>ascorbic acid</w:t>
      </w:r>
      <w:r>
        <w:rPr>
          <w:spacing w:val="-4"/>
          <w:w w:val="105"/>
        </w:rPr>
        <w:t xml:space="preserve"> </w:t>
      </w:r>
      <w:r>
        <w:rPr>
          <w:w w:val="105"/>
        </w:rPr>
        <w:t>(2.80 mg/mL), pentetic acid (0.05 mg/mL),</w:t>
      </w:r>
      <w:r>
        <w:rPr>
          <w:spacing w:val="-2"/>
          <w:w w:val="105"/>
        </w:rPr>
        <w:t xml:space="preserve"> </w:t>
      </w:r>
      <w:r>
        <w:rPr>
          <w:w w:val="105"/>
        </w:rPr>
        <w:t>sodium chloride (6.85 mg/mL), sodium hydroxide (0.64 mg/mL), water for injection(s) (ad to 1 mL).</w:t>
      </w:r>
    </w:p>
    <w:p w14:paraId="1E9A2096" w14:textId="77777777" w:rsidR="00FE0DD6" w:rsidRDefault="00516457">
      <w:pPr>
        <w:pStyle w:val="Heading2"/>
        <w:numPr>
          <w:ilvl w:val="1"/>
          <w:numId w:val="7"/>
        </w:numPr>
        <w:tabs>
          <w:tab w:val="left" w:pos="598"/>
        </w:tabs>
        <w:spacing w:before="207"/>
      </w:pPr>
      <w:bookmarkStart w:id="92" w:name="6.2_Incompatibilities"/>
      <w:bookmarkEnd w:id="92"/>
      <w:r>
        <w:rPr>
          <w:smallCaps/>
          <w:spacing w:val="-2"/>
          <w:w w:val="105"/>
        </w:rPr>
        <w:t>Incompatibilities</w:t>
      </w:r>
    </w:p>
    <w:p w14:paraId="1E9A2097" w14:textId="77777777" w:rsidR="00FE0DD6" w:rsidRDefault="00516457">
      <w:pPr>
        <w:pStyle w:val="BodyText"/>
        <w:spacing w:before="169" w:line="290" w:lineRule="auto"/>
        <w:ind w:left="22"/>
      </w:pPr>
      <w:r>
        <w:rPr>
          <w:w w:val="105"/>
        </w:rPr>
        <w:t>This</w:t>
      </w:r>
      <w:r>
        <w:rPr>
          <w:spacing w:val="-8"/>
          <w:w w:val="105"/>
        </w:rPr>
        <w:t xml:space="preserve"> </w:t>
      </w:r>
      <w:r>
        <w:rPr>
          <w:w w:val="105"/>
        </w:rPr>
        <w:t>medicinal</w:t>
      </w:r>
      <w:r>
        <w:rPr>
          <w:spacing w:val="-11"/>
          <w:w w:val="105"/>
        </w:rPr>
        <w:t xml:space="preserve"> </w:t>
      </w:r>
      <w:r>
        <w:rPr>
          <w:w w:val="105"/>
        </w:rPr>
        <w:t>product</w:t>
      </w:r>
      <w:r>
        <w:rPr>
          <w:spacing w:val="-8"/>
          <w:w w:val="105"/>
        </w:rPr>
        <w:t xml:space="preserve"> </w:t>
      </w:r>
      <w:r>
        <w:rPr>
          <w:w w:val="105"/>
        </w:rPr>
        <w:t>must</w:t>
      </w:r>
      <w:r>
        <w:rPr>
          <w:spacing w:val="-8"/>
          <w:w w:val="105"/>
        </w:rPr>
        <w:t xml:space="preserve"> </w:t>
      </w:r>
      <w:r>
        <w:rPr>
          <w:w w:val="105"/>
        </w:rPr>
        <w:t>not</w:t>
      </w:r>
      <w:r>
        <w:rPr>
          <w:spacing w:val="-8"/>
          <w:w w:val="105"/>
        </w:rPr>
        <w:t xml:space="preserve"> </w:t>
      </w:r>
      <w:r>
        <w:rPr>
          <w:w w:val="105"/>
        </w:rPr>
        <w:t>be</w:t>
      </w:r>
      <w:r>
        <w:rPr>
          <w:spacing w:val="-10"/>
          <w:w w:val="105"/>
        </w:rPr>
        <w:t xml:space="preserve"> </w:t>
      </w:r>
      <w:r>
        <w:rPr>
          <w:w w:val="105"/>
        </w:rPr>
        <w:t>mixed</w:t>
      </w:r>
      <w:r>
        <w:rPr>
          <w:spacing w:val="-10"/>
          <w:w w:val="105"/>
        </w:rPr>
        <w:t xml:space="preserve"> </w:t>
      </w:r>
      <w:r>
        <w:rPr>
          <w:w w:val="105"/>
        </w:rPr>
        <w:t>with</w:t>
      </w:r>
      <w:r>
        <w:rPr>
          <w:spacing w:val="-10"/>
          <w:w w:val="105"/>
        </w:rPr>
        <w:t xml:space="preserve"> </w:t>
      </w:r>
      <w:r>
        <w:rPr>
          <w:w w:val="105"/>
        </w:rPr>
        <w:t>other</w:t>
      </w:r>
      <w:r>
        <w:rPr>
          <w:spacing w:val="-5"/>
          <w:w w:val="105"/>
        </w:rPr>
        <w:t xml:space="preserve"> </w:t>
      </w:r>
      <w:r>
        <w:rPr>
          <w:w w:val="105"/>
        </w:rPr>
        <w:t>medicinal</w:t>
      </w:r>
      <w:r>
        <w:rPr>
          <w:spacing w:val="-5"/>
          <w:w w:val="105"/>
        </w:rPr>
        <w:t xml:space="preserve"> </w:t>
      </w:r>
      <w:r>
        <w:rPr>
          <w:w w:val="105"/>
        </w:rPr>
        <w:t>products</w:t>
      </w:r>
      <w:r>
        <w:rPr>
          <w:spacing w:val="-7"/>
          <w:w w:val="105"/>
        </w:rPr>
        <w:t xml:space="preserve"> </w:t>
      </w:r>
      <w:r>
        <w:rPr>
          <w:w w:val="105"/>
        </w:rPr>
        <w:t>except</w:t>
      </w:r>
      <w:r>
        <w:rPr>
          <w:spacing w:val="-14"/>
          <w:w w:val="105"/>
        </w:rPr>
        <w:t xml:space="preserve"> </w:t>
      </w:r>
      <w:r>
        <w:rPr>
          <w:w w:val="105"/>
        </w:rPr>
        <w:t>those mentioned in section 4.2 Dose and Method of Administration.</w:t>
      </w:r>
    </w:p>
    <w:p w14:paraId="1E9A2098" w14:textId="77777777" w:rsidR="00FE0DD6" w:rsidRDefault="00516457">
      <w:pPr>
        <w:pStyle w:val="Heading2"/>
        <w:numPr>
          <w:ilvl w:val="1"/>
          <w:numId w:val="7"/>
        </w:numPr>
        <w:tabs>
          <w:tab w:val="left" w:pos="598"/>
        </w:tabs>
        <w:spacing w:before="200"/>
      </w:pPr>
      <w:bookmarkStart w:id="93" w:name="6.3_Shelf_life"/>
      <w:bookmarkEnd w:id="93"/>
      <w:r>
        <w:rPr>
          <w:smallCaps/>
          <w:w w:val="105"/>
        </w:rPr>
        <w:t>Shelf</w:t>
      </w:r>
      <w:r>
        <w:rPr>
          <w:smallCaps/>
          <w:spacing w:val="-4"/>
          <w:w w:val="105"/>
        </w:rPr>
        <w:t xml:space="preserve"> life</w:t>
      </w:r>
    </w:p>
    <w:p w14:paraId="1E9A2099" w14:textId="77777777" w:rsidR="00FE0DD6" w:rsidRDefault="00516457">
      <w:pPr>
        <w:pStyle w:val="BodyText"/>
        <w:spacing w:before="169"/>
        <w:ind w:left="23"/>
      </w:pPr>
      <w:r>
        <w:rPr>
          <w:w w:val="105"/>
        </w:rPr>
        <w:t>72</w:t>
      </w:r>
      <w:r>
        <w:rPr>
          <w:spacing w:val="-7"/>
          <w:w w:val="105"/>
        </w:rPr>
        <w:t xml:space="preserve"> </w:t>
      </w:r>
      <w:r>
        <w:rPr>
          <w:w w:val="105"/>
        </w:rPr>
        <w:t>hours</w:t>
      </w:r>
      <w:r>
        <w:rPr>
          <w:spacing w:val="-8"/>
          <w:w w:val="105"/>
        </w:rPr>
        <w:t xml:space="preserve"> </w:t>
      </w:r>
      <w:r>
        <w:rPr>
          <w:w w:val="105"/>
        </w:rPr>
        <w:t>from</w:t>
      </w:r>
      <w:r>
        <w:rPr>
          <w:spacing w:val="-5"/>
          <w:w w:val="105"/>
        </w:rPr>
        <w:t xml:space="preserve"> </w:t>
      </w:r>
      <w:r>
        <w:rPr>
          <w:w w:val="105"/>
        </w:rPr>
        <w:t>the</w:t>
      </w:r>
      <w:r>
        <w:rPr>
          <w:spacing w:val="-6"/>
          <w:w w:val="105"/>
        </w:rPr>
        <w:t xml:space="preserve"> </w:t>
      </w:r>
      <w:r>
        <w:rPr>
          <w:w w:val="105"/>
        </w:rPr>
        <w:t>date</w:t>
      </w:r>
      <w:r>
        <w:rPr>
          <w:spacing w:val="-11"/>
          <w:w w:val="105"/>
        </w:rPr>
        <w:t xml:space="preserve"> </w:t>
      </w:r>
      <w:r>
        <w:rPr>
          <w:w w:val="105"/>
        </w:rPr>
        <w:t>and</w:t>
      </w:r>
      <w:r>
        <w:rPr>
          <w:spacing w:val="-4"/>
          <w:w w:val="105"/>
        </w:rPr>
        <w:t xml:space="preserve"> </w:t>
      </w:r>
      <w:r>
        <w:rPr>
          <w:w w:val="105"/>
        </w:rPr>
        <w:t>time</w:t>
      </w:r>
      <w:r>
        <w:rPr>
          <w:spacing w:val="-5"/>
          <w:w w:val="105"/>
        </w:rPr>
        <w:t xml:space="preserve"> </w:t>
      </w:r>
      <w:r>
        <w:rPr>
          <w:w w:val="105"/>
        </w:rPr>
        <w:t>of</w:t>
      </w:r>
      <w:r>
        <w:rPr>
          <w:spacing w:val="-3"/>
          <w:w w:val="105"/>
        </w:rPr>
        <w:t xml:space="preserve"> </w:t>
      </w:r>
      <w:r>
        <w:rPr>
          <w:spacing w:val="-2"/>
          <w:w w:val="105"/>
        </w:rPr>
        <w:t>calibration.</w:t>
      </w:r>
    </w:p>
    <w:p w14:paraId="1E9A209A" w14:textId="77777777" w:rsidR="00FE0DD6" w:rsidRDefault="00516457">
      <w:pPr>
        <w:pStyle w:val="Heading2"/>
        <w:numPr>
          <w:ilvl w:val="1"/>
          <w:numId w:val="7"/>
        </w:numPr>
        <w:tabs>
          <w:tab w:val="left" w:pos="598"/>
        </w:tabs>
        <w:spacing w:before="260"/>
        <w:ind w:hanging="575"/>
      </w:pPr>
      <w:bookmarkStart w:id="94" w:name="6.4_Special_precautions_for_storage"/>
      <w:bookmarkEnd w:id="94"/>
      <w:r>
        <w:rPr>
          <w:smallCaps/>
          <w:w w:val="105"/>
        </w:rPr>
        <w:t>Special</w:t>
      </w:r>
      <w:r>
        <w:rPr>
          <w:smallCaps/>
          <w:spacing w:val="-4"/>
          <w:w w:val="105"/>
        </w:rPr>
        <w:t xml:space="preserve"> </w:t>
      </w:r>
      <w:r>
        <w:rPr>
          <w:smallCaps/>
          <w:w w:val="105"/>
        </w:rPr>
        <w:t>precautions</w:t>
      </w:r>
      <w:r>
        <w:rPr>
          <w:smallCaps/>
          <w:spacing w:val="4"/>
          <w:w w:val="105"/>
        </w:rPr>
        <w:t xml:space="preserve"> </w:t>
      </w:r>
      <w:r>
        <w:rPr>
          <w:smallCaps/>
          <w:w w:val="105"/>
        </w:rPr>
        <w:t>for</w:t>
      </w:r>
      <w:r>
        <w:rPr>
          <w:smallCaps/>
          <w:spacing w:val="-2"/>
          <w:w w:val="105"/>
        </w:rPr>
        <w:t xml:space="preserve"> storage</w:t>
      </w:r>
    </w:p>
    <w:p w14:paraId="1E9A209B" w14:textId="77777777" w:rsidR="00FE0DD6" w:rsidRDefault="00516457">
      <w:pPr>
        <w:pStyle w:val="BodyText"/>
        <w:spacing w:before="169"/>
        <w:ind w:left="23"/>
      </w:pPr>
      <w:r>
        <w:rPr>
          <w:w w:val="105"/>
        </w:rPr>
        <w:t>Store</w:t>
      </w:r>
      <w:r>
        <w:rPr>
          <w:spacing w:val="-9"/>
          <w:w w:val="105"/>
        </w:rPr>
        <w:t xml:space="preserve"> </w:t>
      </w:r>
      <w:r>
        <w:rPr>
          <w:w w:val="105"/>
        </w:rPr>
        <w:t>below</w:t>
      </w:r>
      <w:r>
        <w:rPr>
          <w:spacing w:val="-10"/>
          <w:w w:val="105"/>
        </w:rPr>
        <w:t xml:space="preserve"> </w:t>
      </w:r>
      <w:r>
        <w:rPr>
          <w:w w:val="105"/>
        </w:rPr>
        <w:t>25°C.</w:t>
      </w:r>
      <w:r>
        <w:rPr>
          <w:spacing w:val="-7"/>
          <w:w w:val="105"/>
        </w:rPr>
        <w:t xml:space="preserve"> </w:t>
      </w:r>
      <w:r>
        <w:rPr>
          <w:w w:val="105"/>
        </w:rPr>
        <w:t>Do</w:t>
      </w:r>
      <w:r>
        <w:rPr>
          <w:spacing w:val="-9"/>
          <w:w w:val="105"/>
        </w:rPr>
        <w:t xml:space="preserve"> </w:t>
      </w:r>
      <w:r>
        <w:rPr>
          <w:w w:val="105"/>
        </w:rPr>
        <w:t>not</w:t>
      </w:r>
      <w:r>
        <w:rPr>
          <w:spacing w:val="-6"/>
          <w:w w:val="105"/>
        </w:rPr>
        <w:t xml:space="preserve"> </w:t>
      </w:r>
      <w:r>
        <w:rPr>
          <w:w w:val="105"/>
        </w:rPr>
        <w:t>freeze</w:t>
      </w:r>
      <w:r>
        <w:rPr>
          <w:spacing w:val="-9"/>
          <w:w w:val="105"/>
        </w:rPr>
        <w:t xml:space="preserve"> </w:t>
      </w:r>
      <w:r>
        <w:rPr>
          <w:spacing w:val="-2"/>
          <w:w w:val="105"/>
        </w:rPr>
        <w:t>LUTATHERA.</w:t>
      </w:r>
    </w:p>
    <w:p w14:paraId="1E9A209C" w14:textId="77777777" w:rsidR="00FE0DD6" w:rsidRDefault="00516457">
      <w:pPr>
        <w:pStyle w:val="BodyText"/>
        <w:spacing w:before="129"/>
        <w:ind w:left="23"/>
      </w:pPr>
      <w:r>
        <w:rPr>
          <w:w w:val="105"/>
        </w:rPr>
        <w:t>Store</w:t>
      </w:r>
      <w:r>
        <w:rPr>
          <w:spacing w:val="-9"/>
          <w:w w:val="105"/>
        </w:rPr>
        <w:t xml:space="preserve"> </w:t>
      </w:r>
      <w:r>
        <w:rPr>
          <w:w w:val="105"/>
        </w:rPr>
        <w:t>in</w:t>
      </w:r>
      <w:r>
        <w:rPr>
          <w:spacing w:val="-7"/>
          <w:w w:val="105"/>
        </w:rPr>
        <w:t xml:space="preserve"> </w:t>
      </w:r>
      <w:r>
        <w:rPr>
          <w:w w:val="105"/>
        </w:rPr>
        <w:t>the</w:t>
      </w:r>
      <w:r>
        <w:rPr>
          <w:spacing w:val="-8"/>
          <w:w w:val="105"/>
        </w:rPr>
        <w:t xml:space="preserve"> </w:t>
      </w:r>
      <w:r>
        <w:rPr>
          <w:w w:val="105"/>
        </w:rPr>
        <w:t>original</w:t>
      </w:r>
      <w:r>
        <w:rPr>
          <w:spacing w:val="-9"/>
          <w:w w:val="105"/>
        </w:rPr>
        <w:t xml:space="preserve"> </w:t>
      </w:r>
      <w:r>
        <w:rPr>
          <w:w w:val="105"/>
        </w:rPr>
        <w:t>package</w:t>
      </w:r>
      <w:r>
        <w:rPr>
          <w:spacing w:val="-8"/>
          <w:w w:val="105"/>
        </w:rPr>
        <w:t xml:space="preserve"> </w:t>
      </w:r>
      <w:r>
        <w:rPr>
          <w:w w:val="105"/>
        </w:rPr>
        <w:t>to</w:t>
      </w:r>
      <w:r>
        <w:rPr>
          <w:spacing w:val="-8"/>
          <w:w w:val="105"/>
        </w:rPr>
        <w:t xml:space="preserve"> </w:t>
      </w:r>
      <w:r>
        <w:rPr>
          <w:w w:val="105"/>
        </w:rPr>
        <w:t>protect</w:t>
      </w:r>
      <w:r>
        <w:rPr>
          <w:spacing w:val="-13"/>
          <w:w w:val="105"/>
        </w:rPr>
        <w:t xml:space="preserve"> </w:t>
      </w:r>
      <w:r>
        <w:rPr>
          <w:w w:val="105"/>
        </w:rPr>
        <w:t>from</w:t>
      </w:r>
      <w:r>
        <w:rPr>
          <w:spacing w:val="-8"/>
          <w:w w:val="105"/>
        </w:rPr>
        <w:t xml:space="preserve"> </w:t>
      </w:r>
      <w:r>
        <w:rPr>
          <w:w w:val="105"/>
        </w:rPr>
        <w:t>ionising</w:t>
      </w:r>
      <w:r>
        <w:rPr>
          <w:spacing w:val="-9"/>
          <w:w w:val="105"/>
        </w:rPr>
        <w:t xml:space="preserve"> </w:t>
      </w:r>
      <w:r>
        <w:rPr>
          <w:w w:val="105"/>
        </w:rPr>
        <w:t>radiation</w:t>
      </w:r>
      <w:r>
        <w:rPr>
          <w:spacing w:val="-7"/>
          <w:w w:val="105"/>
        </w:rPr>
        <w:t xml:space="preserve"> </w:t>
      </w:r>
      <w:r>
        <w:rPr>
          <w:w w:val="105"/>
        </w:rPr>
        <w:t>(lead</w:t>
      </w:r>
      <w:r>
        <w:rPr>
          <w:spacing w:val="-8"/>
          <w:w w:val="105"/>
        </w:rPr>
        <w:t xml:space="preserve"> </w:t>
      </w:r>
      <w:r>
        <w:rPr>
          <w:spacing w:val="-2"/>
          <w:w w:val="105"/>
        </w:rPr>
        <w:t>shielding).</w:t>
      </w:r>
    </w:p>
    <w:p w14:paraId="1E9A209D" w14:textId="77777777" w:rsidR="00FE0DD6" w:rsidRDefault="00516457">
      <w:pPr>
        <w:pStyle w:val="BodyText"/>
        <w:spacing w:before="137" w:line="252" w:lineRule="auto"/>
        <w:ind w:left="23"/>
      </w:pPr>
      <w:r>
        <w:rPr>
          <w:w w:val="105"/>
        </w:rPr>
        <w:t>Storage</w:t>
      </w:r>
      <w:r>
        <w:rPr>
          <w:spacing w:val="-10"/>
          <w:w w:val="105"/>
        </w:rPr>
        <w:t xml:space="preserve"> </w:t>
      </w:r>
      <w:r>
        <w:rPr>
          <w:w w:val="105"/>
        </w:rPr>
        <w:t>of</w:t>
      </w:r>
      <w:r>
        <w:rPr>
          <w:spacing w:val="-6"/>
          <w:w w:val="105"/>
        </w:rPr>
        <w:t xml:space="preserve"> </w:t>
      </w:r>
      <w:r>
        <w:rPr>
          <w:w w:val="105"/>
        </w:rPr>
        <w:t>radiopharmaceuticals</w:t>
      </w:r>
      <w:r>
        <w:rPr>
          <w:spacing w:val="-11"/>
          <w:w w:val="105"/>
        </w:rPr>
        <w:t xml:space="preserve"> </w:t>
      </w:r>
      <w:r>
        <w:rPr>
          <w:w w:val="105"/>
        </w:rPr>
        <w:t>should</w:t>
      </w:r>
      <w:r>
        <w:rPr>
          <w:spacing w:val="-8"/>
          <w:w w:val="105"/>
        </w:rPr>
        <w:t xml:space="preserve"> </w:t>
      </w:r>
      <w:r>
        <w:rPr>
          <w:w w:val="105"/>
        </w:rPr>
        <w:t>be</w:t>
      </w:r>
      <w:r>
        <w:rPr>
          <w:spacing w:val="-14"/>
          <w:w w:val="105"/>
        </w:rPr>
        <w:t xml:space="preserve"> </w:t>
      </w:r>
      <w:r>
        <w:rPr>
          <w:w w:val="105"/>
        </w:rPr>
        <w:t>in</w:t>
      </w:r>
      <w:r>
        <w:rPr>
          <w:spacing w:val="-14"/>
          <w:w w:val="105"/>
        </w:rPr>
        <w:t xml:space="preserve"> </w:t>
      </w:r>
      <w:r>
        <w:rPr>
          <w:w w:val="105"/>
        </w:rPr>
        <w:t>accordance</w:t>
      </w:r>
      <w:r>
        <w:rPr>
          <w:spacing w:val="-8"/>
          <w:w w:val="105"/>
        </w:rPr>
        <w:t xml:space="preserve"> </w:t>
      </w:r>
      <w:r>
        <w:rPr>
          <w:w w:val="105"/>
        </w:rPr>
        <w:t>with</w:t>
      </w:r>
      <w:r>
        <w:rPr>
          <w:spacing w:val="-8"/>
          <w:w w:val="105"/>
        </w:rPr>
        <w:t xml:space="preserve"> </w:t>
      </w:r>
      <w:r>
        <w:rPr>
          <w:w w:val="105"/>
        </w:rPr>
        <w:t>national</w:t>
      </w:r>
      <w:r>
        <w:rPr>
          <w:spacing w:val="-10"/>
          <w:w w:val="105"/>
        </w:rPr>
        <w:t xml:space="preserve"> </w:t>
      </w:r>
      <w:r>
        <w:rPr>
          <w:w w:val="105"/>
        </w:rPr>
        <w:t>regulations</w:t>
      </w:r>
      <w:r>
        <w:rPr>
          <w:spacing w:val="-5"/>
          <w:w w:val="105"/>
        </w:rPr>
        <w:t xml:space="preserve"> </w:t>
      </w:r>
      <w:r>
        <w:rPr>
          <w:w w:val="105"/>
        </w:rPr>
        <w:t>on radioactive materials.</w:t>
      </w:r>
    </w:p>
    <w:p w14:paraId="1E9A209E" w14:textId="77777777" w:rsidR="00FE0DD6" w:rsidRDefault="00516457">
      <w:pPr>
        <w:pStyle w:val="BodyText"/>
        <w:spacing w:before="116"/>
        <w:ind w:left="23"/>
      </w:pPr>
      <w:r>
        <w:rPr>
          <w:w w:val="105"/>
        </w:rPr>
        <w:t>LUTATHERA</w:t>
      </w:r>
      <w:r>
        <w:rPr>
          <w:spacing w:val="-6"/>
          <w:w w:val="105"/>
        </w:rPr>
        <w:t xml:space="preserve"> </w:t>
      </w:r>
      <w:r>
        <w:rPr>
          <w:w w:val="105"/>
        </w:rPr>
        <w:t>must</w:t>
      </w:r>
      <w:r>
        <w:rPr>
          <w:spacing w:val="-4"/>
          <w:w w:val="105"/>
        </w:rPr>
        <w:t xml:space="preserve"> </w:t>
      </w:r>
      <w:r>
        <w:rPr>
          <w:w w:val="105"/>
        </w:rPr>
        <w:t>be</w:t>
      </w:r>
      <w:r>
        <w:rPr>
          <w:spacing w:val="-7"/>
          <w:w w:val="105"/>
        </w:rPr>
        <w:t xml:space="preserve"> </w:t>
      </w:r>
      <w:r>
        <w:rPr>
          <w:w w:val="105"/>
        </w:rPr>
        <w:t>kept</w:t>
      </w:r>
      <w:r>
        <w:rPr>
          <w:spacing w:val="-4"/>
          <w:w w:val="105"/>
        </w:rPr>
        <w:t xml:space="preserve"> </w:t>
      </w:r>
      <w:r>
        <w:rPr>
          <w:w w:val="105"/>
        </w:rPr>
        <w:t>out</w:t>
      </w:r>
      <w:r>
        <w:rPr>
          <w:spacing w:val="-4"/>
          <w:w w:val="105"/>
        </w:rPr>
        <w:t xml:space="preserve"> </w:t>
      </w:r>
      <w:r>
        <w:rPr>
          <w:w w:val="105"/>
        </w:rPr>
        <w:t>of</w:t>
      </w:r>
      <w:r>
        <w:rPr>
          <w:spacing w:val="-5"/>
          <w:w w:val="105"/>
        </w:rPr>
        <w:t xml:space="preserve"> </w:t>
      </w:r>
      <w:r>
        <w:rPr>
          <w:w w:val="105"/>
        </w:rPr>
        <w:t>the</w:t>
      </w:r>
      <w:r>
        <w:rPr>
          <w:spacing w:val="-13"/>
          <w:w w:val="105"/>
        </w:rPr>
        <w:t xml:space="preserve"> </w:t>
      </w:r>
      <w:r>
        <w:rPr>
          <w:w w:val="105"/>
        </w:rPr>
        <w:t>reach</w:t>
      </w:r>
      <w:r>
        <w:rPr>
          <w:spacing w:val="-6"/>
          <w:w w:val="105"/>
        </w:rPr>
        <w:t xml:space="preserve"> </w:t>
      </w:r>
      <w:r>
        <w:rPr>
          <w:w w:val="105"/>
        </w:rPr>
        <w:t>and</w:t>
      </w:r>
      <w:r>
        <w:rPr>
          <w:spacing w:val="-13"/>
          <w:w w:val="105"/>
        </w:rPr>
        <w:t xml:space="preserve"> </w:t>
      </w:r>
      <w:r>
        <w:rPr>
          <w:w w:val="105"/>
        </w:rPr>
        <w:t>sight</w:t>
      </w:r>
      <w:r>
        <w:rPr>
          <w:spacing w:val="-4"/>
          <w:w w:val="105"/>
        </w:rPr>
        <w:t xml:space="preserve"> </w:t>
      </w:r>
      <w:r>
        <w:rPr>
          <w:w w:val="105"/>
        </w:rPr>
        <w:t>of</w:t>
      </w:r>
      <w:r>
        <w:rPr>
          <w:spacing w:val="-12"/>
          <w:w w:val="105"/>
        </w:rPr>
        <w:t xml:space="preserve"> </w:t>
      </w:r>
      <w:r>
        <w:rPr>
          <w:spacing w:val="-2"/>
          <w:w w:val="105"/>
        </w:rPr>
        <w:t>children.</w:t>
      </w:r>
    </w:p>
    <w:p w14:paraId="1E9A209F" w14:textId="77777777" w:rsidR="00FE0DD6" w:rsidRDefault="00FE0DD6">
      <w:pPr>
        <w:pStyle w:val="BodyText"/>
        <w:spacing w:before="145"/>
      </w:pPr>
    </w:p>
    <w:p w14:paraId="1E9A20A0" w14:textId="77777777" w:rsidR="00FE0DD6" w:rsidRDefault="00516457">
      <w:pPr>
        <w:pStyle w:val="Heading2"/>
        <w:numPr>
          <w:ilvl w:val="1"/>
          <w:numId w:val="7"/>
        </w:numPr>
        <w:tabs>
          <w:tab w:val="left" w:pos="599"/>
        </w:tabs>
        <w:ind w:left="599"/>
      </w:pPr>
      <w:bookmarkStart w:id="95" w:name="6.5_Nature_and_contents_of_container"/>
      <w:bookmarkEnd w:id="95"/>
      <w:r>
        <w:rPr>
          <w:smallCaps/>
          <w:w w:val="105"/>
        </w:rPr>
        <w:t>Nature</w:t>
      </w:r>
      <w:r>
        <w:rPr>
          <w:smallCaps/>
          <w:spacing w:val="-2"/>
          <w:w w:val="105"/>
        </w:rPr>
        <w:t xml:space="preserve"> </w:t>
      </w:r>
      <w:r>
        <w:rPr>
          <w:smallCaps/>
          <w:w w:val="105"/>
        </w:rPr>
        <w:t>and</w:t>
      </w:r>
      <w:r>
        <w:rPr>
          <w:smallCaps/>
          <w:spacing w:val="-4"/>
          <w:w w:val="105"/>
        </w:rPr>
        <w:t xml:space="preserve"> </w:t>
      </w:r>
      <w:r>
        <w:rPr>
          <w:smallCaps/>
          <w:w w:val="105"/>
        </w:rPr>
        <w:t>contents</w:t>
      </w:r>
      <w:r>
        <w:rPr>
          <w:smallCaps/>
          <w:spacing w:val="3"/>
          <w:w w:val="105"/>
        </w:rPr>
        <w:t xml:space="preserve"> </w:t>
      </w:r>
      <w:r>
        <w:rPr>
          <w:smallCaps/>
          <w:w w:val="105"/>
        </w:rPr>
        <w:t>of</w:t>
      </w:r>
      <w:r>
        <w:rPr>
          <w:smallCaps/>
          <w:spacing w:val="-3"/>
          <w:w w:val="105"/>
        </w:rPr>
        <w:t xml:space="preserve"> </w:t>
      </w:r>
      <w:r>
        <w:rPr>
          <w:smallCaps/>
          <w:spacing w:val="-2"/>
          <w:w w:val="105"/>
        </w:rPr>
        <w:t>container</w:t>
      </w:r>
    </w:p>
    <w:p w14:paraId="1E9A20A1" w14:textId="77777777" w:rsidR="00FE0DD6" w:rsidRDefault="00516457">
      <w:pPr>
        <w:pStyle w:val="BodyText"/>
        <w:spacing w:before="176" w:line="247" w:lineRule="auto"/>
        <w:ind w:left="22" w:right="182"/>
      </w:pPr>
      <w:r>
        <w:rPr>
          <w:w w:val="105"/>
        </w:rPr>
        <w:t>Clear,</w:t>
      </w:r>
      <w:r>
        <w:rPr>
          <w:spacing w:val="-13"/>
          <w:w w:val="105"/>
        </w:rPr>
        <w:t xml:space="preserve"> </w:t>
      </w:r>
      <w:r>
        <w:rPr>
          <w:w w:val="105"/>
        </w:rPr>
        <w:t>colourless</w:t>
      </w:r>
      <w:r>
        <w:rPr>
          <w:spacing w:val="-10"/>
          <w:w w:val="105"/>
        </w:rPr>
        <w:t xml:space="preserve"> </w:t>
      </w:r>
      <w:r>
        <w:rPr>
          <w:w w:val="105"/>
        </w:rPr>
        <w:t>type</w:t>
      </w:r>
      <w:r>
        <w:rPr>
          <w:spacing w:val="-7"/>
          <w:w w:val="105"/>
        </w:rPr>
        <w:t xml:space="preserve"> </w:t>
      </w:r>
      <w:r>
        <w:rPr>
          <w:w w:val="105"/>
        </w:rPr>
        <w:t>I</w:t>
      </w:r>
      <w:r>
        <w:rPr>
          <w:spacing w:val="-13"/>
          <w:w w:val="105"/>
        </w:rPr>
        <w:t xml:space="preserve"> </w:t>
      </w:r>
      <w:r>
        <w:rPr>
          <w:w w:val="105"/>
        </w:rPr>
        <w:t>glass</w:t>
      </w:r>
      <w:r>
        <w:rPr>
          <w:spacing w:val="-10"/>
          <w:w w:val="105"/>
        </w:rPr>
        <w:t xml:space="preserve"> </w:t>
      </w:r>
      <w:r>
        <w:rPr>
          <w:w w:val="105"/>
        </w:rPr>
        <w:t>vial,</w:t>
      </w:r>
      <w:r>
        <w:rPr>
          <w:spacing w:val="-13"/>
          <w:w w:val="105"/>
        </w:rPr>
        <w:t xml:space="preserve"> </w:t>
      </w:r>
      <w:r>
        <w:rPr>
          <w:w w:val="105"/>
        </w:rPr>
        <w:t>closed</w:t>
      </w:r>
      <w:r>
        <w:rPr>
          <w:spacing w:val="-14"/>
          <w:w w:val="105"/>
        </w:rPr>
        <w:t xml:space="preserve"> </w:t>
      </w:r>
      <w:r>
        <w:rPr>
          <w:w w:val="105"/>
        </w:rPr>
        <w:t>with</w:t>
      </w:r>
      <w:r>
        <w:rPr>
          <w:spacing w:val="-6"/>
          <w:w w:val="105"/>
        </w:rPr>
        <w:t xml:space="preserve"> </w:t>
      </w:r>
      <w:r>
        <w:rPr>
          <w:w w:val="105"/>
        </w:rPr>
        <w:t>a</w:t>
      </w:r>
      <w:r>
        <w:rPr>
          <w:spacing w:val="-3"/>
          <w:w w:val="105"/>
        </w:rPr>
        <w:t xml:space="preserve"> </w:t>
      </w:r>
      <w:r>
        <w:rPr>
          <w:w w:val="105"/>
        </w:rPr>
        <w:t>bromobutyl</w:t>
      </w:r>
      <w:r>
        <w:rPr>
          <w:spacing w:val="-8"/>
          <w:w w:val="105"/>
        </w:rPr>
        <w:t xml:space="preserve"> </w:t>
      </w:r>
      <w:r>
        <w:rPr>
          <w:w w:val="105"/>
        </w:rPr>
        <w:t>rubber</w:t>
      </w:r>
      <w:r>
        <w:rPr>
          <w:spacing w:val="-1"/>
          <w:w w:val="105"/>
        </w:rPr>
        <w:t xml:space="preserve"> </w:t>
      </w:r>
      <w:r>
        <w:rPr>
          <w:w w:val="105"/>
        </w:rPr>
        <w:t>stopper</w:t>
      </w:r>
      <w:r>
        <w:rPr>
          <w:spacing w:val="-1"/>
          <w:w w:val="105"/>
        </w:rPr>
        <w:t xml:space="preserve"> </w:t>
      </w:r>
      <w:r>
        <w:rPr>
          <w:w w:val="105"/>
        </w:rPr>
        <w:t>and</w:t>
      </w:r>
      <w:r>
        <w:rPr>
          <w:spacing w:val="-7"/>
          <w:w w:val="105"/>
        </w:rPr>
        <w:t xml:space="preserve"> </w:t>
      </w:r>
      <w:r>
        <w:rPr>
          <w:w w:val="105"/>
        </w:rPr>
        <w:t xml:space="preserve">aluminium </w:t>
      </w:r>
      <w:r>
        <w:rPr>
          <w:spacing w:val="-4"/>
          <w:w w:val="105"/>
        </w:rPr>
        <w:t>cap.</w:t>
      </w:r>
    </w:p>
    <w:p w14:paraId="1E9A20A2" w14:textId="77777777" w:rsidR="00FE0DD6" w:rsidRDefault="00516457">
      <w:pPr>
        <w:pStyle w:val="BodyText"/>
        <w:spacing w:before="120" w:line="252" w:lineRule="auto"/>
        <w:ind w:left="22"/>
      </w:pPr>
      <w:r>
        <w:rPr>
          <w:w w:val="105"/>
        </w:rPr>
        <w:lastRenderedPageBreak/>
        <w:t>Each</w:t>
      </w:r>
      <w:r>
        <w:rPr>
          <w:spacing w:val="-12"/>
          <w:w w:val="105"/>
        </w:rPr>
        <w:t xml:space="preserve"> </w:t>
      </w:r>
      <w:r>
        <w:rPr>
          <w:w w:val="105"/>
        </w:rPr>
        <w:t>vial</w:t>
      </w:r>
      <w:r>
        <w:rPr>
          <w:spacing w:val="-7"/>
          <w:w w:val="105"/>
        </w:rPr>
        <w:t xml:space="preserve"> </w:t>
      </w:r>
      <w:r>
        <w:rPr>
          <w:w w:val="105"/>
        </w:rPr>
        <w:t>contains</w:t>
      </w:r>
      <w:r>
        <w:rPr>
          <w:spacing w:val="-9"/>
          <w:w w:val="105"/>
        </w:rPr>
        <w:t xml:space="preserve"> </w:t>
      </w:r>
      <w:r>
        <w:rPr>
          <w:w w:val="105"/>
        </w:rPr>
        <w:t>a</w:t>
      </w:r>
      <w:r>
        <w:rPr>
          <w:spacing w:val="-2"/>
          <w:w w:val="105"/>
        </w:rPr>
        <w:t xml:space="preserve"> </w:t>
      </w:r>
      <w:r>
        <w:rPr>
          <w:w w:val="105"/>
        </w:rPr>
        <w:t>volume</w:t>
      </w:r>
      <w:r>
        <w:rPr>
          <w:spacing w:val="-12"/>
          <w:w w:val="105"/>
        </w:rPr>
        <w:t xml:space="preserve"> </w:t>
      </w:r>
      <w:r>
        <w:rPr>
          <w:w w:val="105"/>
        </w:rPr>
        <w:t>that</w:t>
      </w:r>
      <w:r>
        <w:rPr>
          <w:spacing w:val="-3"/>
          <w:w w:val="105"/>
        </w:rPr>
        <w:t xml:space="preserve"> </w:t>
      </w:r>
      <w:r>
        <w:rPr>
          <w:w w:val="105"/>
        </w:rPr>
        <w:t>ranges</w:t>
      </w:r>
      <w:r>
        <w:rPr>
          <w:spacing w:val="-2"/>
          <w:w w:val="105"/>
        </w:rPr>
        <w:t xml:space="preserve"> </w:t>
      </w:r>
      <w:r>
        <w:rPr>
          <w:w w:val="105"/>
        </w:rPr>
        <w:t>from</w:t>
      </w:r>
      <w:r>
        <w:rPr>
          <w:spacing w:val="-12"/>
          <w:w w:val="105"/>
        </w:rPr>
        <w:t xml:space="preserve"> </w:t>
      </w:r>
      <w:r>
        <w:rPr>
          <w:w w:val="105"/>
        </w:rPr>
        <w:t>20.5</w:t>
      </w:r>
      <w:r>
        <w:rPr>
          <w:spacing w:val="-2"/>
          <w:w w:val="105"/>
        </w:rPr>
        <w:t xml:space="preserve"> </w:t>
      </w:r>
      <w:r>
        <w:rPr>
          <w:w w:val="105"/>
        </w:rPr>
        <w:t>to</w:t>
      </w:r>
      <w:r>
        <w:rPr>
          <w:spacing w:val="-6"/>
          <w:w w:val="105"/>
        </w:rPr>
        <w:t xml:space="preserve"> </w:t>
      </w:r>
      <w:r>
        <w:rPr>
          <w:w w:val="105"/>
        </w:rPr>
        <w:t>25.0</w:t>
      </w:r>
      <w:r>
        <w:rPr>
          <w:spacing w:val="-2"/>
          <w:w w:val="105"/>
        </w:rPr>
        <w:t xml:space="preserve"> </w:t>
      </w:r>
      <w:r>
        <w:rPr>
          <w:w w:val="105"/>
        </w:rPr>
        <w:t>mL</w:t>
      </w:r>
      <w:r>
        <w:rPr>
          <w:spacing w:val="-2"/>
          <w:w w:val="105"/>
        </w:rPr>
        <w:t xml:space="preserve"> </w:t>
      </w:r>
      <w:r>
        <w:rPr>
          <w:w w:val="105"/>
        </w:rPr>
        <w:t>of</w:t>
      </w:r>
      <w:r>
        <w:rPr>
          <w:spacing w:val="-11"/>
          <w:w w:val="105"/>
        </w:rPr>
        <w:t xml:space="preserve"> </w:t>
      </w:r>
      <w:r>
        <w:rPr>
          <w:w w:val="105"/>
        </w:rPr>
        <w:t>solution,</w:t>
      </w:r>
      <w:r>
        <w:rPr>
          <w:spacing w:val="-5"/>
          <w:w w:val="105"/>
        </w:rPr>
        <w:t xml:space="preserve"> </w:t>
      </w:r>
      <w:r>
        <w:rPr>
          <w:w w:val="105"/>
        </w:rPr>
        <w:t>corresponding</w:t>
      </w:r>
      <w:r>
        <w:rPr>
          <w:spacing w:val="-7"/>
          <w:w w:val="105"/>
        </w:rPr>
        <w:t xml:space="preserve"> </w:t>
      </w:r>
      <w:r>
        <w:rPr>
          <w:w w:val="105"/>
        </w:rPr>
        <w:t>to</w:t>
      </w:r>
      <w:r>
        <w:rPr>
          <w:spacing w:val="-12"/>
          <w:w w:val="105"/>
        </w:rPr>
        <w:t xml:space="preserve"> </w:t>
      </w:r>
      <w:r>
        <w:rPr>
          <w:w w:val="105"/>
        </w:rPr>
        <w:t>a radioactivity of 7400 MBq ± 10% at the date</w:t>
      </w:r>
      <w:r>
        <w:rPr>
          <w:spacing w:val="-1"/>
          <w:w w:val="105"/>
        </w:rPr>
        <w:t xml:space="preserve"> </w:t>
      </w:r>
      <w:r>
        <w:rPr>
          <w:w w:val="105"/>
        </w:rPr>
        <w:t>and time of infusion.</w:t>
      </w:r>
    </w:p>
    <w:p w14:paraId="1E9A20A3" w14:textId="77777777" w:rsidR="00FE0DD6" w:rsidRDefault="00516457">
      <w:pPr>
        <w:pStyle w:val="BodyText"/>
        <w:spacing w:before="116"/>
        <w:ind w:left="22"/>
      </w:pPr>
      <w:r>
        <w:rPr>
          <w:w w:val="105"/>
        </w:rPr>
        <w:t>The</w:t>
      </w:r>
      <w:r>
        <w:rPr>
          <w:spacing w:val="-8"/>
          <w:w w:val="105"/>
        </w:rPr>
        <w:t xml:space="preserve"> </w:t>
      </w:r>
      <w:r>
        <w:rPr>
          <w:w w:val="105"/>
        </w:rPr>
        <w:t>vial</w:t>
      </w:r>
      <w:r>
        <w:rPr>
          <w:spacing w:val="-8"/>
          <w:w w:val="105"/>
        </w:rPr>
        <w:t xml:space="preserve"> </w:t>
      </w:r>
      <w:r>
        <w:rPr>
          <w:w w:val="105"/>
        </w:rPr>
        <w:t>is</w:t>
      </w:r>
      <w:r>
        <w:rPr>
          <w:spacing w:val="-4"/>
          <w:w w:val="105"/>
        </w:rPr>
        <w:t xml:space="preserve"> </w:t>
      </w:r>
      <w:r>
        <w:rPr>
          <w:w w:val="105"/>
        </w:rPr>
        <w:t>enclosed</w:t>
      </w:r>
      <w:r>
        <w:rPr>
          <w:spacing w:val="-7"/>
          <w:w w:val="105"/>
        </w:rPr>
        <w:t xml:space="preserve"> </w:t>
      </w:r>
      <w:r>
        <w:rPr>
          <w:w w:val="105"/>
        </w:rPr>
        <w:t>within</w:t>
      </w:r>
      <w:r>
        <w:rPr>
          <w:spacing w:val="-6"/>
          <w:w w:val="105"/>
        </w:rPr>
        <w:t xml:space="preserve"> </w:t>
      </w:r>
      <w:r>
        <w:rPr>
          <w:w w:val="105"/>
        </w:rPr>
        <w:t>a</w:t>
      </w:r>
      <w:r>
        <w:rPr>
          <w:spacing w:val="-10"/>
          <w:w w:val="105"/>
        </w:rPr>
        <w:t xml:space="preserve"> </w:t>
      </w:r>
      <w:r>
        <w:rPr>
          <w:w w:val="105"/>
        </w:rPr>
        <w:t>lead</w:t>
      </w:r>
      <w:r>
        <w:rPr>
          <w:spacing w:val="-7"/>
          <w:w w:val="105"/>
        </w:rPr>
        <w:t xml:space="preserve"> </w:t>
      </w:r>
      <w:r>
        <w:rPr>
          <w:w w:val="105"/>
        </w:rPr>
        <w:t>shielded</w:t>
      </w:r>
      <w:r>
        <w:rPr>
          <w:spacing w:val="-13"/>
          <w:w w:val="105"/>
        </w:rPr>
        <w:t xml:space="preserve"> </w:t>
      </w:r>
      <w:r>
        <w:rPr>
          <w:w w:val="105"/>
        </w:rPr>
        <w:t>container</w:t>
      </w:r>
      <w:r>
        <w:rPr>
          <w:spacing w:val="-8"/>
          <w:w w:val="105"/>
        </w:rPr>
        <w:t xml:space="preserve"> </w:t>
      </w:r>
      <w:r>
        <w:rPr>
          <w:w w:val="105"/>
        </w:rPr>
        <w:t>and</w:t>
      </w:r>
      <w:r>
        <w:rPr>
          <w:spacing w:val="-7"/>
          <w:w w:val="105"/>
        </w:rPr>
        <w:t xml:space="preserve"> </w:t>
      </w:r>
      <w:r>
        <w:rPr>
          <w:w w:val="105"/>
        </w:rPr>
        <w:t>placed</w:t>
      </w:r>
      <w:r>
        <w:rPr>
          <w:spacing w:val="-6"/>
          <w:w w:val="105"/>
        </w:rPr>
        <w:t xml:space="preserve"> </w:t>
      </w:r>
      <w:r>
        <w:rPr>
          <w:w w:val="105"/>
        </w:rPr>
        <w:t>in</w:t>
      </w:r>
      <w:r>
        <w:rPr>
          <w:spacing w:val="-14"/>
          <w:w w:val="105"/>
        </w:rPr>
        <w:t xml:space="preserve"> </w:t>
      </w:r>
      <w:r>
        <w:rPr>
          <w:w w:val="105"/>
        </w:rPr>
        <w:t>a</w:t>
      </w:r>
      <w:r>
        <w:rPr>
          <w:spacing w:val="-4"/>
          <w:w w:val="105"/>
        </w:rPr>
        <w:t xml:space="preserve"> </w:t>
      </w:r>
      <w:r>
        <w:rPr>
          <w:w w:val="105"/>
        </w:rPr>
        <w:t>plastic</w:t>
      </w:r>
      <w:r>
        <w:rPr>
          <w:spacing w:val="3"/>
          <w:w w:val="105"/>
        </w:rPr>
        <w:t xml:space="preserve"> </w:t>
      </w:r>
      <w:r>
        <w:rPr>
          <w:w w:val="105"/>
        </w:rPr>
        <w:t>sealed</w:t>
      </w:r>
      <w:r>
        <w:rPr>
          <w:spacing w:val="-7"/>
          <w:w w:val="105"/>
        </w:rPr>
        <w:t xml:space="preserve"> </w:t>
      </w:r>
      <w:r>
        <w:rPr>
          <w:spacing w:val="-2"/>
          <w:w w:val="105"/>
        </w:rPr>
        <w:t>container.</w:t>
      </w:r>
    </w:p>
    <w:p w14:paraId="1E9A20A4" w14:textId="77777777" w:rsidR="00FE0DD6" w:rsidRDefault="00FE0DD6">
      <w:pPr>
        <w:pStyle w:val="BodyText"/>
        <w:spacing w:before="152"/>
      </w:pPr>
    </w:p>
    <w:p w14:paraId="1E9A20A5" w14:textId="77777777" w:rsidR="00FE0DD6" w:rsidRDefault="00516457">
      <w:pPr>
        <w:pStyle w:val="Heading2"/>
        <w:numPr>
          <w:ilvl w:val="1"/>
          <w:numId w:val="7"/>
        </w:numPr>
        <w:tabs>
          <w:tab w:val="left" w:pos="598"/>
        </w:tabs>
      </w:pPr>
      <w:bookmarkStart w:id="96" w:name="6.6_Special_precautions_for_disposal"/>
      <w:bookmarkEnd w:id="96"/>
      <w:r>
        <w:rPr>
          <w:smallCaps/>
          <w:w w:val="105"/>
        </w:rPr>
        <w:t>Special</w:t>
      </w:r>
      <w:r>
        <w:rPr>
          <w:smallCaps/>
          <w:spacing w:val="-4"/>
          <w:w w:val="105"/>
        </w:rPr>
        <w:t xml:space="preserve"> </w:t>
      </w:r>
      <w:r>
        <w:rPr>
          <w:smallCaps/>
          <w:w w:val="105"/>
        </w:rPr>
        <w:t>precautions</w:t>
      </w:r>
      <w:r>
        <w:rPr>
          <w:smallCaps/>
          <w:spacing w:val="4"/>
          <w:w w:val="105"/>
        </w:rPr>
        <w:t xml:space="preserve"> </w:t>
      </w:r>
      <w:r>
        <w:rPr>
          <w:smallCaps/>
          <w:w w:val="105"/>
        </w:rPr>
        <w:t>for</w:t>
      </w:r>
      <w:r>
        <w:rPr>
          <w:smallCaps/>
          <w:spacing w:val="-2"/>
          <w:w w:val="105"/>
        </w:rPr>
        <w:t xml:space="preserve"> disposal</w:t>
      </w:r>
    </w:p>
    <w:p w14:paraId="1E9A20A6" w14:textId="77777777" w:rsidR="00FE0DD6" w:rsidRDefault="00516457">
      <w:pPr>
        <w:pStyle w:val="BodyText"/>
        <w:spacing w:before="169" w:line="252" w:lineRule="auto"/>
        <w:ind w:left="22" w:right="166"/>
        <w:jc w:val="both"/>
      </w:pPr>
      <w:r>
        <w:rPr>
          <w:w w:val="105"/>
        </w:rPr>
        <w:t>Any unused medicinal product or waste material should be disposed of in accordance with national regulations.</w:t>
      </w:r>
    </w:p>
    <w:p w14:paraId="1E9A20A7" w14:textId="77777777" w:rsidR="00FE0DD6" w:rsidRDefault="00516457">
      <w:pPr>
        <w:pStyle w:val="BodyText"/>
        <w:spacing w:before="116" w:line="252" w:lineRule="auto"/>
        <w:ind w:left="22" w:right="173"/>
        <w:jc w:val="both"/>
      </w:pPr>
      <w:r>
        <w:rPr>
          <w:w w:val="105"/>
        </w:rPr>
        <w:t>Lutetium-177</w:t>
      </w:r>
      <w:r>
        <w:rPr>
          <w:spacing w:val="-14"/>
          <w:w w:val="105"/>
        </w:rPr>
        <w:t xml:space="preserve"> </w:t>
      </w:r>
      <w:r>
        <w:rPr>
          <w:w w:val="105"/>
        </w:rPr>
        <w:t>for</w:t>
      </w:r>
      <w:r>
        <w:rPr>
          <w:spacing w:val="-14"/>
          <w:w w:val="105"/>
        </w:rPr>
        <w:t xml:space="preserve"> </w:t>
      </w:r>
      <w:r>
        <w:rPr>
          <w:w w:val="105"/>
        </w:rPr>
        <w:t>LUTATHERA</w:t>
      </w:r>
      <w:r>
        <w:rPr>
          <w:spacing w:val="-12"/>
          <w:w w:val="105"/>
        </w:rPr>
        <w:t xml:space="preserve"> </w:t>
      </w:r>
      <w:r>
        <w:rPr>
          <w:w w:val="105"/>
        </w:rPr>
        <w:t>may</w:t>
      </w:r>
      <w:r>
        <w:rPr>
          <w:spacing w:val="-8"/>
          <w:w w:val="105"/>
        </w:rPr>
        <w:t xml:space="preserve"> </w:t>
      </w:r>
      <w:r>
        <w:rPr>
          <w:w w:val="105"/>
        </w:rPr>
        <w:t>be</w:t>
      </w:r>
      <w:r>
        <w:rPr>
          <w:spacing w:val="-12"/>
          <w:w w:val="105"/>
        </w:rPr>
        <w:t xml:space="preserve"> </w:t>
      </w:r>
      <w:r>
        <w:rPr>
          <w:w w:val="105"/>
        </w:rPr>
        <w:t>prepared</w:t>
      </w:r>
      <w:r>
        <w:rPr>
          <w:spacing w:val="-11"/>
          <w:w w:val="105"/>
        </w:rPr>
        <w:t xml:space="preserve"> </w:t>
      </w:r>
      <w:r>
        <w:rPr>
          <w:w w:val="105"/>
        </w:rPr>
        <w:t>using</w:t>
      </w:r>
      <w:r>
        <w:rPr>
          <w:spacing w:val="-13"/>
          <w:w w:val="105"/>
        </w:rPr>
        <w:t xml:space="preserve"> </w:t>
      </w:r>
      <w:r>
        <w:rPr>
          <w:w w:val="105"/>
        </w:rPr>
        <w:t>two</w:t>
      </w:r>
      <w:r>
        <w:rPr>
          <w:spacing w:val="-12"/>
          <w:w w:val="105"/>
        </w:rPr>
        <w:t xml:space="preserve"> </w:t>
      </w:r>
      <w:r>
        <w:rPr>
          <w:w w:val="105"/>
        </w:rPr>
        <w:t>different</w:t>
      </w:r>
      <w:r>
        <w:rPr>
          <w:spacing w:val="-9"/>
          <w:w w:val="105"/>
        </w:rPr>
        <w:t xml:space="preserve"> </w:t>
      </w:r>
      <w:r>
        <w:rPr>
          <w:w w:val="105"/>
        </w:rPr>
        <w:t>sources</w:t>
      </w:r>
      <w:r>
        <w:rPr>
          <w:spacing w:val="-9"/>
          <w:w w:val="105"/>
        </w:rPr>
        <w:t xml:space="preserve"> </w:t>
      </w:r>
      <w:r>
        <w:rPr>
          <w:w w:val="105"/>
        </w:rPr>
        <w:t>of</w:t>
      </w:r>
      <w:r>
        <w:rPr>
          <w:spacing w:val="-14"/>
          <w:w w:val="105"/>
        </w:rPr>
        <w:t xml:space="preserve"> </w:t>
      </w:r>
      <w:r>
        <w:rPr>
          <w:w w:val="105"/>
        </w:rPr>
        <w:t>stable</w:t>
      </w:r>
      <w:r>
        <w:rPr>
          <w:spacing w:val="-14"/>
          <w:w w:val="105"/>
        </w:rPr>
        <w:t xml:space="preserve"> </w:t>
      </w:r>
      <w:r>
        <w:rPr>
          <w:w w:val="105"/>
        </w:rPr>
        <w:t>nuclides (either lutetium-176 or ytterbium-176) resulting in different waste management. The user must consult the documentation provided before using LUTATHERA to ensure appropriate waste management.</w:t>
      </w:r>
    </w:p>
    <w:p w14:paraId="1E9A20A8" w14:textId="77777777" w:rsidR="00FE0DD6" w:rsidRDefault="00FE0DD6">
      <w:pPr>
        <w:pStyle w:val="BodyText"/>
        <w:spacing w:line="252" w:lineRule="auto"/>
        <w:jc w:val="both"/>
        <w:sectPr w:rsidR="00FE0DD6">
          <w:pgSz w:w="11910" w:h="16850"/>
          <w:pgMar w:top="1360" w:right="1275" w:bottom="940" w:left="1417" w:header="0" w:footer="748" w:gutter="0"/>
          <w:cols w:space="720"/>
        </w:sectPr>
      </w:pPr>
      <w:bookmarkStart w:id="97" w:name="6.7_Physicochemical_properties"/>
      <w:bookmarkEnd w:id="97"/>
    </w:p>
    <w:p w14:paraId="1E9A20A9" w14:textId="77777777" w:rsidR="00FE0DD6" w:rsidRDefault="00516457">
      <w:pPr>
        <w:pStyle w:val="Heading2"/>
        <w:numPr>
          <w:ilvl w:val="1"/>
          <w:numId w:val="7"/>
        </w:numPr>
        <w:tabs>
          <w:tab w:val="left" w:pos="598"/>
        </w:tabs>
        <w:spacing w:before="84"/>
        <w:ind w:hanging="575"/>
      </w:pPr>
      <w:r>
        <w:rPr>
          <w:smallCaps/>
          <w:spacing w:val="2"/>
        </w:rPr>
        <w:lastRenderedPageBreak/>
        <w:t>Physicochemical</w:t>
      </w:r>
      <w:r>
        <w:rPr>
          <w:smallCaps/>
          <w:spacing w:val="51"/>
        </w:rPr>
        <w:t xml:space="preserve"> </w:t>
      </w:r>
      <w:r>
        <w:rPr>
          <w:smallCaps/>
          <w:spacing w:val="-2"/>
        </w:rPr>
        <w:t>properties</w:t>
      </w:r>
    </w:p>
    <w:p w14:paraId="1E9A20AA" w14:textId="77777777" w:rsidR="00FE0DD6" w:rsidRDefault="00516457">
      <w:pPr>
        <w:spacing w:before="177"/>
        <w:ind w:left="253"/>
        <w:rPr>
          <w:rFonts w:ascii="Cambria"/>
          <w:b/>
          <w:sz w:val="23"/>
        </w:rPr>
      </w:pPr>
      <w:bookmarkStart w:id="98" w:name="Chemical_structure"/>
      <w:bookmarkEnd w:id="98"/>
      <w:r>
        <w:rPr>
          <w:rFonts w:ascii="Cambria"/>
          <w:b/>
          <w:sz w:val="23"/>
        </w:rPr>
        <w:t>Chemical</w:t>
      </w:r>
      <w:r>
        <w:rPr>
          <w:rFonts w:ascii="Cambria"/>
          <w:b/>
          <w:spacing w:val="31"/>
          <w:sz w:val="23"/>
        </w:rPr>
        <w:t xml:space="preserve"> </w:t>
      </w:r>
      <w:r>
        <w:rPr>
          <w:rFonts w:ascii="Cambria"/>
          <w:b/>
          <w:spacing w:val="-2"/>
          <w:sz w:val="23"/>
        </w:rPr>
        <w:t>structure</w:t>
      </w:r>
    </w:p>
    <w:p w14:paraId="1E9A20AB" w14:textId="77777777" w:rsidR="00FE0DD6" w:rsidRDefault="00FE0DD6">
      <w:pPr>
        <w:pStyle w:val="BodyText"/>
        <w:rPr>
          <w:rFonts w:ascii="Cambria"/>
          <w:b/>
          <w:sz w:val="20"/>
        </w:rPr>
      </w:pPr>
    </w:p>
    <w:p w14:paraId="1E9A20AC" w14:textId="77777777" w:rsidR="00FE0DD6" w:rsidRDefault="00FE0DD6">
      <w:pPr>
        <w:pStyle w:val="BodyText"/>
        <w:spacing w:before="164"/>
        <w:rPr>
          <w:rFonts w:ascii="Cambria"/>
          <w:b/>
          <w:sz w:val="20"/>
        </w:rPr>
      </w:pPr>
    </w:p>
    <w:p w14:paraId="1E9A20AD" w14:textId="77777777" w:rsidR="00FE0DD6" w:rsidRDefault="00FE0DD6">
      <w:pPr>
        <w:pStyle w:val="BodyText"/>
        <w:rPr>
          <w:rFonts w:ascii="Cambria"/>
          <w:b/>
          <w:sz w:val="20"/>
        </w:rPr>
        <w:sectPr w:rsidR="00FE0DD6">
          <w:pgSz w:w="11910" w:h="16850"/>
          <w:pgMar w:top="1640" w:right="1275" w:bottom="940" w:left="1417" w:header="0" w:footer="748" w:gutter="0"/>
          <w:cols w:space="720"/>
        </w:sectPr>
      </w:pPr>
    </w:p>
    <w:p w14:paraId="1E9A20AE" w14:textId="77777777" w:rsidR="00FE0DD6" w:rsidRDefault="00FE0DD6">
      <w:pPr>
        <w:pStyle w:val="BodyText"/>
        <w:rPr>
          <w:rFonts w:ascii="Cambria"/>
          <w:b/>
          <w:sz w:val="20"/>
        </w:rPr>
      </w:pPr>
    </w:p>
    <w:p w14:paraId="1E9A20AF" w14:textId="77777777" w:rsidR="00FE0DD6" w:rsidRDefault="00FE0DD6">
      <w:pPr>
        <w:pStyle w:val="BodyText"/>
        <w:rPr>
          <w:rFonts w:ascii="Cambria"/>
          <w:b/>
          <w:sz w:val="20"/>
        </w:rPr>
      </w:pPr>
    </w:p>
    <w:p w14:paraId="1E9A20B0" w14:textId="77777777" w:rsidR="00FE0DD6" w:rsidRDefault="00FE0DD6">
      <w:pPr>
        <w:pStyle w:val="BodyText"/>
        <w:rPr>
          <w:rFonts w:ascii="Cambria"/>
          <w:b/>
          <w:sz w:val="20"/>
        </w:rPr>
      </w:pPr>
    </w:p>
    <w:p w14:paraId="1E9A20B1" w14:textId="77777777" w:rsidR="00FE0DD6" w:rsidRDefault="00FE0DD6">
      <w:pPr>
        <w:pStyle w:val="BodyText"/>
        <w:rPr>
          <w:rFonts w:ascii="Cambria"/>
          <w:b/>
          <w:sz w:val="20"/>
        </w:rPr>
      </w:pPr>
    </w:p>
    <w:p w14:paraId="1E9A20B2" w14:textId="77777777" w:rsidR="00FE0DD6" w:rsidRDefault="00FE0DD6">
      <w:pPr>
        <w:pStyle w:val="BodyText"/>
        <w:rPr>
          <w:rFonts w:ascii="Cambria"/>
          <w:b/>
          <w:sz w:val="20"/>
        </w:rPr>
      </w:pPr>
    </w:p>
    <w:p w14:paraId="1E9A20B3" w14:textId="77777777" w:rsidR="00FE0DD6" w:rsidRDefault="00FE0DD6">
      <w:pPr>
        <w:pStyle w:val="BodyText"/>
        <w:rPr>
          <w:rFonts w:ascii="Cambria"/>
          <w:b/>
          <w:sz w:val="20"/>
        </w:rPr>
      </w:pPr>
    </w:p>
    <w:p w14:paraId="1E9A20B4" w14:textId="77777777" w:rsidR="00FE0DD6" w:rsidRDefault="00FE0DD6">
      <w:pPr>
        <w:pStyle w:val="BodyText"/>
        <w:rPr>
          <w:rFonts w:ascii="Cambria"/>
          <w:b/>
          <w:sz w:val="20"/>
        </w:rPr>
      </w:pPr>
    </w:p>
    <w:p w14:paraId="1E9A20B5" w14:textId="77777777" w:rsidR="00FE0DD6" w:rsidRDefault="00FE0DD6">
      <w:pPr>
        <w:pStyle w:val="BodyText"/>
        <w:rPr>
          <w:rFonts w:ascii="Cambria"/>
          <w:b/>
          <w:sz w:val="20"/>
        </w:rPr>
      </w:pPr>
    </w:p>
    <w:p w14:paraId="1E9A20B6" w14:textId="77777777" w:rsidR="00FE0DD6" w:rsidRDefault="00FE0DD6">
      <w:pPr>
        <w:pStyle w:val="BodyText"/>
        <w:rPr>
          <w:rFonts w:ascii="Cambria"/>
          <w:b/>
          <w:sz w:val="20"/>
        </w:rPr>
      </w:pPr>
    </w:p>
    <w:p w14:paraId="1E9A20B7" w14:textId="77777777" w:rsidR="00FE0DD6" w:rsidRDefault="00FE0DD6">
      <w:pPr>
        <w:pStyle w:val="BodyText"/>
        <w:rPr>
          <w:rFonts w:ascii="Cambria"/>
          <w:b/>
          <w:sz w:val="20"/>
        </w:rPr>
      </w:pPr>
    </w:p>
    <w:p w14:paraId="1E9A20B8" w14:textId="77777777" w:rsidR="00FE0DD6" w:rsidRDefault="00FE0DD6">
      <w:pPr>
        <w:pStyle w:val="BodyText"/>
        <w:rPr>
          <w:rFonts w:ascii="Cambria"/>
          <w:b/>
          <w:sz w:val="20"/>
        </w:rPr>
      </w:pPr>
    </w:p>
    <w:p w14:paraId="1E9A20B9" w14:textId="77777777" w:rsidR="00FE0DD6" w:rsidRDefault="00FE0DD6">
      <w:pPr>
        <w:pStyle w:val="BodyText"/>
        <w:spacing w:before="85"/>
        <w:rPr>
          <w:rFonts w:ascii="Cambria"/>
          <w:b/>
          <w:sz w:val="20"/>
        </w:rPr>
      </w:pPr>
    </w:p>
    <w:p w14:paraId="1E9A20BA" w14:textId="77777777" w:rsidR="00FE0DD6" w:rsidRDefault="00516457">
      <w:pPr>
        <w:spacing w:line="154" w:lineRule="exact"/>
        <w:ind w:left="647"/>
        <w:rPr>
          <w:rFonts w:ascii="Arial"/>
          <w:sz w:val="20"/>
        </w:rPr>
      </w:pPr>
      <w:r>
        <w:rPr>
          <w:rFonts w:ascii="Arial"/>
          <w:noProof/>
          <w:sz w:val="20"/>
        </w:rPr>
        <mc:AlternateContent>
          <mc:Choice Requires="wpg">
            <w:drawing>
              <wp:anchor distT="0" distB="0" distL="0" distR="0" simplePos="0" relativeHeight="485813248" behindDoc="1" locked="0" layoutInCell="1" allowOverlap="1" wp14:anchorId="1E9A2135" wp14:editId="1E9A2136">
                <wp:simplePos x="0" y="0"/>
                <wp:positionH relativeFrom="page">
                  <wp:posOffset>1306164</wp:posOffset>
                </wp:positionH>
                <wp:positionV relativeFrom="paragraph">
                  <wp:posOffset>135944</wp:posOffset>
                </wp:positionV>
                <wp:extent cx="79375" cy="18923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375" cy="189230"/>
                          <a:chOff x="0" y="0"/>
                          <a:chExt cx="79375" cy="189230"/>
                        </a:xfrm>
                      </wpg:grpSpPr>
                      <wps:wsp>
                        <wps:cNvPr id="18" name="Graphic 18"/>
                        <wps:cNvSpPr/>
                        <wps:spPr>
                          <a:xfrm>
                            <a:off x="4571" y="111087"/>
                            <a:ext cx="70485" cy="73660"/>
                          </a:xfrm>
                          <a:custGeom>
                            <a:avLst/>
                            <a:gdLst/>
                            <a:ahLst/>
                            <a:cxnLst/>
                            <a:rect l="l" t="t" r="r" b="b"/>
                            <a:pathLst>
                              <a:path w="70485" h="73660">
                                <a:moveTo>
                                  <a:pt x="0" y="0"/>
                                </a:moveTo>
                                <a:lnTo>
                                  <a:pt x="70104" y="73039"/>
                                </a:lnTo>
                              </a:path>
                            </a:pathLst>
                          </a:custGeom>
                          <a:ln w="9137">
                            <a:solidFill>
                              <a:srgbClr val="000000"/>
                            </a:solidFill>
                            <a:prstDash val="solid"/>
                          </a:ln>
                        </wps:spPr>
                        <wps:bodyPr wrap="square" lIns="0" tIns="0" rIns="0" bIns="0" rtlCol="0">
                          <a:prstTxWarp prst="textNoShape">
                            <a:avLst/>
                          </a:prstTxWarp>
                          <a:noAutofit/>
                        </wps:bodyPr>
                      </wps:wsp>
                      <wps:wsp>
                        <wps:cNvPr id="19" name="Graphic 19"/>
                        <wps:cNvSpPr/>
                        <wps:spPr>
                          <a:xfrm>
                            <a:off x="4571" y="4571"/>
                            <a:ext cx="27940" cy="106680"/>
                          </a:xfrm>
                          <a:custGeom>
                            <a:avLst/>
                            <a:gdLst/>
                            <a:ahLst/>
                            <a:cxnLst/>
                            <a:rect l="l" t="t" r="r" b="b"/>
                            <a:pathLst>
                              <a:path w="27940" h="106680">
                                <a:moveTo>
                                  <a:pt x="27432" y="0"/>
                                </a:moveTo>
                                <a:lnTo>
                                  <a:pt x="0" y="106516"/>
                                </a:lnTo>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BC0FD20" id="Group 17" o:spid="_x0000_s1026" style="position:absolute;margin-left:102.85pt;margin-top:10.7pt;width:6.25pt;height:14.9pt;z-index:-17503232;mso-wrap-distance-left:0;mso-wrap-distance-right:0;mso-position-horizontal-relative:page" coordsize="79375,1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">
                <v:shape id="Graphic 18" o:spid="_x0000_s1027" style="position:absolute;left:4571;top:111087;width:70485;height:73660;visibility:visible;mso-wrap-style:square;v-text-anchor:top" coordsize="70485,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" path="m,l70104,73039e" filled="f" strokeweight=".25381mm">
                  <v:path arrowok="t"/>
                </v:shape>
                <v:shape id="Graphic 19" o:spid="_x0000_s1028" style="position:absolute;left:4571;top:4571;width:27940;height:106680;visibility:visible;mso-wrap-style:square;v-text-anchor:top" coordsize="2794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" path="m27432,l,106516e" filled="f" strokeweight=".25397mm">
                  <v:path arrowok="t"/>
                </v:shape>
                <w10:wrap anchorx="page"/>
              </v:group>
            </w:pict>
          </mc:Fallback>
        </mc:AlternateContent>
      </w:r>
      <w:r>
        <w:rPr>
          <w:rFonts w:ascii="Arial"/>
          <w:spacing w:val="-5"/>
          <w:sz w:val="20"/>
        </w:rPr>
        <w:t>CO</w:t>
      </w:r>
      <w:r>
        <w:rPr>
          <w:rFonts w:ascii="Arial"/>
          <w:spacing w:val="-5"/>
          <w:sz w:val="20"/>
          <w:vertAlign w:val="subscript"/>
        </w:rPr>
        <w:t>2</w:t>
      </w:r>
    </w:p>
    <w:p w14:paraId="1E9A20BB" w14:textId="77777777" w:rsidR="00FE0DD6" w:rsidRDefault="00516457">
      <w:pPr>
        <w:spacing w:before="224"/>
        <w:ind w:left="363"/>
        <w:rPr>
          <w:rFonts w:ascii="Arial"/>
          <w:sz w:val="20"/>
        </w:rPr>
      </w:pPr>
      <w:r>
        <w:br w:type="column"/>
      </w:r>
      <w:r>
        <w:rPr>
          <w:rFonts w:ascii="Arial"/>
          <w:spacing w:val="-5"/>
          <w:sz w:val="20"/>
        </w:rPr>
        <w:t>HO</w:t>
      </w:r>
    </w:p>
    <w:p w14:paraId="1E9A20BC" w14:textId="77777777" w:rsidR="00FE0DD6" w:rsidRDefault="00FE0DD6">
      <w:pPr>
        <w:pStyle w:val="BodyText"/>
        <w:rPr>
          <w:rFonts w:ascii="Arial"/>
          <w:sz w:val="20"/>
        </w:rPr>
      </w:pPr>
    </w:p>
    <w:p w14:paraId="1E9A20BD" w14:textId="77777777" w:rsidR="00FE0DD6" w:rsidRDefault="00FE0DD6">
      <w:pPr>
        <w:pStyle w:val="BodyText"/>
        <w:rPr>
          <w:rFonts w:ascii="Arial"/>
          <w:sz w:val="20"/>
        </w:rPr>
      </w:pPr>
    </w:p>
    <w:p w14:paraId="1E9A20BE" w14:textId="77777777" w:rsidR="00FE0DD6" w:rsidRDefault="00FE0DD6">
      <w:pPr>
        <w:pStyle w:val="BodyText"/>
        <w:rPr>
          <w:rFonts w:ascii="Arial"/>
          <w:sz w:val="20"/>
        </w:rPr>
      </w:pPr>
    </w:p>
    <w:p w14:paraId="1E9A20BF" w14:textId="77777777" w:rsidR="00FE0DD6" w:rsidRDefault="00FE0DD6">
      <w:pPr>
        <w:pStyle w:val="BodyText"/>
        <w:rPr>
          <w:rFonts w:ascii="Arial"/>
          <w:sz w:val="20"/>
        </w:rPr>
      </w:pPr>
    </w:p>
    <w:p w14:paraId="1E9A20C0" w14:textId="77777777" w:rsidR="00FE0DD6" w:rsidRDefault="00FE0DD6">
      <w:pPr>
        <w:pStyle w:val="BodyText"/>
        <w:rPr>
          <w:rFonts w:ascii="Arial"/>
          <w:sz w:val="20"/>
        </w:rPr>
      </w:pPr>
    </w:p>
    <w:p w14:paraId="1E9A20C1" w14:textId="77777777" w:rsidR="00FE0DD6" w:rsidRDefault="00FE0DD6">
      <w:pPr>
        <w:pStyle w:val="BodyText"/>
        <w:rPr>
          <w:rFonts w:ascii="Arial"/>
          <w:sz w:val="20"/>
        </w:rPr>
      </w:pPr>
    </w:p>
    <w:p w14:paraId="1E9A20C2" w14:textId="77777777" w:rsidR="00FE0DD6" w:rsidRDefault="00FE0DD6">
      <w:pPr>
        <w:pStyle w:val="BodyText"/>
        <w:rPr>
          <w:rFonts w:ascii="Arial"/>
          <w:sz w:val="20"/>
        </w:rPr>
      </w:pPr>
    </w:p>
    <w:p w14:paraId="1E9A20C3" w14:textId="77777777" w:rsidR="00FE0DD6" w:rsidRDefault="00FE0DD6">
      <w:pPr>
        <w:pStyle w:val="BodyText"/>
        <w:rPr>
          <w:rFonts w:ascii="Arial"/>
          <w:sz w:val="20"/>
        </w:rPr>
      </w:pPr>
    </w:p>
    <w:p w14:paraId="1E9A20C4" w14:textId="77777777" w:rsidR="00FE0DD6" w:rsidRDefault="00FE0DD6">
      <w:pPr>
        <w:pStyle w:val="BodyText"/>
        <w:spacing w:before="6"/>
        <w:rPr>
          <w:rFonts w:ascii="Arial"/>
          <w:sz w:val="20"/>
        </w:rPr>
      </w:pPr>
    </w:p>
    <w:p w14:paraId="1E9A20C5" w14:textId="77777777" w:rsidR="00FE0DD6" w:rsidRDefault="00516457">
      <w:pPr>
        <w:ind w:left="7"/>
        <w:rPr>
          <w:rFonts w:ascii="Arial"/>
          <w:sz w:val="20"/>
        </w:rPr>
      </w:pPr>
      <w:r>
        <w:rPr>
          <w:rFonts w:ascii="Arial"/>
          <w:noProof/>
          <w:sz w:val="20"/>
        </w:rPr>
        <mc:AlternateContent>
          <mc:Choice Requires="wpg">
            <w:drawing>
              <wp:anchor distT="0" distB="0" distL="0" distR="0" simplePos="0" relativeHeight="485807616" behindDoc="1" locked="0" layoutInCell="1" allowOverlap="1" wp14:anchorId="1E9A2137" wp14:editId="1E9A2138">
                <wp:simplePos x="0" y="0"/>
                <wp:positionH relativeFrom="page">
                  <wp:posOffset>1745094</wp:posOffset>
                </wp:positionH>
                <wp:positionV relativeFrom="paragraph">
                  <wp:posOffset>-430219</wp:posOffset>
                </wp:positionV>
                <wp:extent cx="856615" cy="77025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6615" cy="770255"/>
                          <a:chOff x="0" y="0"/>
                          <a:chExt cx="856615" cy="770255"/>
                        </a:xfrm>
                      </wpg:grpSpPr>
                      <wps:wsp>
                        <wps:cNvPr id="21" name="Graphic 21"/>
                        <wps:cNvSpPr/>
                        <wps:spPr>
                          <a:xfrm>
                            <a:off x="370347" y="646712"/>
                            <a:ext cx="27940" cy="121920"/>
                          </a:xfrm>
                          <a:custGeom>
                            <a:avLst/>
                            <a:gdLst/>
                            <a:ahLst/>
                            <a:cxnLst/>
                            <a:rect l="l" t="t" r="r" b="b"/>
                            <a:pathLst>
                              <a:path w="27940" h="121920">
                                <a:moveTo>
                                  <a:pt x="27432" y="121733"/>
                                </a:moveTo>
                                <a:lnTo>
                                  <a:pt x="15240" y="121733"/>
                                </a:lnTo>
                                <a:lnTo>
                                  <a:pt x="3048" y="121733"/>
                                </a:lnTo>
                                <a:lnTo>
                                  <a:pt x="0" y="0"/>
                                </a:lnTo>
                                <a:lnTo>
                                  <a:pt x="27432" y="121733"/>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370346" y="646713"/>
                            <a:ext cx="27940" cy="121920"/>
                          </a:xfrm>
                          <a:custGeom>
                            <a:avLst/>
                            <a:gdLst/>
                            <a:ahLst/>
                            <a:cxnLst/>
                            <a:rect l="l" t="t" r="r" b="b"/>
                            <a:pathLst>
                              <a:path w="27940" h="121920">
                                <a:moveTo>
                                  <a:pt x="0" y="0"/>
                                </a:moveTo>
                                <a:lnTo>
                                  <a:pt x="3048" y="121733"/>
                                </a:lnTo>
                                <a:lnTo>
                                  <a:pt x="15240" y="121733"/>
                                </a:lnTo>
                                <a:lnTo>
                                  <a:pt x="27432" y="121733"/>
                                </a:lnTo>
                                <a:lnTo>
                                  <a:pt x="0" y="0"/>
                                </a:lnTo>
                              </a:path>
                            </a:pathLst>
                          </a:custGeom>
                          <a:ln w="3047">
                            <a:solidFill>
                              <a:srgbClr val="000000"/>
                            </a:solidFill>
                            <a:prstDash val="solid"/>
                          </a:ln>
                        </wps:spPr>
                        <wps:bodyPr wrap="square" lIns="0" tIns="0" rIns="0" bIns="0" rtlCol="0">
                          <a:prstTxWarp prst="textNoShape">
                            <a:avLst/>
                          </a:prstTxWarp>
                          <a:noAutofit/>
                        </wps:bodyPr>
                      </wps:wsp>
                      <wps:wsp>
                        <wps:cNvPr id="23" name="Graphic 23"/>
                        <wps:cNvSpPr/>
                        <wps:spPr>
                          <a:xfrm>
                            <a:off x="370346" y="540197"/>
                            <a:ext cx="137160" cy="106680"/>
                          </a:xfrm>
                          <a:custGeom>
                            <a:avLst/>
                            <a:gdLst/>
                            <a:ahLst/>
                            <a:cxnLst/>
                            <a:rect l="l" t="t" r="r" b="b"/>
                            <a:pathLst>
                              <a:path w="137160" h="106680">
                                <a:moveTo>
                                  <a:pt x="137161" y="0"/>
                                </a:moveTo>
                                <a:lnTo>
                                  <a:pt x="0" y="106516"/>
                                </a:lnTo>
                              </a:path>
                            </a:pathLst>
                          </a:custGeom>
                          <a:ln w="9135">
                            <a:solidFill>
                              <a:srgbClr val="000000"/>
                            </a:solidFill>
                            <a:prstDash val="solid"/>
                          </a:ln>
                        </wps:spPr>
                        <wps:bodyPr wrap="square" lIns="0" tIns="0" rIns="0" bIns="0" rtlCol="0">
                          <a:prstTxWarp prst="textNoShape">
                            <a:avLst/>
                          </a:prstTxWarp>
                          <a:noAutofit/>
                        </wps:bodyPr>
                      </wps:wsp>
                      <wps:wsp>
                        <wps:cNvPr id="24" name="Graphic 24"/>
                        <wps:cNvSpPr/>
                        <wps:spPr>
                          <a:xfrm>
                            <a:off x="495315" y="433680"/>
                            <a:ext cx="12700" cy="106680"/>
                          </a:xfrm>
                          <a:custGeom>
                            <a:avLst/>
                            <a:gdLst/>
                            <a:ahLst/>
                            <a:cxnLst/>
                            <a:rect l="l" t="t" r="r" b="b"/>
                            <a:pathLst>
                              <a:path w="12700" h="106680">
                                <a:moveTo>
                                  <a:pt x="0" y="0"/>
                                </a:moveTo>
                                <a:lnTo>
                                  <a:pt x="12192" y="106516"/>
                                </a:lnTo>
                              </a:path>
                            </a:pathLst>
                          </a:custGeom>
                          <a:ln w="9143">
                            <a:solidFill>
                              <a:srgbClr val="000000"/>
                            </a:solidFill>
                            <a:prstDash val="solid"/>
                          </a:ln>
                        </wps:spPr>
                        <wps:bodyPr wrap="square" lIns="0" tIns="0" rIns="0" bIns="0" rtlCol="0">
                          <a:prstTxWarp prst="textNoShape">
                            <a:avLst/>
                          </a:prstTxWarp>
                          <a:noAutofit/>
                        </wps:bodyPr>
                      </wps:wsp>
                      <wps:wsp>
                        <wps:cNvPr id="25" name="Graphic 25"/>
                        <wps:cNvSpPr/>
                        <wps:spPr>
                          <a:xfrm>
                            <a:off x="547131" y="308904"/>
                            <a:ext cx="12700" cy="15240"/>
                          </a:xfrm>
                          <a:custGeom>
                            <a:avLst/>
                            <a:gdLst/>
                            <a:ahLst/>
                            <a:cxnLst/>
                            <a:rect l="l" t="t" r="r" b="b"/>
                            <a:pathLst>
                              <a:path w="12700" h="15240">
                                <a:moveTo>
                                  <a:pt x="0" y="0"/>
                                </a:moveTo>
                                <a:lnTo>
                                  <a:pt x="12192" y="15216"/>
                                </a:lnTo>
                              </a:path>
                            </a:pathLst>
                          </a:custGeom>
                          <a:ln w="9138">
                            <a:solidFill>
                              <a:srgbClr val="000000"/>
                            </a:solidFill>
                            <a:prstDash val="solid"/>
                          </a:ln>
                        </wps:spPr>
                        <wps:bodyPr wrap="square" lIns="0" tIns="0" rIns="0" bIns="0" rtlCol="0">
                          <a:prstTxWarp prst="textNoShape">
                            <a:avLst/>
                          </a:prstTxWarp>
                          <a:noAutofit/>
                        </wps:bodyPr>
                      </wps:wsp>
                      <wps:wsp>
                        <wps:cNvPr id="26" name="Graphic 26"/>
                        <wps:cNvSpPr/>
                        <wps:spPr>
                          <a:xfrm>
                            <a:off x="571515" y="293687"/>
                            <a:ext cx="9525" cy="12700"/>
                          </a:xfrm>
                          <a:custGeom>
                            <a:avLst/>
                            <a:gdLst/>
                            <a:ahLst/>
                            <a:cxnLst/>
                            <a:rect l="l" t="t" r="r" b="b"/>
                            <a:pathLst>
                              <a:path w="9525" h="12700">
                                <a:moveTo>
                                  <a:pt x="0" y="0"/>
                                </a:moveTo>
                                <a:lnTo>
                                  <a:pt x="9144" y="12173"/>
                                </a:lnTo>
                              </a:path>
                            </a:pathLst>
                          </a:custGeom>
                          <a:ln w="9138">
                            <a:solidFill>
                              <a:srgbClr val="000000"/>
                            </a:solidFill>
                            <a:prstDash val="solid"/>
                          </a:ln>
                        </wps:spPr>
                        <wps:bodyPr wrap="square" lIns="0" tIns="0" rIns="0" bIns="0" rtlCol="0">
                          <a:prstTxWarp prst="textNoShape">
                            <a:avLst/>
                          </a:prstTxWarp>
                          <a:noAutofit/>
                        </wps:bodyPr>
                      </wps:wsp>
                      <wps:wsp>
                        <wps:cNvPr id="27" name="Graphic 27"/>
                        <wps:cNvSpPr/>
                        <wps:spPr>
                          <a:xfrm>
                            <a:off x="595899" y="281514"/>
                            <a:ext cx="3175" cy="3175"/>
                          </a:xfrm>
                          <a:custGeom>
                            <a:avLst/>
                            <a:gdLst/>
                            <a:ahLst/>
                            <a:cxnLst/>
                            <a:rect l="l" t="t" r="r" b="b"/>
                            <a:pathLst>
                              <a:path w="3175" h="3175">
                                <a:moveTo>
                                  <a:pt x="0" y="0"/>
                                </a:moveTo>
                                <a:lnTo>
                                  <a:pt x="3048" y="3043"/>
                                </a:lnTo>
                              </a:path>
                            </a:pathLst>
                          </a:custGeom>
                          <a:ln w="9137">
                            <a:solidFill>
                              <a:srgbClr val="000000"/>
                            </a:solidFill>
                            <a:prstDash val="solid"/>
                          </a:ln>
                        </wps:spPr>
                        <wps:bodyPr wrap="square" lIns="0" tIns="0" rIns="0" bIns="0" rtlCol="0">
                          <a:prstTxWarp prst="textNoShape">
                            <a:avLst/>
                          </a:prstTxWarp>
                          <a:noAutofit/>
                        </wps:bodyPr>
                      </wps:wsp>
                      <wps:wsp>
                        <wps:cNvPr id="28" name="Graphic 28"/>
                        <wps:cNvSpPr/>
                        <wps:spPr>
                          <a:xfrm>
                            <a:off x="615711" y="261732"/>
                            <a:ext cx="9525" cy="9525"/>
                          </a:xfrm>
                          <a:custGeom>
                            <a:avLst/>
                            <a:gdLst/>
                            <a:ahLst/>
                            <a:cxnLst/>
                            <a:rect l="l" t="t" r="r" b="b"/>
                            <a:pathLst>
                              <a:path w="9525" h="9525">
                                <a:moveTo>
                                  <a:pt x="0" y="4564"/>
                                </a:moveTo>
                                <a:lnTo>
                                  <a:pt x="1339" y="7792"/>
                                </a:lnTo>
                                <a:lnTo>
                                  <a:pt x="4572" y="9129"/>
                                </a:lnTo>
                                <a:lnTo>
                                  <a:pt x="7804" y="7792"/>
                                </a:lnTo>
                                <a:lnTo>
                                  <a:pt x="9144" y="4564"/>
                                </a:lnTo>
                                <a:lnTo>
                                  <a:pt x="7804" y="1337"/>
                                </a:lnTo>
                                <a:lnTo>
                                  <a:pt x="4572" y="0"/>
                                </a:lnTo>
                                <a:lnTo>
                                  <a:pt x="1339" y="1337"/>
                                </a:lnTo>
                                <a:lnTo>
                                  <a:pt x="0" y="4564"/>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541034" y="108044"/>
                            <a:ext cx="82550" cy="155575"/>
                          </a:xfrm>
                          <a:custGeom>
                            <a:avLst/>
                            <a:gdLst/>
                            <a:ahLst/>
                            <a:cxnLst/>
                            <a:rect l="l" t="t" r="r" b="b"/>
                            <a:pathLst>
                              <a:path w="82550" h="155575">
                                <a:moveTo>
                                  <a:pt x="0" y="0"/>
                                </a:moveTo>
                                <a:lnTo>
                                  <a:pt x="82296" y="155209"/>
                                </a:lnTo>
                              </a:path>
                            </a:pathLst>
                          </a:custGeom>
                          <a:ln w="9140">
                            <a:solidFill>
                              <a:srgbClr val="000000"/>
                            </a:solidFill>
                            <a:prstDash val="solid"/>
                          </a:ln>
                        </wps:spPr>
                        <wps:bodyPr wrap="square" lIns="0" tIns="0" rIns="0" bIns="0" rtlCol="0">
                          <a:prstTxWarp prst="textNoShape">
                            <a:avLst/>
                          </a:prstTxWarp>
                          <a:noAutofit/>
                        </wps:bodyPr>
                      </wps:wsp>
                      <wps:wsp>
                        <wps:cNvPr id="30" name="Graphic 30"/>
                        <wps:cNvSpPr/>
                        <wps:spPr>
                          <a:xfrm>
                            <a:off x="522746" y="4571"/>
                            <a:ext cx="18415" cy="103505"/>
                          </a:xfrm>
                          <a:custGeom>
                            <a:avLst/>
                            <a:gdLst/>
                            <a:ahLst/>
                            <a:cxnLst/>
                            <a:rect l="l" t="t" r="r" b="b"/>
                            <a:pathLst>
                              <a:path w="18415" h="103505">
                                <a:moveTo>
                                  <a:pt x="0" y="0"/>
                                </a:moveTo>
                                <a:lnTo>
                                  <a:pt x="18288" y="103473"/>
                                </a:lnTo>
                              </a:path>
                            </a:pathLst>
                          </a:custGeom>
                          <a:ln w="9143">
                            <a:solidFill>
                              <a:srgbClr val="000000"/>
                            </a:solidFill>
                            <a:prstDash val="solid"/>
                          </a:ln>
                        </wps:spPr>
                        <wps:bodyPr wrap="square" lIns="0" tIns="0" rIns="0" bIns="0" rtlCol="0">
                          <a:prstTxWarp prst="textNoShape">
                            <a:avLst/>
                          </a:prstTxWarp>
                          <a:noAutofit/>
                        </wps:bodyPr>
                      </wps:wsp>
                      <wps:wsp>
                        <wps:cNvPr id="31" name="Graphic 31"/>
                        <wps:cNvSpPr/>
                        <wps:spPr>
                          <a:xfrm>
                            <a:off x="516644" y="524980"/>
                            <a:ext cx="91440" cy="36830"/>
                          </a:xfrm>
                          <a:custGeom>
                            <a:avLst/>
                            <a:gdLst/>
                            <a:ahLst/>
                            <a:cxnLst/>
                            <a:rect l="l" t="t" r="r" b="b"/>
                            <a:pathLst>
                              <a:path w="91440" h="36830">
                                <a:moveTo>
                                  <a:pt x="91440" y="36519"/>
                                </a:moveTo>
                                <a:lnTo>
                                  <a:pt x="0" y="0"/>
                                </a:lnTo>
                              </a:path>
                            </a:pathLst>
                          </a:custGeom>
                          <a:ln w="9131">
                            <a:solidFill>
                              <a:srgbClr val="000000"/>
                            </a:solidFill>
                            <a:prstDash val="solid"/>
                          </a:ln>
                        </wps:spPr>
                        <wps:bodyPr wrap="square" lIns="0" tIns="0" rIns="0" bIns="0" rtlCol="0">
                          <a:prstTxWarp prst="textNoShape">
                            <a:avLst/>
                          </a:prstTxWarp>
                          <a:noAutofit/>
                        </wps:bodyPr>
                      </wps:wsp>
                      <wps:wsp>
                        <wps:cNvPr id="32" name="Graphic 32"/>
                        <wps:cNvSpPr/>
                        <wps:spPr>
                          <a:xfrm>
                            <a:off x="501403" y="558456"/>
                            <a:ext cx="106680" cy="43180"/>
                          </a:xfrm>
                          <a:custGeom>
                            <a:avLst/>
                            <a:gdLst/>
                            <a:ahLst/>
                            <a:cxnLst/>
                            <a:rect l="l" t="t" r="r" b="b"/>
                            <a:pathLst>
                              <a:path w="106680" h="43180">
                                <a:moveTo>
                                  <a:pt x="106680" y="42606"/>
                                </a:moveTo>
                                <a:lnTo>
                                  <a:pt x="0" y="0"/>
                                </a:lnTo>
                              </a:path>
                            </a:pathLst>
                          </a:custGeom>
                          <a:ln w="9131">
                            <a:solidFill>
                              <a:srgbClr val="000000"/>
                            </a:solidFill>
                            <a:prstDash val="solid"/>
                          </a:ln>
                        </wps:spPr>
                        <wps:bodyPr wrap="square" lIns="0" tIns="0" rIns="0" bIns="0" rtlCol="0">
                          <a:prstTxWarp prst="textNoShape">
                            <a:avLst/>
                          </a:prstTxWarp>
                          <a:noAutofit/>
                        </wps:bodyPr>
                      </wps:wsp>
                      <wps:wsp>
                        <wps:cNvPr id="33" name="Graphic 33"/>
                        <wps:cNvSpPr/>
                        <wps:spPr>
                          <a:xfrm>
                            <a:off x="440443" y="126304"/>
                            <a:ext cx="106680" cy="36830"/>
                          </a:xfrm>
                          <a:custGeom>
                            <a:avLst/>
                            <a:gdLst/>
                            <a:ahLst/>
                            <a:cxnLst/>
                            <a:rect l="l" t="t" r="r" b="b"/>
                            <a:pathLst>
                              <a:path w="106680" h="36830">
                                <a:moveTo>
                                  <a:pt x="0" y="36519"/>
                                </a:moveTo>
                                <a:lnTo>
                                  <a:pt x="106680" y="0"/>
                                </a:lnTo>
                              </a:path>
                            </a:pathLst>
                          </a:custGeom>
                          <a:ln w="9131">
                            <a:solidFill>
                              <a:srgbClr val="000000"/>
                            </a:solidFill>
                            <a:prstDash val="solid"/>
                          </a:ln>
                        </wps:spPr>
                        <wps:bodyPr wrap="square" lIns="0" tIns="0" rIns="0" bIns="0" rtlCol="0">
                          <a:prstTxWarp prst="textNoShape">
                            <a:avLst/>
                          </a:prstTxWarp>
                          <a:noAutofit/>
                        </wps:bodyPr>
                      </wps:wsp>
                      <wps:wsp>
                        <wps:cNvPr id="34" name="Graphic 34"/>
                        <wps:cNvSpPr/>
                        <wps:spPr>
                          <a:xfrm>
                            <a:off x="440442" y="92828"/>
                            <a:ext cx="94615" cy="33655"/>
                          </a:xfrm>
                          <a:custGeom>
                            <a:avLst/>
                            <a:gdLst/>
                            <a:ahLst/>
                            <a:cxnLst/>
                            <a:rect l="l" t="t" r="r" b="b"/>
                            <a:pathLst>
                              <a:path w="94615" h="33655">
                                <a:moveTo>
                                  <a:pt x="0" y="33476"/>
                                </a:moveTo>
                                <a:lnTo>
                                  <a:pt x="94488" y="0"/>
                                </a:lnTo>
                              </a:path>
                            </a:pathLst>
                          </a:custGeom>
                          <a:ln w="9131">
                            <a:solidFill>
                              <a:srgbClr val="000000"/>
                            </a:solidFill>
                            <a:prstDash val="solid"/>
                          </a:ln>
                        </wps:spPr>
                        <wps:bodyPr wrap="square" lIns="0" tIns="0" rIns="0" bIns="0" rtlCol="0">
                          <a:prstTxWarp prst="textNoShape">
                            <a:avLst/>
                          </a:prstTxWarp>
                          <a:noAutofit/>
                        </wps:bodyPr>
                      </wps:wsp>
                      <wps:wsp>
                        <wps:cNvPr id="35" name="Graphic 35"/>
                        <wps:cNvSpPr/>
                        <wps:spPr>
                          <a:xfrm>
                            <a:off x="208790" y="579760"/>
                            <a:ext cx="161925" cy="67310"/>
                          </a:xfrm>
                          <a:custGeom>
                            <a:avLst/>
                            <a:gdLst/>
                            <a:ahLst/>
                            <a:cxnLst/>
                            <a:rect l="l" t="t" r="r" b="b"/>
                            <a:pathLst>
                              <a:path w="161925" h="67310">
                                <a:moveTo>
                                  <a:pt x="161545" y="66953"/>
                                </a:moveTo>
                                <a:lnTo>
                                  <a:pt x="0" y="0"/>
                                </a:lnTo>
                              </a:path>
                            </a:pathLst>
                          </a:custGeom>
                          <a:ln w="9132">
                            <a:solidFill>
                              <a:srgbClr val="000000"/>
                            </a:solidFill>
                            <a:prstDash val="solid"/>
                          </a:ln>
                        </wps:spPr>
                        <wps:bodyPr wrap="square" lIns="0" tIns="0" rIns="0" bIns="0" rtlCol="0">
                          <a:prstTxWarp prst="textNoShape">
                            <a:avLst/>
                          </a:prstTxWarp>
                          <a:noAutofit/>
                        </wps:bodyPr>
                      </wps:wsp>
                      <wps:wsp>
                        <wps:cNvPr id="36" name="Graphic 36"/>
                        <wps:cNvSpPr/>
                        <wps:spPr>
                          <a:xfrm>
                            <a:off x="187454" y="406290"/>
                            <a:ext cx="21590" cy="173990"/>
                          </a:xfrm>
                          <a:custGeom>
                            <a:avLst/>
                            <a:gdLst/>
                            <a:ahLst/>
                            <a:cxnLst/>
                            <a:rect l="l" t="t" r="r" b="b"/>
                            <a:pathLst>
                              <a:path w="21590" h="173990">
                                <a:moveTo>
                                  <a:pt x="0" y="0"/>
                                </a:moveTo>
                                <a:lnTo>
                                  <a:pt x="21336" y="173469"/>
                                </a:lnTo>
                              </a:path>
                            </a:pathLst>
                          </a:custGeom>
                          <a:ln w="9143">
                            <a:solidFill>
                              <a:srgbClr val="000000"/>
                            </a:solidFill>
                            <a:prstDash val="solid"/>
                          </a:ln>
                        </wps:spPr>
                        <wps:bodyPr wrap="square" lIns="0" tIns="0" rIns="0" bIns="0" rtlCol="0">
                          <a:prstTxWarp prst="textNoShape">
                            <a:avLst/>
                          </a:prstTxWarp>
                          <a:noAutofit/>
                        </wps:bodyPr>
                      </wps:wsp>
                      <wps:wsp>
                        <wps:cNvPr id="37" name="Graphic 37"/>
                        <wps:cNvSpPr/>
                        <wps:spPr>
                          <a:xfrm>
                            <a:off x="25908" y="339337"/>
                            <a:ext cx="161925" cy="67310"/>
                          </a:xfrm>
                          <a:custGeom>
                            <a:avLst/>
                            <a:gdLst/>
                            <a:ahLst/>
                            <a:cxnLst/>
                            <a:rect l="l" t="t" r="r" b="b"/>
                            <a:pathLst>
                              <a:path w="161925" h="67310">
                                <a:moveTo>
                                  <a:pt x="0" y="0"/>
                                </a:moveTo>
                                <a:lnTo>
                                  <a:pt x="161545" y="66953"/>
                                </a:lnTo>
                              </a:path>
                            </a:pathLst>
                          </a:custGeom>
                          <a:ln w="9132">
                            <a:solidFill>
                              <a:srgbClr val="000000"/>
                            </a:solidFill>
                            <a:prstDash val="solid"/>
                          </a:ln>
                        </wps:spPr>
                        <wps:bodyPr wrap="square" lIns="0" tIns="0" rIns="0" bIns="0" rtlCol="0">
                          <a:prstTxWarp prst="textNoShape">
                            <a:avLst/>
                          </a:prstTxWarp>
                          <a:noAutofit/>
                        </wps:bodyPr>
                      </wps:wsp>
                      <wps:wsp>
                        <wps:cNvPr id="38" name="Graphic 38"/>
                        <wps:cNvSpPr/>
                        <wps:spPr>
                          <a:xfrm>
                            <a:off x="50292" y="311947"/>
                            <a:ext cx="140335" cy="58419"/>
                          </a:xfrm>
                          <a:custGeom>
                            <a:avLst/>
                            <a:gdLst/>
                            <a:ahLst/>
                            <a:cxnLst/>
                            <a:rect l="l" t="t" r="r" b="b"/>
                            <a:pathLst>
                              <a:path w="140335" h="58419">
                                <a:moveTo>
                                  <a:pt x="0" y="0"/>
                                </a:moveTo>
                                <a:lnTo>
                                  <a:pt x="140209" y="57823"/>
                                </a:lnTo>
                              </a:path>
                            </a:pathLst>
                          </a:custGeom>
                          <a:ln w="9132">
                            <a:solidFill>
                              <a:srgbClr val="000000"/>
                            </a:solidFill>
                            <a:prstDash val="solid"/>
                          </a:ln>
                        </wps:spPr>
                        <wps:bodyPr wrap="square" lIns="0" tIns="0" rIns="0" bIns="0" rtlCol="0">
                          <a:prstTxWarp prst="textNoShape">
                            <a:avLst/>
                          </a:prstTxWarp>
                          <a:noAutofit/>
                        </wps:bodyPr>
                      </wps:wsp>
                      <wps:wsp>
                        <wps:cNvPr id="39" name="Graphic 39"/>
                        <wps:cNvSpPr/>
                        <wps:spPr>
                          <a:xfrm>
                            <a:off x="4571" y="168911"/>
                            <a:ext cx="21590" cy="170815"/>
                          </a:xfrm>
                          <a:custGeom>
                            <a:avLst/>
                            <a:gdLst/>
                            <a:ahLst/>
                            <a:cxnLst/>
                            <a:rect l="l" t="t" r="r" b="b"/>
                            <a:pathLst>
                              <a:path w="21590" h="170815">
                                <a:moveTo>
                                  <a:pt x="0" y="0"/>
                                </a:moveTo>
                                <a:lnTo>
                                  <a:pt x="21336" y="170426"/>
                                </a:lnTo>
                              </a:path>
                            </a:pathLst>
                          </a:custGeom>
                          <a:ln w="9143">
                            <a:solidFill>
                              <a:srgbClr val="000000"/>
                            </a:solidFill>
                            <a:prstDash val="solid"/>
                          </a:ln>
                        </wps:spPr>
                        <wps:bodyPr wrap="square" lIns="0" tIns="0" rIns="0" bIns="0" rtlCol="0">
                          <a:prstTxWarp prst="textNoShape">
                            <a:avLst/>
                          </a:prstTxWarp>
                          <a:noAutofit/>
                        </wps:bodyPr>
                      </wps:wsp>
                      <wps:wsp>
                        <wps:cNvPr id="40" name="Graphic 40"/>
                        <wps:cNvSpPr/>
                        <wps:spPr>
                          <a:xfrm>
                            <a:off x="4571" y="62395"/>
                            <a:ext cx="137160" cy="106680"/>
                          </a:xfrm>
                          <a:custGeom>
                            <a:avLst/>
                            <a:gdLst/>
                            <a:ahLst/>
                            <a:cxnLst/>
                            <a:rect l="l" t="t" r="r" b="b"/>
                            <a:pathLst>
                              <a:path w="137160" h="106680">
                                <a:moveTo>
                                  <a:pt x="137161" y="0"/>
                                </a:moveTo>
                                <a:lnTo>
                                  <a:pt x="0" y="106516"/>
                                </a:lnTo>
                              </a:path>
                            </a:pathLst>
                          </a:custGeom>
                          <a:ln w="9135">
                            <a:solidFill>
                              <a:srgbClr val="000000"/>
                            </a:solidFill>
                            <a:prstDash val="solid"/>
                          </a:ln>
                        </wps:spPr>
                        <wps:bodyPr wrap="square" lIns="0" tIns="0" rIns="0" bIns="0" rtlCol="0">
                          <a:prstTxWarp prst="textNoShape">
                            <a:avLst/>
                          </a:prstTxWarp>
                          <a:noAutofit/>
                        </wps:bodyPr>
                      </wps:wsp>
                      <wps:wsp>
                        <wps:cNvPr id="41" name="Graphic 41"/>
                        <wps:cNvSpPr/>
                        <wps:spPr>
                          <a:xfrm>
                            <a:off x="35051" y="98914"/>
                            <a:ext cx="119380" cy="91440"/>
                          </a:xfrm>
                          <a:custGeom>
                            <a:avLst/>
                            <a:gdLst/>
                            <a:ahLst/>
                            <a:cxnLst/>
                            <a:rect l="l" t="t" r="r" b="b"/>
                            <a:pathLst>
                              <a:path w="119380" h="91440">
                                <a:moveTo>
                                  <a:pt x="118873" y="0"/>
                                </a:moveTo>
                                <a:lnTo>
                                  <a:pt x="0" y="91299"/>
                                </a:lnTo>
                              </a:path>
                            </a:pathLst>
                          </a:custGeom>
                          <a:ln w="9135">
                            <a:solidFill>
                              <a:srgbClr val="000000"/>
                            </a:solidFill>
                            <a:prstDash val="solid"/>
                          </a:ln>
                        </wps:spPr>
                        <wps:bodyPr wrap="square" lIns="0" tIns="0" rIns="0" bIns="0" rtlCol="0">
                          <a:prstTxWarp prst="textNoShape">
                            <a:avLst/>
                          </a:prstTxWarp>
                          <a:noAutofit/>
                        </wps:bodyPr>
                      </wps:wsp>
                      <wps:wsp>
                        <wps:cNvPr id="42" name="Graphic 42"/>
                        <wps:cNvSpPr/>
                        <wps:spPr>
                          <a:xfrm>
                            <a:off x="141732" y="62395"/>
                            <a:ext cx="161925" cy="67310"/>
                          </a:xfrm>
                          <a:custGeom>
                            <a:avLst/>
                            <a:gdLst/>
                            <a:ahLst/>
                            <a:cxnLst/>
                            <a:rect l="l" t="t" r="r" b="b"/>
                            <a:pathLst>
                              <a:path w="161925" h="67310">
                                <a:moveTo>
                                  <a:pt x="161545" y="66953"/>
                                </a:moveTo>
                                <a:lnTo>
                                  <a:pt x="0" y="0"/>
                                </a:lnTo>
                              </a:path>
                            </a:pathLst>
                          </a:custGeom>
                          <a:ln w="9132">
                            <a:solidFill>
                              <a:srgbClr val="000000"/>
                            </a:solidFill>
                            <a:prstDash val="solid"/>
                          </a:ln>
                        </wps:spPr>
                        <wps:bodyPr wrap="square" lIns="0" tIns="0" rIns="0" bIns="0" rtlCol="0">
                          <a:prstTxWarp prst="textNoShape">
                            <a:avLst/>
                          </a:prstTxWarp>
                          <a:noAutofit/>
                        </wps:bodyPr>
                      </wps:wsp>
                      <wps:wsp>
                        <wps:cNvPr id="43" name="Graphic 43"/>
                        <wps:cNvSpPr/>
                        <wps:spPr>
                          <a:xfrm>
                            <a:off x="303277" y="129348"/>
                            <a:ext cx="21590" cy="173990"/>
                          </a:xfrm>
                          <a:custGeom>
                            <a:avLst/>
                            <a:gdLst/>
                            <a:ahLst/>
                            <a:cxnLst/>
                            <a:rect l="l" t="t" r="r" b="b"/>
                            <a:pathLst>
                              <a:path w="21590" h="173990">
                                <a:moveTo>
                                  <a:pt x="21336" y="173469"/>
                                </a:moveTo>
                                <a:lnTo>
                                  <a:pt x="0" y="0"/>
                                </a:lnTo>
                              </a:path>
                            </a:pathLst>
                          </a:custGeom>
                          <a:ln w="9143">
                            <a:solidFill>
                              <a:srgbClr val="000000"/>
                            </a:solidFill>
                            <a:prstDash val="solid"/>
                          </a:ln>
                        </wps:spPr>
                        <wps:bodyPr wrap="square" lIns="0" tIns="0" rIns="0" bIns="0" rtlCol="0">
                          <a:prstTxWarp prst="textNoShape">
                            <a:avLst/>
                          </a:prstTxWarp>
                          <a:noAutofit/>
                        </wps:bodyPr>
                      </wps:wsp>
                      <wps:wsp>
                        <wps:cNvPr id="44" name="Graphic 44"/>
                        <wps:cNvSpPr/>
                        <wps:spPr>
                          <a:xfrm>
                            <a:off x="266701" y="144564"/>
                            <a:ext cx="21590" cy="149225"/>
                          </a:xfrm>
                          <a:custGeom>
                            <a:avLst/>
                            <a:gdLst/>
                            <a:ahLst/>
                            <a:cxnLst/>
                            <a:rect l="l" t="t" r="r" b="b"/>
                            <a:pathLst>
                              <a:path w="21590" h="149225">
                                <a:moveTo>
                                  <a:pt x="21336" y="149122"/>
                                </a:moveTo>
                                <a:lnTo>
                                  <a:pt x="0" y="0"/>
                                </a:lnTo>
                              </a:path>
                            </a:pathLst>
                          </a:custGeom>
                          <a:ln w="9143">
                            <a:solidFill>
                              <a:srgbClr val="000000"/>
                            </a:solidFill>
                            <a:prstDash val="solid"/>
                          </a:ln>
                        </wps:spPr>
                        <wps:bodyPr wrap="square" lIns="0" tIns="0" rIns="0" bIns="0" rtlCol="0">
                          <a:prstTxWarp prst="textNoShape">
                            <a:avLst/>
                          </a:prstTxWarp>
                          <a:noAutofit/>
                        </wps:bodyPr>
                      </wps:wsp>
                      <wps:wsp>
                        <wps:cNvPr id="45" name="Graphic 45"/>
                        <wps:cNvSpPr/>
                        <wps:spPr>
                          <a:xfrm>
                            <a:off x="187452" y="302817"/>
                            <a:ext cx="137160" cy="103505"/>
                          </a:xfrm>
                          <a:custGeom>
                            <a:avLst/>
                            <a:gdLst/>
                            <a:ahLst/>
                            <a:cxnLst/>
                            <a:rect l="l" t="t" r="r" b="b"/>
                            <a:pathLst>
                              <a:path w="137160" h="103505">
                                <a:moveTo>
                                  <a:pt x="137161" y="0"/>
                                </a:moveTo>
                                <a:lnTo>
                                  <a:pt x="0" y="103473"/>
                                </a:lnTo>
                              </a:path>
                            </a:pathLst>
                          </a:custGeom>
                          <a:ln w="9135">
                            <a:solidFill>
                              <a:srgbClr val="000000"/>
                            </a:solidFill>
                            <a:prstDash val="solid"/>
                          </a:ln>
                        </wps:spPr>
                        <wps:bodyPr wrap="square" lIns="0" tIns="0" rIns="0" bIns="0" rtlCol="0">
                          <a:prstTxWarp prst="textNoShape">
                            <a:avLst/>
                          </a:prstTxWarp>
                          <a:noAutofit/>
                        </wps:bodyPr>
                      </wps:wsp>
                      <wps:wsp>
                        <wps:cNvPr id="46" name="Graphic 46"/>
                        <wps:cNvSpPr/>
                        <wps:spPr>
                          <a:xfrm>
                            <a:off x="623320" y="263254"/>
                            <a:ext cx="128270" cy="118745"/>
                          </a:xfrm>
                          <a:custGeom>
                            <a:avLst/>
                            <a:gdLst/>
                            <a:ahLst/>
                            <a:cxnLst/>
                            <a:rect l="l" t="t" r="r" b="b"/>
                            <a:pathLst>
                              <a:path w="128270" h="118745">
                                <a:moveTo>
                                  <a:pt x="0" y="0"/>
                                </a:moveTo>
                                <a:lnTo>
                                  <a:pt x="128017" y="118689"/>
                                </a:lnTo>
                              </a:path>
                            </a:pathLst>
                          </a:custGeom>
                          <a:ln w="9136">
                            <a:solidFill>
                              <a:srgbClr val="000000"/>
                            </a:solidFill>
                            <a:prstDash val="solid"/>
                          </a:ln>
                        </wps:spPr>
                        <wps:bodyPr wrap="square" lIns="0" tIns="0" rIns="0" bIns="0" rtlCol="0">
                          <a:prstTxWarp prst="textNoShape">
                            <a:avLst/>
                          </a:prstTxWarp>
                          <a:noAutofit/>
                        </wps:bodyPr>
                      </wps:wsp>
                      <wps:wsp>
                        <wps:cNvPr id="47" name="Graphic 47"/>
                        <wps:cNvSpPr/>
                        <wps:spPr>
                          <a:xfrm>
                            <a:off x="751337" y="381944"/>
                            <a:ext cx="100965" cy="48895"/>
                          </a:xfrm>
                          <a:custGeom>
                            <a:avLst/>
                            <a:gdLst/>
                            <a:ahLst/>
                            <a:cxnLst/>
                            <a:rect l="l" t="t" r="r" b="b"/>
                            <a:pathLst>
                              <a:path w="100965" h="48895">
                                <a:moveTo>
                                  <a:pt x="100584" y="48693"/>
                                </a:moveTo>
                                <a:lnTo>
                                  <a:pt x="0" y="0"/>
                                </a:lnTo>
                              </a:path>
                            </a:pathLst>
                          </a:custGeom>
                          <a:ln w="913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5DA8448" id="Group 20" o:spid="_x0000_s1026" style="position:absolute;margin-left:137.4pt;margin-top:-33.9pt;width:67.45pt;height:60.65pt;z-index:-17508864;mso-wrap-distance-left:0;mso-wrap-distance-right:0;mso-position-horizontal-relative:page" coordsize="8566,7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">
                <v:shape id="Graphic 21" o:spid="_x0000_s1027" style="position:absolute;left:3703;top:6467;width:279;height:1219;visibility:visible;mso-wrap-style:square;v-text-anchor:top" coordsize="2794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" path="m27432,121733r-12192,l3048,121733,,,27432,121733xe" fillcolor="black" stroked="f">
                  <v:path arrowok="t"/>
                </v:shape>
                <v:shape id="Graphic 22" o:spid="_x0000_s1028" style="position:absolute;left:3703;top:6467;width:279;height:1219;visibility:visible;mso-wrap-style:square;v-text-anchor:top" coordsize="2794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" path="m,l3048,121733r12192,l27432,121733,,e" filled="f" strokeweight=".08464mm">
                  <v:path arrowok="t"/>
                </v:shape>
                <v:shape id="Graphic 23" o:spid="_x0000_s1029" style="position:absolute;left:3703;top:5401;width:1372;height:1067;visibility:visible;mso-wrap-style:square;v-text-anchor:top" coordsize="13716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" path="m137161,l,106516e" filled="f" strokeweight=".25375mm">
                  <v:path arrowok="t"/>
                </v:shape>
                <v:shape id="Graphic 24" o:spid="_x0000_s1030" style="position:absolute;left:4953;top:4336;width:127;height:1067;visibility:visible;mso-wrap-style:square;v-text-anchor:top" coordsize="1270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" path="m,l12192,106516e" filled="f" strokeweight=".25397mm">
                  <v:path arrowok="t"/>
                </v:shape>
                <v:shape id="Graphic 25" o:spid="_x0000_s1031" style="position:absolute;left:5471;top:3089;width:127;height:152;visibility:visible;mso-wrap-style:square;v-text-anchor:top" coordsize="1270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" path="m,l12192,15216e" filled="f" strokeweight=".25383mm">
                  <v:path arrowok="t"/>
                </v:shape>
                <v:shape id="Graphic 26" o:spid="_x0000_s1032" style="position:absolute;left:5715;top:2936;width:95;height:127;visibility:visible;mso-wrap-style:square;v-text-anchor:top" coordsize="95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" path="m,l9144,12173e" filled="f" strokeweight=".25383mm">
                  <v:path arrowok="t"/>
                </v:shape>
                <v:shape id="Graphic 27" o:spid="_x0000_s1033" style="position:absolute;left:5958;top:281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" path="m,l3048,3043e" filled="f" strokeweight=".25381mm">
                  <v:path arrowok="t"/>
                </v:shape>
                <v:shape id="Graphic 28" o:spid="_x0000_s1034" style="position:absolute;left:6157;top:2617;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" path="m,4564l1339,7792,4572,9129,7804,7792,9144,4564,7804,1337,4572,,1339,1337,,4564xe" fillcolor="black" stroked="f">
                  <v:path arrowok="t"/>
                </v:shape>
                <v:shape id="Graphic 29" o:spid="_x0000_s1035" style="position:absolute;left:5410;top:1080;width:825;height:1556;visibility:visible;mso-wrap-style:square;v-text-anchor:top" coordsize="8255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" path="m,l82296,155209e" filled="f" strokeweight=".25389mm">
                  <v:path arrowok="t"/>
                </v:shape>
                <v:shape id="Graphic 30" o:spid="_x0000_s1036" style="position:absolute;left:5227;top:45;width:184;height:1035;visibility:visible;mso-wrap-style:square;v-text-anchor:top" coordsize="1841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" path="m,l18288,103473e" filled="f" strokeweight=".25397mm">
                  <v:path arrowok="t"/>
                </v:shape>
                <v:shape id="Graphic 31" o:spid="_x0000_s1037" style="position:absolute;left:5166;top:5249;width:914;height:369;visibility:visible;mso-wrap-style:square;v-text-anchor:top" coordsize="9144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" path="m91440,36519l,e" filled="f" strokeweight=".25364mm">
                  <v:path arrowok="t"/>
                </v:shape>
                <v:shape id="Graphic 32" o:spid="_x0000_s1038" style="position:absolute;left:5014;top:5584;width:1066;height:432;visibility:visible;mso-wrap-style:square;v-text-anchor:top" coordsize="10668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" path="m106680,42606l,e" filled="f" strokeweight=".25364mm">
                  <v:path arrowok="t"/>
                </v:shape>
                <v:shape id="Graphic 33" o:spid="_x0000_s1039" style="position:absolute;left:4404;top:1263;width:1067;height:368;visibility:visible;mso-wrap-style:square;v-text-anchor:top" coordsize="10668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" path="m,36519l106680,e" filled="f" strokeweight=".25364mm">
                  <v:path arrowok="t"/>
                </v:shape>
                <v:shape id="Graphic 34" o:spid="_x0000_s1040" style="position:absolute;left:4404;top:928;width:946;height:336;visibility:visible;mso-wrap-style:square;v-text-anchor:top" coordsize="94615,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" path="m,33476l94488,e" filled="f" strokeweight=".25364mm">
                  <v:path arrowok="t"/>
                </v:shape>
                <v:shape id="Graphic 35" o:spid="_x0000_s1041" style="position:absolute;left:2087;top:5797;width:1620;height:673;visibility:visible;mso-wrap-style:square;v-text-anchor:top" coordsize="161925,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" path="m161545,66953l,e" filled="f" strokeweight=".25367mm">
                  <v:path arrowok="t"/>
                </v:shape>
                <v:shape id="Graphic 36" o:spid="_x0000_s1042" style="position:absolute;left:1874;top:4062;width:216;height:1740;visibility:visible;mso-wrap-style:square;v-text-anchor:top" coordsize="2159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" path="m,l21336,173469e" filled="f" strokeweight=".25397mm">
                  <v:path arrowok="t"/>
                </v:shape>
                <v:shape id="Graphic 37" o:spid="_x0000_s1043" style="position:absolute;left:259;top:3393;width:1619;height:673;visibility:visible;mso-wrap-style:square;v-text-anchor:top" coordsize="161925,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" path="m,l161545,66953e" filled="f" strokeweight=".25367mm">
                  <v:path arrowok="t"/>
                </v:shape>
                <v:shape id="Graphic 38" o:spid="_x0000_s1044" style="position:absolute;left:502;top:3119;width:1404;height:584;visibility:visible;mso-wrap-style:square;v-text-anchor:top" coordsize="140335,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" path="m,l140209,57823e" filled="f" strokeweight=".25367mm">
                  <v:path arrowok="t"/>
                </v:shape>
                <v:shape id="Graphic 39" o:spid="_x0000_s1045" style="position:absolute;left:45;top:1689;width:216;height:1708;visibility:visible;mso-wrap-style:square;v-text-anchor:top" coordsize="2159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" path="m,l21336,170426e" filled="f" strokeweight=".25397mm">
                  <v:path arrowok="t"/>
                </v:shape>
                <v:shape id="Graphic 40" o:spid="_x0000_s1046" style="position:absolute;left:45;top:623;width:1372;height:1067;visibility:visible;mso-wrap-style:square;v-text-anchor:top" coordsize="13716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" path="m137161,l,106516e" filled="f" strokeweight=".25375mm">
                  <v:path arrowok="t"/>
                </v:shape>
                <v:shape id="Graphic 41" o:spid="_x0000_s1047" style="position:absolute;left:350;top:989;width:1194;height:914;visibility:visible;mso-wrap-style:square;v-text-anchor:top" coordsize="11938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" path="m118873,l,91299e" filled="f" strokeweight=".25375mm">
                  <v:path arrowok="t"/>
                </v:shape>
                <v:shape id="Graphic 42" o:spid="_x0000_s1048" style="position:absolute;left:1417;top:623;width:1619;height:674;visibility:visible;mso-wrap-style:square;v-text-anchor:top" coordsize="161925,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" path="m161545,66953l,e" filled="f" strokeweight=".25367mm">
                  <v:path arrowok="t"/>
                </v:shape>
                <v:shape id="Graphic 43" o:spid="_x0000_s1049" style="position:absolute;left:3032;top:1293;width:216;height:1740;visibility:visible;mso-wrap-style:square;v-text-anchor:top" coordsize="2159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" path="m21336,173469l,e" filled="f" strokeweight=".25397mm">
                  <v:path arrowok="t"/>
                </v:shape>
                <v:shape id="Graphic 44" o:spid="_x0000_s1050" style="position:absolute;left:2667;top:1445;width:215;height:1492;visibility:visible;mso-wrap-style:square;v-text-anchor:top" coordsize="21590,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" path="m21336,149122l,e" filled="f" strokeweight=".25397mm">
                  <v:path arrowok="t"/>
                </v:shape>
                <v:shape id="Graphic 45" o:spid="_x0000_s1051" style="position:absolute;left:1874;top:3028;width:1372;height:1035;visibility:visible;mso-wrap-style:square;v-text-anchor:top" coordsize="137160,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" path="m137161,l,103473e" filled="f" strokeweight=".25375mm">
                  <v:path arrowok="t"/>
                </v:shape>
                <v:shape id="Graphic 46" o:spid="_x0000_s1052" style="position:absolute;left:6233;top:2632;width:1282;height:1187;visibility:visible;mso-wrap-style:square;v-text-anchor:top" coordsize="128270,11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" path="m,l128017,118689e" filled="f" strokeweight=".25378mm">
                  <v:path arrowok="t"/>
                </v:shape>
                <v:shape id="Graphic 47" o:spid="_x0000_s1053" style="position:absolute;left:7513;top:3819;width:1010;height:489;visibility:visible;mso-wrap-style:square;v-text-anchor:top" coordsize="100965,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" path="m100584,48693l,e" filled="f" strokeweight=".25367mm">
                  <v:path arrowok="t"/>
                </v:shape>
                <w10:wrap anchorx="page"/>
              </v:group>
            </w:pict>
          </mc:Fallback>
        </mc:AlternateContent>
      </w:r>
      <w:r>
        <w:rPr>
          <w:rFonts w:ascii="Arial"/>
          <w:noProof/>
          <w:sz w:val="20"/>
        </w:rPr>
        <mc:AlternateContent>
          <mc:Choice Requires="wpg">
            <w:drawing>
              <wp:anchor distT="0" distB="0" distL="0" distR="0" simplePos="0" relativeHeight="485808128" behindDoc="1" locked="0" layoutInCell="1" allowOverlap="1" wp14:anchorId="1E9A2139" wp14:editId="1E9A213A">
                <wp:simplePos x="0" y="0"/>
                <wp:positionH relativeFrom="page">
                  <wp:posOffset>1767974</wp:posOffset>
                </wp:positionH>
                <wp:positionV relativeFrom="paragraph">
                  <wp:posOffset>-1328000</wp:posOffset>
                </wp:positionV>
                <wp:extent cx="650875" cy="763905"/>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875" cy="763905"/>
                          <a:chOff x="0" y="0"/>
                          <a:chExt cx="650875" cy="763905"/>
                        </a:xfrm>
                      </wpg:grpSpPr>
                      <wps:wsp>
                        <wps:cNvPr id="49" name="Textbox 49"/>
                        <wps:cNvSpPr txBox="1"/>
                        <wps:spPr>
                          <a:xfrm>
                            <a:off x="0" y="527970"/>
                            <a:ext cx="198755" cy="142875"/>
                          </a:xfrm>
                          <a:prstGeom prst="rect">
                            <a:avLst/>
                          </a:prstGeom>
                        </wps:spPr>
                        <wps:txbx>
                          <w:txbxContent>
                            <w:p w14:paraId="1E9A2194" w14:textId="77777777" w:rsidR="00FE0DD6" w:rsidRDefault="00516457">
                              <w:pPr>
                                <w:spacing w:line="225" w:lineRule="exact"/>
                                <w:rPr>
                                  <w:rFonts w:ascii="Arial"/>
                                  <w:sz w:val="20"/>
                                </w:rPr>
                              </w:pPr>
                              <w:r>
                                <w:rPr>
                                  <w:rFonts w:ascii="Arial"/>
                                  <w:color w:val="0000FF"/>
                                  <w:spacing w:val="-5"/>
                                  <w:sz w:val="20"/>
                                </w:rPr>
                                <w:t>Tyr</w:t>
                              </w:r>
                            </w:p>
                          </w:txbxContent>
                        </wps:txbx>
                        <wps:bodyPr wrap="square" lIns="0" tIns="0" rIns="0" bIns="0" rtlCol="0">
                          <a:noAutofit/>
                        </wps:bodyPr>
                      </wps:wsp>
                      <wps:wsp>
                        <wps:cNvPr id="50" name="Textbox 50"/>
                        <wps:cNvSpPr txBox="1"/>
                        <wps:spPr>
                          <a:xfrm>
                            <a:off x="393089" y="339217"/>
                            <a:ext cx="112395" cy="142875"/>
                          </a:xfrm>
                          <a:prstGeom prst="rect">
                            <a:avLst/>
                          </a:prstGeom>
                        </wps:spPr>
                        <wps:txbx>
                          <w:txbxContent>
                            <w:p w14:paraId="1E9A2195" w14:textId="77777777" w:rsidR="00FE0DD6" w:rsidRDefault="00516457">
                              <w:pPr>
                                <w:spacing w:line="225" w:lineRule="exact"/>
                                <w:rPr>
                                  <w:rFonts w:ascii="Arial"/>
                                  <w:sz w:val="20"/>
                                </w:rPr>
                              </w:pPr>
                              <w:r>
                                <w:rPr>
                                  <w:rFonts w:ascii="Arial"/>
                                  <w:spacing w:val="-10"/>
                                  <w:sz w:val="20"/>
                                </w:rPr>
                                <w:t>O</w:t>
                              </w:r>
                            </w:p>
                          </w:txbxContent>
                        </wps:txbx>
                        <wps:bodyPr wrap="square" lIns="0" tIns="0" rIns="0" bIns="0" rtlCol="0">
                          <a:noAutofit/>
                        </wps:bodyPr>
                      </wps:wsp>
                      <wps:wsp>
                        <wps:cNvPr id="51" name="Graphic 51"/>
                        <wps:cNvSpPr/>
                        <wps:spPr>
                          <a:xfrm>
                            <a:off x="484625" y="759316"/>
                            <a:ext cx="21590" cy="1270"/>
                          </a:xfrm>
                          <a:custGeom>
                            <a:avLst/>
                            <a:gdLst/>
                            <a:ahLst/>
                            <a:cxnLst/>
                            <a:rect l="l" t="t" r="r" b="b"/>
                            <a:pathLst>
                              <a:path w="21590">
                                <a:moveTo>
                                  <a:pt x="0" y="0"/>
                                </a:moveTo>
                                <a:lnTo>
                                  <a:pt x="21336" y="0"/>
                                </a:lnTo>
                              </a:path>
                            </a:pathLst>
                          </a:custGeom>
                          <a:ln w="9129">
                            <a:solidFill>
                              <a:srgbClr val="000000"/>
                            </a:solidFill>
                            <a:prstDash val="solid"/>
                          </a:ln>
                        </wps:spPr>
                        <wps:bodyPr wrap="square" lIns="0" tIns="0" rIns="0" bIns="0" rtlCol="0">
                          <a:prstTxWarp prst="textNoShape">
                            <a:avLst/>
                          </a:prstTxWarp>
                          <a:noAutofit/>
                        </wps:bodyPr>
                      </wps:wsp>
                      <wps:wsp>
                        <wps:cNvPr id="52" name="Graphic 52"/>
                        <wps:cNvSpPr/>
                        <wps:spPr>
                          <a:xfrm>
                            <a:off x="490721" y="731926"/>
                            <a:ext cx="15240" cy="1270"/>
                          </a:xfrm>
                          <a:custGeom>
                            <a:avLst/>
                            <a:gdLst/>
                            <a:ahLst/>
                            <a:cxnLst/>
                            <a:rect l="l" t="t" r="r" b="b"/>
                            <a:pathLst>
                              <a:path w="15240">
                                <a:moveTo>
                                  <a:pt x="0" y="0"/>
                                </a:moveTo>
                                <a:lnTo>
                                  <a:pt x="15240" y="0"/>
                                </a:lnTo>
                              </a:path>
                            </a:pathLst>
                          </a:custGeom>
                          <a:ln w="9129">
                            <a:solidFill>
                              <a:srgbClr val="000000"/>
                            </a:solidFill>
                            <a:prstDash val="solid"/>
                          </a:ln>
                        </wps:spPr>
                        <wps:bodyPr wrap="square" lIns="0" tIns="0" rIns="0" bIns="0" rtlCol="0">
                          <a:prstTxWarp prst="textNoShape">
                            <a:avLst/>
                          </a:prstTxWarp>
                          <a:noAutofit/>
                        </wps:bodyPr>
                      </wps:wsp>
                      <wps:wsp>
                        <wps:cNvPr id="53" name="Graphic 53"/>
                        <wps:cNvSpPr/>
                        <wps:spPr>
                          <a:xfrm>
                            <a:off x="499865" y="704536"/>
                            <a:ext cx="9525" cy="1270"/>
                          </a:xfrm>
                          <a:custGeom>
                            <a:avLst/>
                            <a:gdLst/>
                            <a:ahLst/>
                            <a:cxnLst/>
                            <a:rect l="l" t="t" r="r" b="b"/>
                            <a:pathLst>
                              <a:path w="9525">
                                <a:moveTo>
                                  <a:pt x="0" y="0"/>
                                </a:moveTo>
                                <a:lnTo>
                                  <a:pt x="9144" y="0"/>
                                </a:lnTo>
                              </a:path>
                            </a:pathLst>
                          </a:custGeom>
                          <a:ln w="9129">
                            <a:solidFill>
                              <a:srgbClr val="000000"/>
                            </a:solidFill>
                            <a:prstDash val="solid"/>
                          </a:ln>
                        </wps:spPr>
                        <wps:bodyPr wrap="square" lIns="0" tIns="0" rIns="0" bIns="0" rtlCol="0">
                          <a:prstTxWarp prst="textNoShape">
                            <a:avLst/>
                          </a:prstTxWarp>
                          <a:noAutofit/>
                        </wps:bodyPr>
                      </wps:wsp>
                      <wps:wsp>
                        <wps:cNvPr id="54" name="Graphic 54"/>
                        <wps:cNvSpPr/>
                        <wps:spPr>
                          <a:xfrm>
                            <a:off x="505961" y="677146"/>
                            <a:ext cx="3175" cy="1270"/>
                          </a:xfrm>
                          <a:custGeom>
                            <a:avLst/>
                            <a:gdLst/>
                            <a:ahLst/>
                            <a:cxnLst/>
                            <a:rect l="l" t="t" r="r" b="b"/>
                            <a:pathLst>
                              <a:path w="3175">
                                <a:moveTo>
                                  <a:pt x="0" y="0"/>
                                </a:moveTo>
                                <a:lnTo>
                                  <a:pt x="3048" y="0"/>
                                </a:lnTo>
                              </a:path>
                            </a:pathLst>
                          </a:custGeom>
                          <a:ln w="9129">
                            <a:solidFill>
                              <a:srgbClr val="000000"/>
                            </a:solidFill>
                            <a:prstDash val="solid"/>
                          </a:ln>
                        </wps:spPr>
                        <wps:bodyPr wrap="square" lIns="0" tIns="0" rIns="0" bIns="0" rtlCol="0">
                          <a:prstTxWarp prst="textNoShape">
                            <a:avLst/>
                          </a:prstTxWarp>
                          <a:noAutofit/>
                        </wps:bodyPr>
                      </wps:wsp>
                      <wps:wsp>
                        <wps:cNvPr id="55" name="Graphic 55"/>
                        <wps:cNvSpPr/>
                        <wps:spPr>
                          <a:xfrm>
                            <a:off x="509009" y="506720"/>
                            <a:ext cx="76200" cy="158750"/>
                          </a:xfrm>
                          <a:custGeom>
                            <a:avLst/>
                            <a:gdLst/>
                            <a:ahLst/>
                            <a:cxnLst/>
                            <a:rect l="l" t="t" r="r" b="b"/>
                            <a:pathLst>
                              <a:path w="76200" h="158750">
                                <a:moveTo>
                                  <a:pt x="76200" y="0"/>
                                </a:moveTo>
                                <a:lnTo>
                                  <a:pt x="0" y="158252"/>
                                </a:lnTo>
                              </a:path>
                            </a:pathLst>
                          </a:custGeom>
                          <a:ln w="9141">
                            <a:solidFill>
                              <a:srgbClr val="000000"/>
                            </a:solidFill>
                            <a:prstDash val="solid"/>
                          </a:ln>
                        </wps:spPr>
                        <wps:bodyPr wrap="square" lIns="0" tIns="0" rIns="0" bIns="0" rtlCol="0">
                          <a:prstTxWarp prst="textNoShape">
                            <a:avLst/>
                          </a:prstTxWarp>
                          <a:noAutofit/>
                        </wps:bodyPr>
                      </wps:wsp>
                      <wps:wsp>
                        <wps:cNvPr id="56" name="Graphic 56"/>
                        <wps:cNvSpPr/>
                        <wps:spPr>
                          <a:xfrm>
                            <a:off x="585209" y="442810"/>
                            <a:ext cx="60960" cy="64135"/>
                          </a:xfrm>
                          <a:custGeom>
                            <a:avLst/>
                            <a:gdLst/>
                            <a:ahLst/>
                            <a:cxnLst/>
                            <a:rect l="l" t="t" r="r" b="b"/>
                            <a:pathLst>
                              <a:path w="60960" h="64135">
                                <a:moveTo>
                                  <a:pt x="60960" y="0"/>
                                </a:moveTo>
                                <a:lnTo>
                                  <a:pt x="0" y="63909"/>
                                </a:lnTo>
                              </a:path>
                            </a:pathLst>
                          </a:custGeom>
                          <a:ln w="9137">
                            <a:solidFill>
                              <a:srgbClr val="000000"/>
                            </a:solidFill>
                            <a:prstDash val="solid"/>
                          </a:ln>
                        </wps:spPr>
                        <wps:bodyPr wrap="square" lIns="0" tIns="0" rIns="0" bIns="0" rtlCol="0">
                          <a:prstTxWarp prst="textNoShape">
                            <a:avLst/>
                          </a:prstTxWarp>
                          <a:noAutofit/>
                        </wps:bodyPr>
                      </wps:wsp>
                      <wps:wsp>
                        <wps:cNvPr id="57" name="Graphic 57"/>
                        <wps:cNvSpPr/>
                        <wps:spPr>
                          <a:xfrm>
                            <a:off x="505955" y="476287"/>
                            <a:ext cx="67310" cy="45720"/>
                          </a:xfrm>
                          <a:custGeom>
                            <a:avLst/>
                            <a:gdLst/>
                            <a:ahLst/>
                            <a:cxnLst/>
                            <a:rect l="l" t="t" r="r" b="b"/>
                            <a:pathLst>
                              <a:path w="67310" h="45720">
                                <a:moveTo>
                                  <a:pt x="0" y="0"/>
                                </a:moveTo>
                                <a:lnTo>
                                  <a:pt x="67056" y="45649"/>
                                </a:lnTo>
                              </a:path>
                            </a:pathLst>
                          </a:custGeom>
                          <a:ln w="9134">
                            <a:solidFill>
                              <a:srgbClr val="000000"/>
                            </a:solidFill>
                            <a:prstDash val="solid"/>
                          </a:ln>
                        </wps:spPr>
                        <wps:bodyPr wrap="square" lIns="0" tIns="0" rIns="0" bIns="0" rtlCol="0">
                          <a:prstTxWarp prst="textNoShape">
                            <a:avLst/>
                          </a:prstTxWarp>
                          <a:noAutofit/>
                        </wps:bodyPr>
                      </wps:wsp>
                      <wps:wsp>
                        <wps:cNvPr id="58" name="Graphic 58"/>
                        <wps:cNvSpPr/>
                        <wps:spPr>
                          <a:xfrm>
                            <a:off x="505955" y="430637"/>
                            <a:ext cx="88900" cy="60960"/>
                          </a:xfrm>
                          <a:custGeom>
                            <a:avLst/>
                            <a:gdLst/>
                            <a:ahLst/>
                            <a:cxnLst/>
                            <a:rect l="l" t="t" r="r" b="b"/>
                            <a:pathLst>
                              <a:path w="88900" h="60960">
                                <a:moveTo>
                                  <a:pt x="0" y="0"/>
                                </a:moveTo>
                                <a:lnTo>
                                  <a:pt x="88392" y="60866"/>
                                </a:lnTo>
                              </a:path>
                            </a:pathLst>
                          </a:custGeom>
                          <a:ln w="9134">
                            <a:solidFill>
                              <a:srgbClr val="000000"/>
                            </a:solidFill>
                            <a:prstDash val="solid"/>
                          </a:ln>
                        </wps:spPr>
                        <wps:bodyPr wrap="square" lIns="0" tIns="0" rIns="0" bIns="0" rtlCol="0">
                          <a:prstTxWarp prst="textNoShape">
                            <a:avLst/>
                          </a:prstTxWarp>
                          <a:noAutofit/>
                        </wps:bodyPr>
                      </wps:wsp>
                      <wps:wsp>
                        <wps:cNvPr id="59" name="Graphic 59"/>
                        <wps:cNvSpPr/>
                        <wps:spPr>
                          <a:xfrm>
                            <a:off x="341357" y="613236"/>
                            <a:ext cx="167640" cy="52069"/>
                          </a:xfrm>
                          <a:custGeom>
                            <a:avLst/>
                            <a:gdLst/>
                            <a:ahLst/>
                            <a:cxnLst/>
                            <a:rect l="l" t="t" r="r" b="b"/>
                            <a:pathLst>
                              <a:path w="167640" h="52069">
                                <a:moveTo>
                                  <a:pt x="167641" y="51736"/>
                                </a:moveTo>
                                <a:lnTo>
                                  <a:pt x="0" y="0"/>
                                </a:lnTo>
                              </a:path>
                            </a:pathLst>
                          </a:custGeom>
                          <a:ln w="9131">
                            <a:solidFill>
                              <a:srgbClr val="000000"/>
                            </a:solidFill>
                            <a:prstDash val="solid"/>
                          </a:ln>
                        </wps:spPr>
                        <wps:bodyPr wrap="square" lIns="0" tIns="0" rIns="0" bIns="0" rtlCol="0">
                          <a:prstTxWarp prst="textNoShape">
                            <a:avLst/>
                          </a:prstTxWarp>
                          <a:noAutofit/>
                        </wps:bodyPr>
                      </wps:wsp>
                      <wps:wsp>
                        <wps:cNvPr id="60" name="Graphic 60"/>
                        <wps:cNvSpPr/>
                        <wps:spPr>
                          <a:xfrm>
                            <a:off x="301732" y="445853"/>
                            <a:ext cx="40005" cy="167640"/>
                          </a:xfrm>
                          <a:custGeom>
                            <a:avLst/>
                            <a:gdLst/>
                            <a:ahLst/>
                            <a:cxnLst/>
                            <a:rect l="l" t="t" r="r" b="b"/>
                            <a:pathLst>
                              <a:path w="40005" h="167640">
                                <a:moveTo>
                                  <a:pt x="0" y="0"/>
                                </a:moveTo>
                                <a:lnTo>
                                  <a:pt x="39624" y="167382"/>
                                </a:lnTo>
                              </a:path>
                            </a:pathLst>
                          </a:custGeom>
                          <a:ln w="9143">
                            <a:solidFill>
                              <a:srgbClr val="000000"/>
                            </a:solidFill>
                            <a:prstDash val="solid"/>
                          </a:ln>
                        </wps:spPr>
                        <wps:bodyPr wrap="square" lIns="0" tIns="0" rIns="0" bIns="0" rtlCol="0">
                          <a:prstTxWarp prst="textNoShape">
                            <a:avLst/>
                          </a:prstTxWarp>
                          <a:noAutofit/>
                        </wps:bodyPr>
                      </wps:wsp>
                      <wps:wsp>
                        <wps:cNvPr id="61" name="Graphic 61"/>
                        <wps:cNvSpPr/>
                        <wps:spPr>
                          <a:xfrm>
                            <a:off x="134091" y="394117"/>
                            <a:ext cx="167640" cy="52069"/>
                          </a:xfrm>
                          <a:custGeom>
                            <a:avLst/>
                            <a:gdLst/>
                            <a:ahLst/>
                            <a:cxnLst/>
                            <a:rect l="l" t="t" r="r" b="b"/>
                            <a:pathLst>
                              <a:path w="167640" h="52069">
                                <a:moveTo>
                                  <a:pt x="0" y="0"/>
                                </a:moveTo>
                                <a:lnTo>
                                  <a:pt x="167641" y="51736"/>
                                </a:lnTo>
                              </a:path>
                            </a:pathLst>
                          </a:custGeom>
                          <a:ln w="9131">
                            <a:solidFill>
                              <a:srgbClr val="000000"/>
                            </a:solidFill>
                            <a:prstDash val="solid"/>
                          </a:ln>
                        </wps:spPr>
                        <wps:bodyPr wrap="square" lIns="0" tIns="0" rIns="0" bIns="0" rtlCol="0">
                          <a:prstTxWarp prst="textNoShape">
                            <a:avLst/>
                          </a:prstTxWarp>
                          <a:noAutofit/>
                        </wps:bodyPr>
                      </wps:wsp>
                      <wps:wsp>
                        <wps:cNvPr id="62" name="Graphic 62"/>
                        <wps:cNvSpPr/>
                        <wps:spPr>
                          <a:xfrm>
                            <a:off x="94466" y="226734"/>
                            <a:ext cx="40005" cy="167640"/>
                          </a:xfrm>
                          <a:custGeom>
                            <a:avLst/>
                            <a:gdLst/>
                            <a:ahLst/>
                            <a:cxnLst/>
                            <a:rect l="l" t="t" r="r" b="b"/>
                            <a:pathLst>
                              <a:path w="40005" h="167640">
                                <a:moveTo>
                                  <a:pt x="0" y="0"/>
                                </a:moveTo>
                                <a:lnTo>
                                  <a:pt x="39624" y="167382"/>
                                </a:lnTo>
                              </a:path>
                            </a:pathLst>
                          </a:custGeom>
                          <a:ln w="9143">
                            <a:solidFill>
                              <a:srgbClr val="000000"/>
                            </a:solidFill>
                            <a:prstDash val="solid"/>
                          </a:ln>
                        </wps:spPr>
                        <wps:bodyPr wrap="square" lIns="0" tIns="0" rIns="0" bIns="0" rtlCol="0">
                          <a:prstTxWarp prst="textNoShape">
                            <a:avLst/>
                          </a:prstTxWarp>
                          <a:noAutofit/>
                        </wps:bodyPr>
                      </wps:wsp>
                      <wps:wsp>
                        <wps:cNvPr id="63" name="Graphic 63"/>
                        <wps:cNvSpPr/>
                        <wps:spPr>
                          <a:xfrm>
                            <a:off x="131042" y="229777"/>
                            <a:ext cx="36830" cy="146685"/>
                          </a:xfrm>
                          <a:custGeom>
                            <a:avLst/>
                            <a:gdLst/>
                            <a:ahLst/>
                            <a:cxnLst/>
                            <a:rect l="l" t="t" r="r" b="b"/>
                            <a:pathLst>
                              <a:path w="36830" h="146685">
                                <a:moveTo>
                                  <a:pt x="0" y="0"/>
                                </a:moveTo>
                                <a:lnTo>
                                  <a:pt x="36576" y="146079"/>
                                </a:lnTo>
                              </a:path>
                            </a:pathLst>
                          </a:custGeom>
                          <a:ln w="9143">
                            <a:solidFill>
                              <a:srgbClr val="000000"/>
                            </a:solidFill>
                            <a:prstDash val="solid"/>
                          </a:ln>
                        </wps:spPr>
                        <wps:bodyPr wrap="square" lIns="0" tIns="0" rIns="0" bIns="0" rtlCol="0">
                          <a:prstTxWarp prst="textNoShape">
                            <a:avLst/>
                          </a:prstTxWarp>
                          <a:noAutofit/>
                        </wps:bodyPr>
                      </wps:wsp>
                      <wps:wsp>
                        <wps:cNvPr id="64" name="Graphic 64"/>
                        <wps:cNvSpPr/>
                        <wps:spPr>
                          <a:xfrm>
                            <a:off x="94466" y="108044"/>
                            <a:ext cx="125095" cy="118745"/>
                          </a:xfrm>
                          <a:custGeom>
                            <a:avLst/>
                            <a:gdLst/>
                            <a:ahLst/>
                            <a:cxnLst/>
                            <a:rect l="l" t="t" r="r" b="b"/>
                            <a:pathLst>
                              <a:path w="125095" h="118745">
                                <a:moveTo>
                                  <a:pt x="124969" y="0"/>
                                </a:moveTo>
                                <a:lnTo>
                                  <a:pt x="0" y="118689"/>
                                </a:lnTo>
                              </a:path>
                            </a:pathLst>
                          </a:custGeom>
                          <a:ln w="9136">
                            <a:solidFill>
                              <a:srgbClr val="000000"/>
                            </a:solidFill>
                            <a:prstDash val="solid"/>
                          </a:ln>
                        </wps:spPr>
                        <wps:bodyPr wrap="square" lIns="0" tIns="0" rIns="0" bIns="0" rtlCol="0">
                          <a:prstTxWarp prst="textNoShape">
                            <a:avLst/>
                          </a:prstTxWarp>
                          <a:noAutofit/>
                        </wps:bodyPr>
                      </wps:wsp>
                      <wps:wsp>
                        <wps:cNvPr id="65" name="Graphic 65"/>
                        <wps:cNvSpPr/>
                        <wps:spPr>
                          <a:xfrm>
                            <a:off x="219435" y="108044"/>
                            <a:ext cx="167640" cy="48895"/>
                          </a:xfrm>
                          <a:custGeom>
                            <a:avLst/>
                            <a:gdLst/>
                            <a:ahLst/>
                            <a:cxnLst/>
                            <a:rect l="l" t="t" r="r" b="b"/>
                            <a:pathLst>
                              <a:path w="167640" h="48895">
                                <a:moveTo>
                                  <a:pt x="167641" y="48693"/>
                                </a:moveTo>
                                <a:lnTo>
                                  <a:pt x="0" y="0"/>
                                </a:lnTo>
                              </a:path>
                            </a:pathLst>
                          </a:custGeom>
                          <a:ln w="9131">
                            <a:solidFill>
                              <a:srgbClr val="000000"/>
                            </a:solidFill>
                            <a:prstDash val="solid"/>
                          </a:ln>
                        </wps:spPr>
                        <wps:bodyPr wrap="square" lIns="0" tIns="0" rIns="0" bIns="0" rtlCol="0">
                          <a:prstTxWarp prst="textNoShape">
                            <a:avLst/>
                          </a:prstTxWarp>
                          <a:noAutofit/>
                        </wps:bodyPr>
                      </wps:wsp>
                      <wps:wsp>
                        <wps:cNvPr id="66" name="Graphic 66"/>
                        <wps:cNvSpPr/>
                        <wps:spPr>
                          <a:xfrm>
                            <a:off x="222483" y="144564"/>
                            <a:ext cx="143510" cy="43180"/>
                          </a:xfrm>
                          <a:custGeom>
                            <a:avLst/>
                            <a:gdLst/>
                            <a:ahLst/>
                            <a:cxnLst/>
                            <a:rect l="l" t="t" r="r" b="b"/>
                            <a:pathLst>
                              <a:path w="143510" h="43180">
                                <a:moveTo>
                                  <a:pt x="143257" y="42606"/>
                                </a:moveTo>
                                <a:lnTo>
                                  <a:pt x="0" y="0"/>
                                </a:lnTo>
                              </a:path>
                            </a:pathLst>
                          </a:custGeom>
                          <a:ln w="9131">
                            <a:solidFill>
                              <a:srgbClr val="000000"/>
                            </a:solidFill>
                            <a:prstDash val="solid"/>
                          </a:ln>
                        </wps:spPr>
                        <wps:bodyPr wrap="square" lIns="0" tIns="0" rIns="0" bIns="0" rtlCol="0">
                          <a:prstTxWarp prst="textNoShape">
                            <a:avLst/>
                          </a:prstTxWarp>
                          <a:noAutofit/>
                        </wps:bodyPr>
                      </wps:wsp>
                      <wps:wsp>
                        <wps:cNvPr id="67" name="Graphic 67"/>
                        <wps:cNvSpPr/>
                        <wps:spPr>
                          <a:xfrm>
                            <a:off x="301731" y="156737"/>
                            <a:ext cx="125095" cy="289560"/>
                          </a:xfrm>
                          <a:custGeom>
                            <a:avLst/>
                            <a:gdLst/>
                            <a:ahLst/>
                            <a:cxnLst/>
                            <a:rect l="l" t="t" r="r" b="b"/>
                            <a:pathLst>
                              <a:path w="125095" h="289560">
                                <a:moveTo>
                                  <a:pt x="124969" y="167382"/>
                                </a:moveTo>
                                <a:lnTo>
                                  <a:pt x="85344" y="0"/>
                                </a:lnTo>
                              </a:path>
                              <a:path w="125095" h="289560">
                                <a:moveTo>
                                  <a:pt x="124969" y="167382"/>
                                </a:moveTo>
                                <a:lnTo>
                                  <a:pt x="0" y="289115"/>
                                </a:lnTo>
                              </a:path>
                            </a:pathLst>
                          </a:custGeom>
                          <a:ln w="9137">
                            <a:solidFill>
                              <a:srgbClr val="000000"/>
                            </a:solidFill>
                            <a:prstDash val="solid"/>
                          </a:ln>
                        </wps:spPr>
                        <wps:bodyPr wrap="square" lIns="0" tIns="0" rIns="0" bIns="0" rtlCol="0">
                          <a:prstTxWarp prst="textNoShape">
                            <a:avLst/>
                          </a:prstTxWarp>
                          <a:noAutofit/>
                        </wps:bodyPr>
                      </wps:wsp>
                      <wps:wsp>
                        <wps:cNvPr id="68" name="Graphic 68"/>
                        <wps:cNvSpPr/>
                        <wps:spPr>
                          <a:xfrm>
                            <a:off x="286491" y="305860"/>
                            <a:ext cx="106680" cy="103505"/>
                          </a:xfrm>
                          <a:custGeom>
                            <a:avLst/>
                            <a:gdLst/>
                            <a:ahLst/>
                            <a:cxnLst/>
                            <a:rect l="l" t="t" r="r" b="b"/>
                            <a:pathLst>
                              <a:path w="106680" h="103505">
                                <a:moveTo>
                                  <a:pt x="106680" y="0"/>
                                </a:moveTo>
                                <a:lnTo>
                                  <a:pt x="0" y="103473"/>
                                </a:lnTo>
                              </a:path>
                            </a:pathLst>
                          </a:custGeom>
                          <a:ln w="9136">
                            <a:solidFill>
                              <a:srgbClr val="000000"/>
                            </a:solidFill>
                            <a:prstDash val="solid"/>
                          </a:ln>
                        </wps:spPr>
                        <wps:bodyPr wrap="square" lIns="0" tIns="0" rIns="0" bIns="0" rtlCol="0">
                          <a:prstTxWarp prst="textNoShape">
                            <a:avLst/>
                          </a:prstTxWarp>
                          <a:noAutofit/>
                        </wps:bodyPr>
                      </wps:wsp>
                      <wps:wsp>
                        <wps:cNvPr id="69" name="Graphic 69"/>
                        <wps:cNvSpPr/>
                        <wps:spPr>
                          <a:xfrm>
                            <a:off x="195043" y="4571"/>
                            <a:ext cx="24765" cy="103505"/>
                          </a:xfrm>
                          <a:custGeom>
                            <a:avLst/>
                            <a:gdLst/>
                            <a:ahLst/>
                            <a:cxnLst/>
                            <a:rect l="l" t="t" r="r" b="b"/>
                            <a:pathLst>
                              <a:path w="24765" h="103505">
                                <a:moveTo>
                                  <a:pt x="0" y="0"/>
                                </a:moveTo>
                                <a:lnTo>
                                  <a:pt x="24384" y="103473"/>
                                </a:lnTo>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E9A2139" id="Group 48" o:spid="_x0000_s1032" style="position:absolute;left:0;text-align:left;margin-left:139.2pt;margin-top:-104.55pt;width:51.25pt;height:60.15pt;z-index:-17508352;mso-wrap-distance-left:0;mso-wrap-distance-right:0;mso-position-horizontal-relative:page" coordsize="6508,7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">
                <v:shape id="Textbox 49" o:spid="_x0000_s1033" type="#_x0000_t202" style="position:absolute;top:5279;width:1987;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1E9A2194" w14:textId="77777777" w:rsidR="00FE0DD6" w:rsidRDefault="00516457">
                        <w:pPr>
                          <w:spacing w:line="225" w:lineRule="exact"/>
                          <w:rPr>
                            <w:rFonts w:ascii="Arial"/>
                            <w:sz w:val="20"/>
                          </w:rPr>
                        </w:pPr>
                        <w:r>
                          <w:rPr>
                            <w:rFonts w:ascii="Arial"/>
                            <w:color w:val="0000FF"/>
                            <w:spacing w:val="-5"/>
                            <w:sz w:val="20"/>
                          </w:rPr>
                          <w:t>Tyr</w:t>
                        </w:r>
                      </w:p>
                    </w:txbxContent>
                  </v:textbox>
                </v:shape>
                <v:shape id="Textbox 50" o:spid="_x0000_s1034" type="#_x0000_t202" style="position:absolute;left:3930;top:3392;width:1124;height:1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1E9A2195" w14:textId="77777777" w:rsidR="00FE0DD6" w:rsidRDefault="00516457">
                        <w:pPr>
                          <w:spacing w:line="225" w:lineRule="exact"/>
                          <w:rPr>
                            <w:rFonts w:ascii="Arial"/>
                            <w:sz w:val="20"/>
                          </w:rPr>
                        </w:pPr>
                        <w:r>
                          <w:rPr>
                            <w:rFonts w:ascii="Arial"/>
                            <w:spacing w:val="-10"/>
                            <w:sz w:val="20"/>
                          </w:rPr>
                          <w:t>O</w:t>
                        </w:r>
                      </w:p>
                    </w:txbxContent>
                  </v:textbox>
                </v:shape>
                <v:shape id="Graphic 51" o:spid="_x0000_s1035" style="position:absolute;left:4846;top:7593;width:216;height:12;visibility:visible;mso-wrap-style:square;v-text-anchor:top" coordsize="215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" path="m,l21336,e" filled="f" strokeweight=".25358mm">
                  <v:path arrowok="t"/>
                </v:shape>
                <v:shape id="Graphic 52" o:spid="_x0000_s1036" style="position:absolute;left:4907;top:7319;width:152;height:12;visibility:visible;mso-wrap-style:square;v-text-anchor:top" coordsize="15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" path="m,l15240,e" filled="f" strokeweight=".25358mm">
                  <v:path arrowok="t"/>
                </v:shape>
                <v:shape id="Graphic 53" o:spid="_x0000_s1037" style="position:absolute;left:4998;top:7045;width:95;height:13;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" path="m,l9144,e" filled="f" strokeweight=".25358mm">
                  <v:path arrowok="t"/>
                </v:shape>
                <v:shape id="Graphic 54" o:spid="_x0000_s1038" style="position:absolute;left:5059;top:6771;width:32;height:13;visibility:visible;mso-wrap-style:square;v-text-anchor:top" coordsize="3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" path="m,l3048,e" filled="f" strokeweight=".25358mm">
                  <v:path arrowok="t"/>
                </v:shape>
                <v:shape id="Graphic 55" o:spid="_x0000_s1039" style="position:absolute;left:5090;top:5067;width:762;height:1587;visibility:visible;mso-wrap-style:square;v-text-anchor:top" coordsize="7620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" path="m76200,l,158252e" filled="f" strokeweight=".25392mm">
                  <v:path arrowok="t"/>
                </v:shape>
                <v:shape id="Graphic 56" o:spid="_x0000_s1040" style="position:absolute;left:5852;top:4428;width:609;height:641;visibility:visible;mso-wrap-style:square;v-text-anchor:top" coordsize="60960,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" path="m60960,l,63909e" filled="f" strokeweight=".25381mm">
                  <v:path arrowok="t"/>
                </v:shape>
                <v:shape id="Graphic 57" o:spid="_x0000_s1041" style="position:absolute;left:5059;top:4762;width:673;height:458;visibility:visible;mso-wrap-style:square;v-text-anchor:top" coordsize="6731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" path="m,l67056,45649e" filled="f" strokeweight=".25372mm">
                  <v:path arrowok="t"/>
                </v:shape>
                <v:shape id="Graphic 58" o:spid="_x0000_s1042" style="position:absolute;left:5059;top:4306;width:889;height:609;visibility:visible;mso-wrap-style:square;v-text-anchor:top" coordsize="8890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" path="m,l88392,60866e" filled="f" strokeweight=".25372mm">
                  <v:path arrowok="t"/>
                </v:shape>
                <v:shape id="Graphic 59" o:spid="_x0000_s1043" style="position:absolute;left:3413;top:6132;width:1676;height:521;visibility:visible;mso-wrap-style:square;v-text-anchor:top" coordsize="167640,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" path="m167641,51736l,e" filled="f" strokeweight=".25364mm">
                  <v:path arrowok="t"/>
                </v:shape>
                <v:shape id="Graphic 60" o:spid="_x0000_s1044" style="position:absolute;left:3017;top:4458;width:400;height:1676;visibility:visible;mso-wrap-style:square;v-text-anchor:top" coordsize="4000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" path="m,l39624,167382e" filled="f" strokeweight=".25397mm">
                  <v:path arrowok="t"/>
                </v:shape>
                <v:shape id="Graphic 61" o:spid="_x0000_s1045" style="position:absolute;left:1340;top:3941;width:1677;height:520;visibility:visible;mso-wrap-style:square;v-text-anchor:top" coordsize="167640,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" path="m,l167641,51736e" filled="f" strokeweight=".25364mm">
                  <v:path arrowok="t"/>
                </v:shape>
                <v:shape id="Graphic 62" o:spid="_x0000_s1046" style="position:absolute;left:944;top:2267;width:400;height:1676;visibility:visible;mso-wrap-style:square;v-text-anchor:top" coordsize="4000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" path="m,l39624,167382e" filled="f" strokeweight=".25397mm">
                  <v:path arrowok="t"/>
                </v:shape>
                <v:shape id="Graphic 63" o:spid="_x0000_s1047" style="position:absolute;left:1310;top:2297;width:368;height:1467;visibility:visible;mso-wrap-style:square;v-text-anchor:top" coordsize="3683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" path="m,l36576,146079e" filled="f" strokeweight=".25397mm">
                  <v:path arrowok="t"/>
                </v:shape>
                <v:shape id="Graphic 64" o:spid="_x0000_s1048" style="position:absolute;left:944;top:1080;width:1251;height:1187;visibility:visible;mso-wrap-style:square;v-text-anchor:top" coordsize="125095,11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" path="m124969,l,118689e" filled="f" strokeweight=".25378mm">
                  <v:path arrowok="t"/>
                </v:shape>
                <v:shape id="Graphic 65" o:spid="_x0000_s1049" style="position:absolute;left:2194;top:1080;width:1676;height:489;visibility:visible;mso-wrap-style:square;v-text-anchor:top" coordsize="167640,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" path="m167641,48693l,e" filled="f" strokeweight=".25364mm">
                  <v:path arrowok="t"/>
                </v:shape>
                <v:shape id="Graphic 66" o:spid="_x0000_s1050" style="position:absolute;left:2224;top:1445;width:1435;height:432;visibility:visible;mso-wrap-style:square;v-text-anchor:top" coordsize="14351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" path="m143257,42606l,e" filled="f" strokeweight=".25364mm">
                  <v:path arrowok="t"/>
                </v:shape>
                <v:shape id="Graphic 67" o:spid="_x0000_s1051" style="position:absolute;left:3017;top:1567;width:1251;height:2895;visibility:visible;mso-wrap-style:square;v-text-anchor:top" coordsize="125095,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" path="m124969,167382l85344,em124969,167382l,289115e" filled="f" strokeweight=".25381mm">
                  <v:path arrowok="t"/>
                </v:shape>
                <v:shape id="Graphic 68" o:spid="_x0000_s1052" style="position:absolute;left:2864;top:3058;width:1067;height:1035;visibility:visible;mso-wrap-style:square;v-text-anchor:top" coordsize="106680,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" path="m106680,l,103473e" filled="f" strokeweight=".25378mm">
                  <v:path arrowok="t"/>
                </v:shape>
                <v:shape id="Graphic 69" o:spid="_x0000_s1053" style="position:absolute;left:1950;top:45;width:248;height:1035;visibility:visible;mso-wrap-style:square;v-text-anchor:top" coordsize="2476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" path="m,l24384,103473e" filled="f" strokeweight=".25397mm">
                  <v:path arrowok="t"/>
                </v:shape>
                <w10:wrap anchorx="page"/>
              </v:group>
            </w:pict>
          </mc:Fallback>
        </mc:AlternateContent>
      </w:r>
      <w:r>
        <w:rPr>
          <w:rFonts w:ascii="Arial"/>
          <w:color w:val="0000FF"/>
          <w:spacing w:val="-4"/>
          <w:sz w:val="20"/>
        </w:rPr>
        <w:t>DPhe</w:t>
      </w:r>
    </w:p>
    <w:p w14:paraId="1E9A20C6" w14:textId="77777777" w:rsidR="00FE0DD6" w:rsidRDefault="00516457">
      <w:pPr>
        <w:pStyle w:val="BodyText"/>
        <w:spacing w:before="32"/>
        <w:rPr>
          <w:rFonts w:ascii="Arial"/>
          <w:sz w:val="20"/>
        </w:rPr>
      </w:pPr>
      <w:r>
        <w:br w:type="column"/>
      </w:r>
    </w:p>
    <w:p w14:paraId="1E9A20C7" w14:textId="77777777" w:rsidR="00FE0DD6" w:rsidRDefault="00516457">
      <w:pPr>
        <w:spacing w:before="1"/>
        <w:ind w:left="342"/>
        <w:jc w:val="center"/>
        <w:rPr>
          <w:rFonts w:ascii="Arial"/>
          <w:sz w:val="20"/>
        </w:rPr>
      </w:pPr>
      <w:r>
        <w:rPr>
          <w:rFonts w:ascii="Arial"/>
          <w:color w:val="0000FF"/>
          <w:spacing w:val="-4"/>
          <w:sz w:val="20"/>
        </w:rPr>
        <w:t>DTrp</w:t>
      </w:r>
    </w:p>
    <w:p w14:paraId="1E9A20C8" w14:textId="77777777" w:rsidR="00FE0DD6" w:rsidRDefault="00FE0DD6">
      <w:pPr>
        <w:pStyle w:val="BodyText"/>
        <w:spacing w:before="205"/>
        <w:rPr>
          <w:rFonts w:ascii="Arial"/>
          <w:sz w:val="20"/>
        </w:rPr>
      </w:pPr>
    </w:p>
    <w:p w14:paraId="1E9A20C9" w14:textId="77777777" w:rsidR="00FE0DD6" w:rsidRDefault="00516457">
      <w:pPr>
        <w:spacing w:line="235" w:lineRule="auto"/>
        <w:ind w:left="593" w:right="234"/>
        <w:jc w:val="center"/>
        <w:rPr>
          <w:rFonts w:ascii="Arial"/>
          <w:sz w:val="20"/>
        </w:rPr>
      </w:pPr>
      <w:r>
        <w:rPr>
          <w:rFonts w:ascii="Arial"/>
          <w:spacing w:val="-10"/>
          <w:sz w:val="20"/>
        </w:rPr>
        <w:t>N H</w:t>
      </w:r>
    </w:p>
    <w:p w14:paraId="1E9A20CA" w14:textId="77777777" w:rsidR="00FE0DD6" w:rsidRDefault="00FE0DD6">
      <w:pPr>
        <w:pStyle w:val="BodyText"/>
        <w:spacing w:before="29"/>
        <w:rPr>
          <w:rFonts w:ascii="Arial"/>
          <w:sz w:val="20"/>
        </w:rPr>
      </w:pPr>
    </w:p>
    <w:p w14:paraId="1E9A20CB" w14:textId="77777777" w:rsidR="00FE0DD6" w:rsidRDefault="00516457">
      <w:pPr>
        <w:ind w:left="148"/>
        <w:rPr>
          <w:rFonts w:ascii="Arial"/>
          <w:sz w:val="20"/>
        </w:rPr>
      </w:pPr>
      <w:r>
        <w:rPr>
          <w:rFonts w:ascii="Arial"/>
          <w:spacing w:val="-5"/>
          <w:sz w:val="20"/>
        </w:rPr>
        <w:t>HN</w:t>
      </w:r>
    </w:p>
    <w:p w14:paraId="1E9A20CC" w14:textId="77777777" w:rsidR="00FE0DD6" w:rsidRDefault="00516457">
      <w:pPr>
        <w:spacing w:before="55" w:line="310" w:lineRule="atLeast"/>
        <w:ind w:left="110" w:right="649" w:hanging="34"/>
        <w:rPr>
          <w:rFonts w:ascii="Arial"/>
          <w:sz w:val="20"/>
        </w:rPr>
      </w:pPr>
      <w:r>
        <w:rPr>
          <w:rFonts w:ascii="Arial"/>
          <w:spacing w:val="-10"/>
          <w:sz w:val="20"/>
        </w:rPr>
        <w:t xml:space="preserve">O </w:t>
      </w:r>
      <w:r>
        <w:rPr>
          <w:rFonts w:ascii="Arial"/>
          <w:spacing w:val="-6"/>
          <w:sz w:val="20"/>
        </w:rPr>
        <w:t>HN</w:t>
      </w:r>
    </w:p>
    <w:p w14:paraId="1E9A20CD" w14:textId="77777777" w:rsidR="00FE0DD6" w:rsidRDefault="00516457">
      <w:pPr>
        <w:spacing w:line="162" w:lineRule="exact"/>
        <w:ind w:left="528"/>
        <w:rPr>
          <w:rFonts w:ascii="Arial"/>
          <w:position w:val="3"/>
          <w:sz w:val="20"/>
        </w:rPr>
      </w:pPr>
      <w:r>
        <w:rPr>
          <w:rFonts w:ascii="Arial"/>
          <w:color w:val="0000FF"/>
          <w:sz w:val="20"/>
        </w:rPr>
        <w:t>Cys</w:t>
      </w:r>
      <w:r>
        <w:rPr>
          <w:rFonts w:ascii="Arial"/>
          <w:color w:val="0000FF"/>
          <w:spacing w:val="-10"/>
          <w:sz w:val="20"/>
        </w:rPr>
        <w:t xml:space="preserve"> </w:t>
      </w:r>
      <w:r>
        <w:rPr>
          <w:rFonts w:ascii="Arial"/>
          <w:spacing w:val="-10"/>
          <w:position w:val="3"/>
          <w:sz w:val="20"/>
        </w:rPr>
        <w:t>S</w:t>
      </w:r>
    </w:p>
    <w:p w14:paraId="1E9A20CE" w14:textId="77777777" w:rsidR="00FE0DD6" w:rsidRDefault="00516457">
      <w:pPr>
        <w:spacing w:line="218" w:lineRule="exact"/>
        <w:ind w:left="537"/>
        <w:rPr>
          <w:rFonts w:ascii="Arial"/>
          <w:sz w:val="20"/>
        </w:rPr>
      </w:pPr>
      <w:r>
        <w:rPr>
          <w:rFonts w:ascii="Arial"/>
          <w:spacing w:val="-10"/>
          <w:sz w:val="20"/>
        </w:rPr>
        <w:t>O</w:t>
      </w:r>
    </w:p>
    <w:p w14:paraId="1E9A20CF" w14:textId="77777777" w:rsidR="00FE0DD6" w:rsidRDefault="00516457">
      <w:pPr>
        <w:spacing w:before="95"/>
        <w:ind w:left="243"/>
        <w:rPr>
          <w:rFonts w:ascii="Arial"/>
          <w:sz w:val="20"/>
        </w:rPr>
      </w:pPr>
      <w:r>
        <w:br w:type="column"/>
      </w:r>
      <w:r>
        <w:rPr>
          <w:rFonts w:ascii="Arial"/>
          <w:spacing w:val="-5"/>
          <w:sz w:val="20"/>
        </w:rPr>
        <w:t>NH</w:t>
      </w:r>
    </w:p>
    <w:p w14:paraId="1E9A20D0" w14:textId="77777777" w:rsidR="00FE0DD6" w:rsidRDefault="00516457">
      <w:pPr>
        <w:spacing w:before="144"/>
        <w:ind w:left="36"/>
        <w:rPr>
          <w:rFonts w:ascii="Arial"/>
          <w:sz w:val="20"/>
        </w:rPr>
      </w:pPr>
      <w:r>
        <w:rPr>
          <w:rFonts w:ascii="Arial"/>
          <w:noProof/>
          <w:sz w:val="20"/>
        </w:rPr>
        <mc:AlternateContent>
          <mc:Choice Requires="wpg">
            <w:drawing>
              <wp:anchor distT="0" distB="0" distL="0" distR="0" simplePos="0" relativeHeight="485808640" behindDoc="1" locked="0" layoutInCell="1" allowOverlap="1" wp14:anchorId="1E9A213B" wp14:editId="1E9A213C">
                <wp:simplePos x="0" y="0"/>
                <wp:positionH relativeFrom="page">
                  <wp:posOffset>2476615</wp:posOffset>
                </wp:positionH>
                <wp:positionV relativeFrom="paragraph">
                  <wp:posOffset>-448341</wp:posOffset>
                </wp:positionV>
                <wp:extent cx="439420" cy="882650"/>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9420" cy="882650"/>
                          <a:chOff x="0" y="0"/>
                          <a:chExt cx="439420" cy="882650"/>
                        </a:xfrm>
                      </wpg:grpSpPr>
                      <wps:wsp>
                        <wps:cNvPr id="71" name="Graphic 71"/>
                        <wps:cNvSpPr/>
                        <wps:spPr>
                          <a:xfrm>
                            <a:off x="47257" y="817134"/>
                            <a:ext cx="100965" cy="64135"/>
                          </a:xfrm>
                          <a:custGeom>
                            <a:avLst/>
                            <a:gdLst/>
                            <a:ahLst/>
                            <a:cxnLst/>
                            <a:rect l="l" t="t" r="r" b="b"/>
                            <a:pathLst>
                              <a:path w="100965" h="64135">
                                <a:moveTo>
                                  <a:pt x="12192" y="63909"/>
                                </a:moveTo>
                                <a:lnTo>
                                  <a:pt x="6096" y="51736"/>
                                </a:lnTo>
                                <a:lnTo>
                                  <a:pt x="0" y="39563"/>
                                </a:lnTo>
                                <a:lnTo>
                                  <a:pt x="100584" y="0"/>
                                </a:lnTo>
                                <a:lnTo>
                                  <a:pt x="12192" y="63909"/>
                                </a:lnTo>
                                <a:close/>
                              </a:path>
                            </a:pathLst>
                          </a:custGeom>
                          <a:solidFill>
                            <a:srgbClr val="000000"/>
                          </a:solidFill>
                        </wps:spPr>
                        <wps:bodyPr wrap="square" lIns="0" tIns="0" rIns="0" bIns="0" rtlCol="0">
                          <a:prstTxWarp prst="textNoShape">
                            <a:avLst/>
                          </a:prstTxWarp>
                          <a:noAutofit/>
                        </wps:bodyPr>
                      </wps:wsp>
                      <wps:wsp>
                        <wps:cNvPr id="72" name="Graphic 72"/>
                        <wps:cNvSpPr/>
                        <wps:spPr>
                          <a:xfrm>
                            <a:off x="47258" y="817134"/>
                            <a:ext cx="100965" cy="64135"/>
                          </a:xfrm>
                          <a:custGeom>
                            <a:avLst/>
                            <a:gdLst/>
                            <a:ahLst/>
                            <a:cxnLst/>
                            <a:rect l="l" t="t" r="r" b="b"/>
                            <a:pathLst>
                              <a:path w="100965" h="64135">
                                <a:moveTo>
                                  <a:pt x="100584" y="0"/>
                                </a:moveTo>
                                <a:lnTo>
                                  <a:pt x="0" y="39563"/>
                                </a:lnTo>
                                <a:lnTo>
                                  <a:pt x="6096" y="51736"/>
                                </a:lnTo>
                                <a:lnTo>
                                  <a:pt x="12192" y="63909"/>
                                </a:lnTo>
                                <a:lnTo>
                                  <a:pt x="100584" y="0"/>
                                </a:lnTo>
                              </a:path>
                            </a:pathLst>
                          </a:custGeom>
                          <a:ln w="3044">
                            <a:solidFill>
                              <a:srgbClr val="000000"/>
                            </a:solidFill>
                            <a:prstDash val="solid"/>
                          </a:ln>
                        </wps:spPr>
                        <wps:bodyPr wrap="square" lIns="0" tIns="0" rIns="0" bIns="0" rtlCol="0">
                          <a:prstTxWarp prst="textNoShape">
                            <a:avLst/>
                          </a:prstTxWarp>
                          <a:noAutofit/>
                        </wps:bodyPr>
                      </wps:wsp>
                      <wps:wsp>
                        <wps:cNvPr id="73" name="Graphic 73"/>
                        <wps:cNvSpPr/>
                        <wps:spPr>
                          <a:xfrm>
                            <a:off x="147843" y="786701"/>
                            <a:ext cx="173990" cy="30480"/>
                          </a:xfrm>
                          <a:custGeom>
                            <a:avLst/>
                            <a:gdLst/>
                            <a:ahLst/>
                            <a:cxnLst/>
                            <a:rect l="l" t="t" r="r" b="b"/>
                            <a:pathLst>
                              <a:path w="173990" h="30480">
                                <a:moveTo>
                                  <a:pt x="173737" y="0"/>
                                </a:moveTo>
                                <a:lnTo>
                                  <a:pt x="0" y="30433"/>
                                </a:lnTo>
                              </a:path>
                            </a:pathLst>
                          </a:custGeom>
                          <a:ln w="9130">
                            <a:solidFill>
                              <a:srgbClr val="000000"/>
                            </a:solidFill>
                            <a:prstDash val="solid"/>
                          </a:ln>
                        </wps:spPr>
                        <wps:bodyPr wrap="square" lIns="0" tIns="0" rIns="0" bIns="0" rtlCol="0">
                          <a:prstTxWarp prst="textNoShape">
                            <a:avLst/>
                          </a:prstTxWarp>
                          <a:noAutofit/>
                        </wps:bodyPr>
                      </wps:wsp>
                      <wps:wsp>
                        <wps:cNvPr id="74" name="Graphic 74"/>
                        <wps:cNvSpPr/>
                        <wps:spPr>
                          <a:xfrm>
                            <a:off x="321580" y="786701"/>
                            <a:ext cx="113030" cy="15240"/>
                          </a:xfrm>
                          <a:custGeom>
                            <a:avLst/>
                            <a:gdLst/>
                            <a:ahLst/>
                            <a:cxnLst/>
                            <a:rect l="l" t="t" r="r" b="b"/>
                            <a:pathLst>
                              <a:path w="113030" h="15240">
                                <a:moveTo>
                                  <a:pt x="112777" y="15216"/>
                                </a:moveTo>
                                <a:lnTo>
                                  <a:pt x="0" y="0"/>
                                </a:lnTo>
                              </a:path>
                            </a:pathLst>
                          </a:custGeom>
                          <a:ln w="9130">
                            <a:solidFill>
                              <a:srgbClr val="000000"/>
                            </a:solidFill>
                            <a:prstDash val="solid"/>
                          </a:ln>
                        </wps:spPr>
                        <wps:bodyPr wrap="square" lIns="0" tIns="0" rIns="0" bIns="0" rtlCol="0">
                          <a:prstTxWarp prst="textNoShape">
                            <a:avLst/>
                          </a:prstTxWarp>
                          <a:noAutofit/>
                        </wps:bodyPr>
                      </wps:wsp>
                      <wps:wsp>
                        <wps:cNvPr id="75" name="Graphic 75"/>
                        <wps:cNvSpPr/>
                        <wps:spPr>
                          <a:xfrm>
                            <a:off x="300239" y="680185"/>
                            <a:ext cx="3175" cy="106680"/>
                          </a:xfrm>
                          <a:custGeom>
                            <a:avLst/>
                            <a:gdLst/>
                            <a:ahLst/>
                            <a:cxnLst/>
                            <a:rect l="l" t="t" r="r" b="b"/>
                            <a:pathLst>
                              <a:path w="3175" h="106680">
                                <a:moveTo>
                                  <a:pt x="0" y="0"/>
                                </a:moveTo>
                                <a:lnTo>
                                  <a:pt x="3048" y="106516"/>
                                </a:lnTo>
                              </a:path>
                            </a:pathLst>
                          </a:custGeom>
                          <a:ln w="9144">
                            <a:solidFill>
                              <a:srgbClr val="000000"/>
                            </a:solidFill>
                            <a:prstDash val="solid"/>
                          </a:ln>
                        </wps:spPr>
                        <wps:bodyPr wrap="square" lIns="0" tIns="0" rIns="0" bIns="0" rtlCol="0">
                          <a:prstTxWarp prst="textNoShape">
                            <a:avLst/>
                          </a:prstTxWarp>
                          <a:noAutofit/>
                        </wps:bodyPr>
                      </wps:wsp>
                      <wps:wsp>
                        <wps:cNvPr id="76" name="Graphic 76"/>
                        <wps:cNvSpPr/>
                        <wps:spPr>
                          <a:xfrm>
                            <a:off x="336815" y="680185"/>
                            <a:ext cx="3175" cy="106680"/>
                          </a:xfrm>
                          <a:custGeom>
                            <a:avLst/>
                            <a:gdLst/>
                            <a:ahLst/>
                            <a:cxnLst/>
                            <a:rect l="l" t="t" r="r" b="b"/>
                            <a:pathLst>
                              <a:path w="3175" h="106680">
                                <a:moveTo>
                                  <a:pt x="0" y="0"/>
                                </a:moveTo>
                                <a:lnTo>
                                  <a:pt x="3048" y="106516"/>
                                </a:lnTo>
                              </a:path>
                            </a:pathLst>
                          </a:custGeom>
                          <a:ln w="9144">
                            <a:solidFill>
                              <a:srgbClr val="000000"/>
                            </a:solidFill>
                            <a:prstDash val="solid"/>
                          </a:ln>
                        </wps:spPr>
                        <wps:bodyPr wrap="square" lIns="0" tIns="0" rIns="0" bIns="0" rtlCol="0">
                          <a:prstTxWarp prst="textNoShape">
                            <a:avLst/>
                          </a:prstTxWarp>
                          <a:noAutofit/>
                        </wps:bodyPr>
                      </wps:wsp>
                      <wps:wsp>
                        <wps:cNvPr id="77" name="Graphic 77"/>
                        <wps:cNvSpPr/>
                        <wps:spPr>
                          <a:xfrm>
                            <a:off x="89918" y="652795"/>
                            <a:ext cx="58419" cy="164465"/>
                          </a:xfrm>
                          <a:custGeom>
                            <a:avLst/>
                            <a:gdLst/>
                            <a:ahLst/>
                            <a:cxnLst/>
                            <a:rect l="l" t="t" r="r" b="b"/>
                            <a:pathLst>
                              <a:path w="58419" h="164465">
                                <a:moveTo>
                                  <a:pt x="57912" y="164339"/>
                                </a:moveTo>
                                <a:lnTo>
                                  <a:pt x="0" y="0"/>
                                </a:lnTo>
                              </a:path>
                            </a:pathLst>
                          </a:custGeom>
                          <a:ln w="9142">
                            <a:solidFill>
                              <a:srgbClr val="000000"/>
                            </a:solidFill>
                            <a:prstDash val="solid"/>
                          </a:ln>
                        </wps:spPr>
                        <wps:bodyPr wrap="square" lIns="0" tIns="0" rIns="0" bIns="0" rtlCol="0">
                          <a:prstTxWarp prst="textNoShape">
                            <a:avLst/>
                          </a:prstTxWarp>
                          <a:noAutofit/>
                        </wps:bodyPr>
                      </wps:wsp>
                      <wps:wsp>
                        <wps:cNvPr id="78" name="Graphic 78"/>
                        <wps:cNvSpPr/>
                        <wps:spPr>
                          <a:xfrm>
                            <a:off x="89918" y="521932"/>
                            <a:ext cx="113030" cy="131445"/>
                          </a:xfrm>
                          <a:custGeom>
                            <a:avLst/>
                            <a:gdLst/>
                            <a:ahLst/>
                            <a:cxnLst/>
                            <a:rect l="l" t="t" r="r" b="b"/>
                            <a:pathLst>
                              <a:path w="113030" h="131445">
                                <a:moveTo>
                                  <a:pt x="112777" y="0"/>
                                </a:moveTo>
                                <a:lnTo>
                                  <a:pt x="0" y="130862"/>
                                </a:lnTo>
                              </a:path>
                            </a:pathLst>
                          </a:custGeom>
                          <a:ln w="9138">
                            <a:solidFill>
                              <a:srgbClr val="000000"/>
                            </a:solidFill>
                            <a:prstDash val="solid"/>
                          </a:ln>
                        </wps:spPr>
                        <wps:bodyPr wrap="square" lIns="0" tIns="0" rIns="0" bIns="0" rtlCol="0">
                          <a:prstTxWarp prst="textNoShape">
                            <a:avLst/>
                          </a:prstTxWarp>
                          <a:noAutofit/>
                        </wps:bodyPr>
                      </wps:wsp>
                      <wps:wsp>
                        <wps:cNvPr id="79" name="Graphic 79"/>
                        <wps:cNvSpPr/>
                        <wps:spPr>
                          <a:xfrm>
                            <a:off x="202695" y="521932"/>
                            <a:ext cx="173990" cy="12700"/>
                          </a:xfrm>
                          <a:custGeom>
                            <a:avLst/>
                            <a:gdLst/>
                            <a:ahLst/>
                            <a:cxnLst/>
                            <a:rect l="l" t="t" r="r" b="b"/>
                            <a:pathLst>
                              <a:path w="173990" h="12700">
                                <a:moveTo>
                                  <a:pt x="173737" y="12173"/>
                                </a:moveTo>
                                <a:lnTo>
                                  <a:pt x="0" y="0"/>
                                </a:lnTo>
                              </a:path>
                            </a:pathLst>
                          </a:custGeom>
                          <a:ln w="9130">
                            <a:solidFill>
                              <a:srgbClr val="000000"/>
                            </a:solidFill>
                            <a:prstDash val="solid"/>
                          </a:ln>
                        </wps:spPr>
                        <wps:bodyPr wrap="square" lIns="0" tIns="0" rIns="0" bIns="0" rtlCol="0">
                          <a:prstTxWarp prst="textNoShape">
                            <a:avLst/>
                          </a:prstTxWarp>
                          <a:noAutofit/>
                        </wps:bodyPr>
                      </wps:wsp>
                      <wps:wsp>
                        <wps:cNvPr id="80" name="Graphic 80"/>
                        <wps:cNvSpPr/>
                        <wps:spPr>
                          <a:xfrm>
                            <a:off x="227079" y="488455"/>
                            <a:ext cx="131445" cy="9525"/>
                          </a:xfrm>
                          <a:custGeom>
                            <a:avLst/>
                            <a:gdLst/>
                            <a:ahLst/>
                            <a:cxnLst/>
                            <a:rect l="l" t="t" r="r" b="b"/>
                            <a:pathLst>
                              <a:path w="131445" h="9525">
                                <a:moveTo>
                                  <a:pt x="131065" y="9129"/>
                                </a:moveTo>
                                <a:lnTo>
                                  <a:pt x="0" y="0"/>
                                </a:lnTo>
                              </a:path>
                            </a:pathLst>
                          </a:custGeom>
                          <a:ln w="9130">
                            <a:solidFill>
                              <a:srgbClr val="000000"/>
                            </a:solidFill>
                            <a:prstDash val="solid"/>
                          </a:ln>
                        </wps:spPr>
                        <wps:bodyPr wrap="square" lIns="0" tIns="0" rIns="0" bIns="0" rtlCol="0">
                          <a:prstTxWarp prst="textNoShape">
                            <a:avLst/>
                          </a:prstTxWarp>
                          <a:noAutofit/>
                        </wps:bodyPr>
                      </wps:wsp>
                      <wps:wsp>
                        <wps:cNvPr id="81" name="Graphic 81"/>
                        <wps:cNvSpPr/>
                        <wps:spPr>
                          <a:xfrm>
                            <a:off x="163070" y="263249"/>
                            <a:ext cx="149860" cy="88265"/>
                          </a:xfrm>
                          <a:custGeom>
                            <a:avLst/>
                            <a:gdLst/>
                            <a:ahLst/>
                            <a:cxnLst/>
                            <a:rect l="l" t="t" r="r" b="b"/>
                            <a:pathLst>
                              <a:path w="149860" h="88265">
                                <a:moveTo>
                                  <a:pt x="0" y="88256"/>
                                </a:moveTo>
                                <a:lnTo>
                                  <a:pt x="149353" y="0"/>
                                </a:lnTo>
                              </a:path>
                            </a:pathLst>
                          </a:custGeom>
                          <a:ln w="9133">
                            <a:solidFill>
                              <a:srgbClr val="000000"/>
                            </a:solidFill>
                            <a:prstDash val="solid"/>
                          </a:ln>
                        </wps:spPr>
                        <wps:bodyPr wrap="square" lIns="0" tIns="0" rIns="0" bIns="0" rtlCol="0">
                          <a:prstTxWarp prst="textNoShape">
                            <a:avLst/>
                          </a:prstTxWarp>
                          <a:noAutofit/>
                        </wps:bodyPr>
                      </wps:wsp>
                      <wps:wsp>
                        <wps:cNvPr id="82" name="Graphic 82"/>
                        <wps:cNvSpPr/>
                        <wps:spPr>
                          <a:xfrm>
                            <a:off x="199646" y="302812"/>
                            <a:ext cx="113030" cy="70485"/>
                          </a:xfrm>
                          <a:custGeom>
                            <a:avLst/>
                            <a:gdLst/>
                            <a:ahLst/>
                            <a:cxnLst/>
                            <a:rect l="l" t="t" r="r" b="b"/>
                            <a:pathLst>
                              <a:path w="113030" h="70485">
                                <a:moveTo>
                                  <a:pt x="0" y="69996"/>
                                </a:moveTo>
                                <a:lnTo>
                                  <a:pt x="112777" y="0"/>
                                </a:lnTo>
                              </a:path>
                            </a:pathLst>
                          </a:custGeom>
                          <a:ln w="9133">
                            <a:solidFill>
                              <a:srgbClr val="000000"/>
                            </a:solidFill>
                            <a:prstDash val="solid"/>
                          </a:ln>
                        </wps:spPr>
                        <wps:bodyPr wrap="square" lIns="0" tIns="0" rIns="0" bIns="0" rtlCol="0">
                          <a:prstTxWarp prst="textNoShape">
                            <a:avLst/>
                          </a:prstTxWarp>
                          <a:noAutofit/>
                        </wps:bodyPr>
                      </wps:wsp>
                      <wps:wsp>
                        <wps:cNvPr id="83" name="Graphic 83"/>
                        <wps:cNvSpPr/>
                        <wps:spPr>
                          <a:xfrm>
                            <a:off x="163070" y="351505"/>
                            <a:ext cx="40005" cy="170815"/>
                          </a:xfrm>
                          <a:custGeom>
                            <a:avLst/>
                            <a:gdLst/>
                            <a:ahLst/>
                            <a:cxnLst/>
                            <a:rect l="l" t="t" r="r" b="b"/>
                            <a:pathLst>
                              <a:path w="40005" h="170815">
                                <a:moveTo>
                                  <a:pt x="0" y="0"/>
                                </a:moveTo>
                                <a:lnTo>
                                  <a:pt x="39624" y="170426"/>
                                </a:lnTo>
                              </a:path>
                            </a:pathLst>
                          </a:custGeom>
                          <a:ln w="9143">
                            <a:solidFill>
                              <a:srgbClr val="000000"/>
                            </a:solidFill>
                            <a:prstDash val="solid"/>
                          </a:ln>
                        </wps:spPr>
                        <wps:bodyPr wrap="square" lIns="0" tIns="0" rIns="0" bIns="0" rtlCol="0">
                          <a:prstTxWarp prst="textNoShape">
                            <a:avLst/>
                          </a:prstTxWarp>
                          <a:noAutofit/>
                        </wps:bodyPr>
                      </wps:wsp>
                      <wps:wsp>
                        <wps:cNvPr id="84" name="Graphic 84"/>
                        <wps:cNvSpPr/>
                        <wps:spPr>
                          <a:xfrm>
                            <a:off x="306327" y="86736"/>
                            <a:ext cx="6350" cy="176530"/>
                          </a:xfrm>
                          <a:custGeom>
                            <a:avLst/>
                            <a:gdLst/>
                            <a:ahLst/>
                            <a:cxnLst/>
                            <a:rect l="l" t="t" r="r" b="b"/>
                            <a:pathLst>
                              <a:path w="6350" h="176530">
                                <a:moveTo>
                                  <a:pt x="0" y="0"/>
                                </a:moveTo>
                                <a:lnTo>
                                  <a:pt x="6096" y="176512"/>
                                </a:lnTo>
                              </a:path>
                            </a:pathLst>
                          </a:custGeom>
                          <a:ln w="9144">
                            <a:solidFill>
                              <a:srgbClr val="000000"/>
                            </a:solidFill>
                            <a:prstDash val="solid"/>
                          </a:ln>
                        </wps:spPr>
                        <wps:bodyPr wrap="square" lIns="0" tIns="0" rIns="0" bIns="0" rtlCol="0">
                          <a:prstTxWarp prst="textNoShape">
                            <a:avLst/>
                          </a:prstTxWarp>
                          <a:noAutofit/>
                        </wps:bodyPr>
                      </wps:wsp>
                      <wps:wsp>
                        <wps:cNvPr id="85" name="Graphic 85"/>
                        <wps:cNvSpPr/>
                        <wps:spPr>
                          <a:xfrm>
                            <a:off x="153925" y="4566"/>
                            <a:ext cx="152400" cy="82550"/>
                          </a:xfrm>
                          <a:custGeom>
                            <a:avLst/>
                            <a:gdLst/>
                            <a:ahLst/>
                            <a:cxnLst/>
                            <a:rect l="l" t="t" r="r" b="b"/>
                            <a:pathLst>
                              <a:path w="152400" h="82550">
                                <a:moveTo>
                                  <a:pt x="0" y="0"/>
                                </a:moveTo>
                                <a:lnTo>
                                  <a:pt x="152401" y="82169"/>
                                </a:lnTo>
                              </a:path>
                            </a:pathLst>
                          </a:custGeom>
                          <a:ln w="9133">
                            <a:solidFill>
                              <a:srgbClr val="000000"/>
                            </a:solidFill>
                            <a:prstDash val="solid"/>
                          </a:ln>
                        </wps:spPr>
                        <wps:bodyPr wrap="square" lIns="0" tIns="0" rIns="0" bIns="0" rtlCol="0">
                          <a:prstTxWarp prst="textNoShape">
                            <a:avLst/>
                          </a:prstTxWarp>
                          <a:noAutofit/>
                        </wps:bodyPr>
                      </wps:wsp>
                      <wps:wsp>
                        <wps:cNvPr id="86" name="Graphic 86"/>
                        <wps:cNvSpPr/>
                        <wps:spPr>
                          <a:xfrm>
                            <a:off x="147829" y="44130"/>
                            <a:ext cx="131445" cy="70485"/>
                          </a:xfrm>
                          <a:custGeom>
                            <a:avLst/>
                            <a:gdLst/>
                            <a:ahLst/>
                            <a:cxnLst/>
                            <a:rect l="l" t="t" r="r" b="b"/>
                            <a:pathLst>
                              <a:path w="131445" h="70485">
                                <a:moveTo>
                                  <a:pt x="0" y="0"/>
                                </a:moveTo>
                                <a:lnTo>
                                  <a:pt x="131065" y="69996"/>
                                </a:lnTo>
                              </a:path>
                            </a:pathLst>
                          </a:custGeom>
                          <a:ln w="9133">
                            <a:solidFill>
                              <a:srgbClr val="000000"/>
                            </a:solidFill>
                            <a:prstDash val="solid"/>
                          </a:ln>
                        </wps:spPr>
                        <wps:bodyPr wrap="square" lIns="0" tIns="0" rIns="0" bIns="0" rtlCol="0">
                          <a:prstTxWarp prst="textNoShape">
                            <a:avLst/>
                          </a:prstTxWarp>
                          <a:noAutofit/>
                        </wps:bodyPr>
                      </wps:wsp>
                      <wps:wsp>
                        <wps:cNvPr id="87" name="Graphic 87"/>
                        <wps:cNvSpPr/>
                        <wps:spPr>
                          <a:xfrm>
                            <a:off x="4572" y="4566"/>
                            <a:ext cx="149860" cy="91440"/>
                          </a:xfrm>
                          <a:custGeom>
                            <a:avLst/>
                            <a:gdLst/>
                            <a:ahLst/>
                            <a:cxnLst/>
                            <a:rect l="l" t="t" r="r" b="b"/>
                            <a:pathLst>
                              <a:path w="149860" h="91440">
                                <a:moveTo>
                                  <a:pt x="0" y="91299"/>
                                </a:moveTo>
                                <a:lnTo>
                                  <a:pt x="149353" y="0"/>
                                </a:lnTo>
                              </a:path>
                            </a:pathLst>
                          </a:custGeom>
                          <a:ln w="9133">
                            <a:solidFill>
                              <a:srgbClr val="000000"/>
                            </a:solidFill>
                            <a:prstDash val="solid"/>
                          </a:ln>
                        </wps:spPr>
                        <wps:bodyPr wrap="square" lIns="0" tIns="0" rIns="0" bIns="0" rtlCol="0">
                          <a:prstTxWarp prst="textNoShape">
                            <a:avLst/>
                          </a:prstTxWarp>
                          <a:noAutofit/>
                        </wps:bodyPr>
                      </wps:wsp>
                      <wps:wsp>
                        <wps:cNvPr id="88" name="Graphic 88"/>
                        <wps:cNvSpPr/>
                        <wps:spPr>
                          <a:xfrm>
                            <a:off x="4572" y="95866"/>
                            <a:ext cx="6350" cy="173990"/>
                          </a:xfrm>
                          <a:custGeom>
                            <a:avLst/>
                            <a:gdLst/>
                            <a:ahLst/>
                            <a:cxnLst/>
                            <a:rect l="l" t="t" r="r" b="b"/>
                            <a:pathLst>
                              <a:path w="6350" h="173990">
                                <a:moveTo>
                                  <a:pt x="6096" y="173469"/>
                                </a:moveTo>
                                <a:lnTo>
                                  <a:pt x="0" y="0"/>
                                </a:lnTo>
                              </a:path>
                            </a:pathLst>
                          </a:custGeom>
                          <a:ln w="9144">
                            <a:solidFill>
                              <a:srgbClr val="000000"/>
                            </a:solidFill>
                            <a:prstDash val="solid"/>
                          </a:ln>
                        </wps:spPr>
                        <wps:bodyPr wrap="square" lIns="0" tIns="0" rIns="0" bIns="0" rtlCol="0">
                          <a:prstTxWarp prst="textNoShape">
                            <a:avLst/>
                          </a:prstTxWarp>
                          <a:noAutofit/>
                        </wps:bodyPr>
                      </wps:wsp>
                      <wps:wsp>
                        <wps:cNvPr id="89" name="Graphic 89"/>
                        <wps:cNvSpPr/>
                        <wps:spPr>
                          <a:xfrm>
                            <a:off x="41148" y="108039"/>
                            <a:ext cx="6350" cy="149225"/>
                          </a:xfrm>
                          <a:custGeom>
                            <a:avLst/>
                            <a:gdLst/>
                            <a:ahLst/>
                            <a:cxnLst/>
                            <a:rect l="l" t="t" r="r" b="b"/>
                            <a:pathLst>
                              <a:path w="6350" h="149225">
                                <a:moveTo>
                                  <a:pt x="6096" y="149122"/>
                                </a:moveTo>
                                <a:lnTo>
                                  <a:pt x="0" y="0"/>
                                </a:lnTo>
                              </a:path>
                            </a:pathLst>
                          </a:custGeom>
                          <a:ln w="9144">
                            <a:solidFill>
                              <a:srgbClr val="000000"/>
                            </a:solidFill>
                            <a:prstDash val="solid"/>
                          </a:ln>
                        </wps:spPr>
                        <wps:bodyPr wrap="square" lIns="0" tIns="0" rIns="0" bIns="0" rtlCol="0">
                          <a:prstTxWarp prst="textNoShape">
                            <a:avLst/>
                          </a:prstTxWarp>
                          <a:noAutofit/>
                        </wps:bodyPr>
                      </wps:wsp>
                      <wps:wsp>
                        <wps:cNvPr id="90" name="Graphic 90"/>
                        <wps:cNvSpPr/>
                        <wps:spPr>
                          <a:xfrm>
                            <a:off x="10667" y="269336"/>
                            <a:ext cx="152400" cy="82550"/>
                          </a:xfrm>
                          <a:custGeom>
                            <a:avLst/>
                            <a:gdLst/>
                            <a:ahLst/>
                            <a:cxnLst/>
                            <a:rect l="l" t="t" r="r" b="b"/>
                            <a:pathLst>
                              <a:path w="152400" h="82550">
                                <a:moveTo>
                                  <a:pt x="0" y="0"/>
                                </a:moveTo>
                                <a:lnTo>
                                  <a:pt x="152401" y="82169"/>
                                </a:lnTo>
                              </a:path>
                            </a:pathLst>
                          </a:custGeom>
                          <a:ln w="9133">
                            <a:solidFill>
                              <a:srgbClr val="000000"/>
                            </a:solidFill>
                            <a:prstDash val="solid"/>
                          </a:ln>
                        </wps:spPr>
                        <wps:bodyPr wrap="square" lIns="0" tIns="0" rIns="0" bIns="0" rtlCol="0">
                          <a:prstTxWarp prst="textNoShape">
                            <a:avLst/>
                          </a:prstTxWarp>
                          <a:noAutofit/>
                        </wps:bodyPr>
                      </wps:wsp>
                      <wps:wsp>
                        <wps:cNvPr id="91" name="Graphic 91"/>
                        <wps:cNvSpPr/>
                        <wps:spPr>
                          <a:xfrm>
                            <a:off x="312418" y="263249"/>
                            <a:ext cx="73660" cy="60960"/>
                          </a:xfrm>
                          <a:custGeom>
                            <a:avLst/>
                            <a:gdLst/>
                            <a:ahLst/>
                            <a:cxnLst/>
                            <a:rect l="l" t="t" r="r" b="b"/>
                            <a:pathLst>
                              <a:path w="73660" h="60960">
                                <a:moveTo>
                                  <a:pt x="73152" y="60866"/>
                                </a:moveTo>
                                <a:lnTo>
                                  <a:pt x="0" y="0"/>
                                </a:lnTo>
                              </a:path>
                            </a:pathLst>
                          </a:custGeom>
                          <a:ln w="9135">
                            <a:solidFill>
                              <a:srgbClr val="000000"/>
                            </a:solidFill>
                            <a:prstDash val="solid"/>
                          </a:ln>
                        </wps:spPr>
                        <wps:bodyPr wrap="square" lIns="0" tIns="0" rIns="0" bIns="0" rtlCol="0">
                          <a:prstTxWarp prst="textNoShape">
                            <a:avLst/>
                          </a:prstTxWarp>
                          <a:noAutofit/>
                        </wps:bodyPr>
                      </wps:wsp>
                      <wps:wsp>
                        <wps:cNvPr id="92" name="Graphic 92"/>
                        <wps:cNvSpPr/>
                        <wps:spPr>
                          <a:xfrm>
                            <a:off x="376426" y="442805"/>
                            <a:ext cx="40005" cy="91440"/>
                          </a:xfrm>
                          <a:custGeom>
                            <a:avLst/>
                            <a:gdLst/>
                            <a:ahLst/>
                            <a:cxnLst/>
                            <a:rect l="l" t="t" r="r" b="b"/>
                            <a:pathLst>
                              <a:path w="40005" h="91440">
                                <a:moveTo>
                                  <a:pt x="0" y="91299"/>
                                </a:moveTo>
                                <a:lnTo>
                                  <a:pt x="39624" y="0"/>
                                </a:lnTo>
                              </a:path>
                            </a:pathLst>
                          </a:custGeom>
                          <a:ln w="914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510705" id="Group 70" o:spid="_x0000_s1026" style="position:absolute;margin-left:195pt;margin-top:-35.3pt;width:34.6pt;height:69.5pt;z-index:-17507840;mso-wrap-distance-left:0;mso-wrap-distance-right:0;mso-position-horizontal-relative:page" coordsize="4394,8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">
                <v:shape id="Graphic 71" o:spid="_x0000_s1027" style="position:absolute;left:472;top:8171;width:1010;height:641;visibility:visible;mso-wrap-style:square;v-text-anchor:top" coordsize="10096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" path="m12192,63909l6096,51736,,39563,100584,,12192,63909xe" fillcolor="black" stroked="f">
                  <v:path arrowok="t"/>
                </v:shape>
                <v:shape id="Graphic 72" o:spid="_x0000_s1028" style="position:absolute;left:472;top:8171;width:1010;height:641;visibility:visible;mso-wrap-style:square;v-text-anchor:top" coordsize="10096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" path="m100584,l,39563,6096,51736r6096,12173l100584,e" filled="f" strokeweight=".08456mm">
                  <v:path arrowok="t"/>
                </v:shape>
                <v:shape id="Graphic 73" o:spid="_x0000_s1029" style="position:absolute;left:1478;top:7867;width:1740;height:304;visibility:visible;mso-wrap-style:square;v-text-anchor:top" coordsize="17399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" path="m173737,l,30433e" filled="f" strokeweight=".25361mm">
                  <v:path arrowok="t"/>
                </v:shape>
                <v:shape id="Graphic 74" o:spid="_x0000_s1030" style="position:absolute;left:3215;top:7867;width:1131;height:152;visibility:visible;mso-wrap-style:square;v-text-anchor:top" coordsize="11303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" path="m112777,15216l,e" filled="f" strokeweight=".25361mm">
                  <v:path arrowok="t"/>
                </v:shape>
                <v:shape id="Graphic 75" o:spid="_x0000_s1031" style="position:absolute;left:3002;top:6801;width:32;height:1067;visibility:visible;mso-wrap-style:square;v-text-anchor:top" coordsize="3175,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" path="m,l3048,106516e" filled="f" strokeweight=".72pt">
                  <v:path arrowok="t"/>
                </v:shape>
                <v:shape id="Graphic 76" o:spid="_x0000_s1032" style="position:absolute;left:3368;top:6801;width:31;height:1067;visibility:visible;mso-wrap-style:square;v-text-anchor:top" coordsize="3175,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" path="m,l3048,106516e" filled="f" strokeweight=".72pt">
                  <v:path arrowok="t"/>
                </v:shape>
                <v:shape id="Graphic 77" o:spid="_x0000_s1033" style="position:absolute;left:899;top:6527;width:584;height:1645;visibility:visible;mso-wrap-style:square;v-text-anchor:top" coordsize="58419,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" path="m57912,164339l,e" filled="f" strokeweight=".25394mm">
                  <v:path arrowok="t"/>
                </v:shape>
                <v:shape id="Graphic 78" o:spid="_x0000_s1034" style="position:absolute;left:899;top:5219;width:1130;height:1314;visibility:visible;mso-wrap-style:square;v-text-anchor:top" coordsize="113030,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" path="m112777,l,130862e" filled="f" strokeweight=".25383mm">
                  <v:path arrowok="t"/>
                </v:shape>
                <v:shape id="Graphic 79" o:spid="_x0000_s1035" style="position:absolute;left:2026;top:5219;width:1740;height:127;visibility:visible;mso-wrap-style:square;v-text-anchor:top" coordsize="17399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" path="m173737,12173l,e" filled="f" strokeweight=".25361mm">
                  <v:path arrowok="t"/>
                </v:shape>
                <v:shape id="Graphic 80" o:spid="_x0000_s1036" style="position:absolute;left:2270;top:4884;width:1315;height:95;visibility:visible;mso-wrap-style:square;v-text-anchor:top" coordsize="1314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" path="m131065,9129l,e" filled="f" strokeweight=".25361mm">
                  <v:path arrowok="t"/>
                </v:shape>
                <v:shape id="Graphic 81" o:spid="_x0000_s1037" style="position:absolute;left:1630;top:2632;width:1499;height:883;visibility:visible;mso-wrap-style:square;v-text-anchor:top" coordsize="149860,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" path="m,88256l149353,e" filled="f" strokeweight=".25369mm">
                  <v:path arrowok="t"/>
                </v:shape>
                <v:shape id="Graphic 82" o:spid="_x0000_s1038" style="position:absolute;left:1996;top:3028;width:1130;height:704;visibility:visible;mso-wrap-style:square;v-text-anchor:top" coordsize="113030,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" path="m,69996l112777,e" filled="f" strokeweight=".25369mm">
                  <v:path arrowok="t"/>
                </v:shape>
                <v:shape id="Graphic 83" o:spid="_x0000_s1039" style="position:absolute;left:1630;top:3515;width:400;height:1708;visibility:visible;mso-wrap-style:square;v-text-anchor:top" coordsize="4000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" path="m,l39624,170426e" filled="f" strokeweight=".25397mm">
                  <v:path arrowok="t"/>
                </v:shape>
                <v:shape id="Graphic 84" o:spid="_x0000_s1040" style="position:absolute;left:3063;top:867;width:63;height:1765;visibility:visible;mso-wrap-style:square;v-text-anchor:top" coordsize="635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" path="m,l6096,176512e" filled="f" strokeweight=".72pt">
                  <v:path arrowok="t"/>
                </v:shape>
                <v:shape id="Graphic 85" o:spid="_x0000_s1041" style="position:absolute;left:1539;top:45;width:1524;height:826;visibility:visible;mso-wrap-style:square;v-text-anchor:top" coordsize="152400,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" path="m,l152401,82169e" filled="f" strokeweight=".25369mm">
                  <v:path arrowok="t"/>
                </v:shape>
                <v:shape id="Graphic 86" o:spid="_x0000_s1042" style="position:absolute;left:1478;top:441;width:1314;height:705;visibility:visible;mso-wrap-style:square;v-text-anchor:top" coordsize="131445,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" path="m,l131065,69996e" filled="f" strokeweight=".25369mm">
                  <v:path arrowok="t"/>
                </v:shape>
                <v:shape id="Graphic 87" o:spid="_x0000_s1043" style="position:absolute;left:45;top:45;width:1499;height:915;visibility:visible;mso-wrap-style:square;v-text-anchor:top" coordsize="14986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" path="m,91299l149353,e" filled="f" strokeweight=".25369mm">
                  <v:path arrowok="t"/>
                </v:shape>
                <v:shape id="Graphic 88" o:spid="_x0000_s1044" style="position:absolute;left:45;top:958;width:64;height:1740;visibility:visible;mso-wrap-style:square;v-text-anchor:top" coordsize="635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" path="m6096,173469l,e" filled="f" strokeweight=".72pt">
                  <v:path arrowok="t"/>
                </v:shape>
                <v:shape id="Graphic 89" o:spid="_x0000_s1045" style="position:absolute;left:411;top:1080;width:63;height:1492;visibility:visible;mso-wrap-style:square;v-text-anchor:top" coordsize="6350,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" path="m6096,149122l,e" filled="f" strokeweight=".72pt">
                  <v:path arrowok="t"/>
                </v:shape>
                <v:shape id="Graphic 90" o:spid="_x0000_s1046" style="position:absolute;left:106;top:2693;width:1524;height:825;visibility:visible;mso-wrap-style:square;v-text-anchor:top" coordsize="152400,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" path="m,l152401,82169e" filled="f" strokeweight=".25369mm">
                  <v:path arrowok="t"/>
                </v:shape>
                <v:shape id="Graphic 91" o:spid="_x0000_s1047" style="position:absolute;left:3124;top:2632;width:736;height:610;visibility:visible;mso-wrap-style:square;v-text-anchor:top" coordsize="7366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" path="m73152,60866l,e" filled="f" strokeweight=".25375mm">
                  <v:path arrowok="t"/>
                </v:shape>
                <v:shape id="Graphic 92" o:spid="_x0000_s1048" style="position:absolute;left:3764;top:4428;width:400;height:914;visibility:visible;mso-wrap-style:square;v-text-anchor:top" coordsize="40005,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" path="m,91299l39624,e" filled="f" strokeweight=".25392mm">
                  <v:path arrowok="t"/>
                </v:shape>
                <w10:wrap anchorx="page"/>
              </v:group>
            </w:pict>
          </mc:Fallback>
        </mc:AlternateContent>
      </w:r>
      <w:r>
        <w:rPr>
          <w:rFonts w:ascii="Arial"/>
          <w:noProof/>
          <w:sz w:val="20"/>
        </w:rPr>
        <mc:AlternateContent>
          <mc:Choice Requires="wpg">
            <w:drawing>
              <wp:anchor distT="0" distB="0" distL="0" distR="0" simplePos="0" relativeHeight="485809152" behindDoc="1" locked="0" layoutInCell="1" allowOverlap="1" wp14:anchorId="1E9A213D" wp14:editId="1E9A213E">
                <wp:simplePos x="0" y="0"/>
                <wp:positionH relativeFrom="page">
                  <wp:posOffset>3028323</wp:posOffset>
                </wp:positionH>
                <wp:positionV relativeFrom="paragraph">
                  <wp:posOffset>96411</wp:posOffset>
                </wp:positionV>
                <wp:extent cx="701040" cy="554355"/>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040" cy="554355"/>
                          <a:chOff x="0" y="0"/>
                          <a:chExt cx="701040" cy="554355"/>
                        </a:xfrm>
                      </wpg:grpSpPr>
                      <wps:wsp>
                        <wps:cNvPr id="94" name="Graphic 94"/>
                        <wps:cNvSpPr/>
                        <wps:spPr>
                          <a:xfrm>
                            <a:off x="4569" y="287599"/>
                            <a:ext cx="12700" cy="18415"/>
                          </a:xfrm>
                          <a:custGeom>
                            <a:avLst/>
                            <a:gdLst/>
                            <a:ahLst/>
                            <a:cxnLst/>
                            <a:rect l="l" t="t" r="r" b="b"/>
                            <a:pathLst>
                              <a:path w="12700" h="18415">
                                <a:moveTo>
                                  <a:pt x="12192" y="0"/>
                                </a:moveTo>
                                <a:lnTo>
                                  <a:pt x="0" y="18259"/>
                                </a:lnTo>
                              </a:path>
                            </a:pathLst>
                          </a:custGeom>
                          <a:ln w="9139">
                            <a:solidFill>
                              <a:srgbClr val="000000"/>
                            </a:solidFill>
                            <a:prstDash val="solid"/>
                          </a:ln>
                        </wps:spPr>
                        <wps:bodyPr wrap="square" lIns="0" tIns="0" rIns="0" bIns="0" rtlCol="0">
                          <a:prstTxWarp prst="textNoShape">
                            <a:avLst/>
                          </a:prstTxWarp>
                          <a:noAutofit/>
                        </wps:bodyPr>
                      </wps:wsp>
                      <wps:wsp>
                        <wps:cNvPr id="95" name="Graphic 95"/>
                        <wps:cNvSpPr/>
                        <wps:spPr>
                          <a:xfrm>
                            <a:off x="32001" y="299772"/>
                            <a:ext cx="6350" cy="15240"/>
                          </a:xfrm>
                          <a:custGeom>
                            <a:avLst/>
                            <a:gdLst/>
                            <a:ahLst/>
                            <a:cxnLst/>
                            <a:rect l="l" t="t" r="r" b="b"/>
                            <a:pathLst>
                              <a:path w="6350" h="15240">
                                <a:moveTo>
                                  <a:pt x="6096" y="0"/>
                                </a:moveTo>
                                <a:lnTo>
                                  <a:pt x="0" y="15216"/>
                                </a:lnTo>
                              </a:path>
                            </a:pathLst>
                          </a:custGeom>
                          <a:ln w="9142">
                            <a:solidFill>
                              <a:srgbClr val="000000"/>
                            </a:solidFill>
                            <a:prstDash val="solid"/>
                          </a:ln>
                        </wps:spPr>
                        <wps:bodyPr wrap="square" lIns="0" tIns="0" rIns="0" bIns="0" rtlCol="0">
                          <a:prstTxWarp prst="textNoShape">
                            <a:avLst/>
                          </a:prstTxWarp>
                          <a:noAutofit/>
                        </wps:bodyPr>
                      </wps:wsp>
                      <wps:wsp>
                        <wps:cNvPr id="96" name="Graphic 96"/>
                        <wps:cNvSpPr/>
                        <wps:spPr>
                          <a:xfrm>
                            <a:off x="56385" y="314988"/>
                            <a:ext cx="6350" cy="9525"/>
                          </a:xfrm>
                          <a:custGeom>
                            <a:avLst/>
                            <a:gdLst/>
                            <a:ahLst/>
                            <a:cxnLst/>
                            <a:rect l="l" t="t" r="r" b="b"/>
                            <a:pathLst>
                              <a:path w="6350" h="9525">
                                <a:moveTo>
                                  <a:pt x="6096" y="0"/>
                                </a:moveTo>
                                <a:lnTo>
                                  <a:pt x="0" y="9129"/>
                                </a:lnTo>
                              </a:path>
                            </a:pathLst>
                          </a:custGeom>
                          <a:ln w="9139">
                            <a:solidFill>
                              <a:srgbClr val="000000"/>
                            </a:solidFill>
                            <a:prstDash val="solid"/>
                          </a:ln>
                        </wps:spPr>
                        <wps:bodyPr wrap="square" lIns="0" tIns="0" rIns="0" bIns="0" rtlCol="0">
                          <a:prstTxWarp prst="textNoShape">
                            <a:avLst/>
                          </a:prstTxWarp>
                          <a:noAutofit/>
                        </wps:bodyPr>
                      </wps:wsp>
                      <wps:wsp>
                        <wps:cNvPr id="97" name="Graphic 97"/>
                        <wps:cNvSpPr/>
                        <wps:spPr>
                          <a:xfrm>
                            <a:off x="83818" y="330205"/>
                            <a:ext cx="3175" cy="3175"/>
                          </a:xfrm>
                          <a:custGeom>
                            <a:avLst/>
                            <a:gdLst/>
                            <a:ahLst/>
                            <a:cxnLst/>
                            <a:rect l="l" t="t" r="r" b="b"/>
                            <a:pathLst>
                              <a:path w="3175" h="3175">
                                <a:moveTo>
                                  <a:pt x="3048" y="0"/>
                                </a:moveTo>
                                <a:lnTo>
                                  <a:pt x="0" y="3043"/>
                                </a:lnTo>
                              </a:path>
                            </a:pathLst>
                          </a:custGeom>
                          <a:ln w="9137">
                            <a:solidFill>
                              <a:srgbClr val="000000"/>
                            </a:solidFill>
                            <a:prstDash val="solid"/>
                          </a:ln>
                        </wps:spPr>
                        <wps:bodyPr wrap="square" lIns="0" tIns="0" rIns="0" bIns="0" rtlCol="0">
                          <a:prstTxWarp prst="textNoShape">
                            <a:avLst/>
                          </a:prstTxWarp>
                          <a:noAutofit/>
                        </wps:bodyPr>
                      </wps:wsp>
                      <wps:wsp>
                        <wps:cNvPr id="98" name="Graphic 98"/>
                        <wps:cNvSpPr/>
                        <wps:spPr>
                          <a:xfrm>
                            <a:off x="99057" y="339335"/>
                            <a:ext cx="125095" cy="118745"/>
                          </a:xfrm>
                          <a:custGeom>
                            <a:avLst/>
                            <a:gdLst/>
                            <a:ahLst/>
                            <a:cxnLst/>
                            <a:rect l="l" t="t" r="r" b="b"/>
                            <a:pathLst>
                              <a:path w="125095" h="118745">
                                <a:moveTo>
                                  <a:pt x="124969" y="118689"/>
                                </a:moveTo>
                                <a:lnTo>
                                  <a:pt x="0" y="0"/>
                                </a:lnTo>
                              </a:path>
                            </a:pathLst>
                          </a:custGeom>
                          <a:ln w="9136">
                            <a:solidFill>
                              <a:srgbClr val="000000"/>
                            </a:solidFill>
                            <a:prstDash val="solid"/>
                          </a:ln>
                        </wps:spPr>
                        <wps:bodyPr wrap="square" lIns="0" tIns="0" rIns="0" bIns="0" rtlCol="0">
                          <a:prstTxWarp prst="textNoShape">
                            <a:avLst/>
                          </a:prstTxWarp>
                          <a:noAutofit/>
                        </wps:bodyPr>
                      </wps:wsp>
                      <wps:wsp>
                        <wps:cNvPr id="99" name="Graphic 99"/>
                        <wps:cNvSpPr/>
                        <wps:spPr>
                          <a:xfrm>
                            <a:off x="224026" y="458025"/>
                            <a:ext cx="48895" cy="91440"/>
                          </a:xfrm>
                          <a:custGeom>
                            <a:avLst/>
                            <a:gdLst/>
                            <a:ahLst/>
                            <a:cxnLst/>
                            <a:rect l="l" t="t" r="r" b="b"/>
                            <a:pathLst>
                              <a:path w="48895" h="91440">
                                <a:moveTo>
                                  <a:pt x="48768" y="91299"/>
                                </a:moveTo>
                                <a:lnTo>
                                  <a:pt x="0" y="0"/>
                                </a:lnTo>
                              </a:path>
                            </a:pathLst>
                          </a:custGeom>
                          <a:ln w="9140">
                            <a:solidFill>
                              <a:srgbClr val="000000"/>
                            </a:solidFill>
                            <a:prstDash val="solid"/>
                          </a:ln>
                        </wps:spPr>
                        <wps:bodyPr wrap="square" lIns="0" tIns="0" rIns="0" bIns="0" rtlCol="0">
                          <a:prstTxWarp prst="textNoShape">
                            <a:avLst/>
                          </a:prstTxWarp>
                          <a:noAutofit/>
                        </wps:bodyPr>
                      </wps:wsp>
                      <wps:wsp>
                        <wps:cNvPr id="100" name="Graphic 100"/>
                        <wps:cNvSpPr/>
                        <wps:spPr>
                          <a:xfrm>
                            <a:off x="214878" y="375855"/>
                            <a:ext cx="88900" cy="70485"/>
                          </a:xfrm>
                          <a:custGeom>
                            <a:avLst/>
                            <a:gdLst/>
                            <a:ahLst/>
                            <a:cxnLst/>
                            <a:rect l="l" t="t" r="r" b="b"/>
                            <a:pathLst>
                              <a:path w="88900" h="70485">
                                <a:moveTo>
                                  <a:pt x="88392" y="0"/>
                                </a:moveTo>
                                <a:lnTo>
                                  <a:pt x="0" y="69996"/>
                                </a:lnTo>
                              </a:path>
                            </a:pathLst>
                          </a:custGeom>
                          <a:ln w="9135">
                            <a:solidFill>
                              <a:srgbClr val="000000"/>
                            </a:solidFill>
                            <a:prstDash val="solid"/>
                          </a:ln>
                        </wps:spPr>
                        <wps:bodyPr wrap="square" lIns="0" tIns="0" rIns="0" bIns="0" rtlCol="0">
                          <a:prstTxWarp prst="textNoShape">
                            <a:avLst/>
                          </a:prstTxWarp>
                          <a:noAutofit/>
                        </wps:bodyPr>
                      </wps:wsp>
                      <wps:wsp>
                        <wps:cNvPr id="101" name="Graphic 101"/>
                        <wps:cNvSpPr/>
                        <wps:spPr>
                          <a:xfrm>
                            <a:off x="236214" y="421505"/>
                            <a:ext cx="67310" cy="52069"/>
                          </a:xfrm>
                          <a:custGeom>
                            <a:avLst/>
                            <a:gdLst/>
                            <a:ahLst/>
                            <a:cxnLst/>
                            <a:rect l="l" t="t" r="r" b="b"/>
                            <a:pathLst>
                              <a:path w="67310" h="52069">
                                <a:moveTo>
                                  <a:pt x="67056" y="0"/>
                                </a:moveTo>
                                <a:lnTo>
                                  <a:pt x="0" y="51736"/>
                                </a:lnTo>
                              </a:path>
                            </a:pathLst>
                          </a:custGeom>
                          <a:ln w="9135">
                            <a:solidFill>
                              <a:srgbClr val="000000"/>
                            </a:solidFill>
                            <a:prstDash val="solid"/>
                          </a:ln>
                        </wps:spPr>
                        <wps:bodyPr wrap="square" lIns="0" tIns="0" rIns="0" bIns="0" rtlCol="0">
                          <a:prstTxWarp prst="textNoShape">
                            <a:avLst/>
                          </a:prstTxWarp>
                          <a:noAutofit/>
                        </wps:bodyPr>
                      </wps:wsp>
                      <wps:wsp>
                        <wps:cNvPr id="102" name="Graphic 102"/>
                        <wps:cNvSpPr/>
                        <wps:spPr>
                          <a:xfrm>
                            <a:off x="99044" y="196299"/>
                            <a:ext cx="97790" cy="143510"/>
                          </a:xfrm>
                          <a:custGeom>
                            <a:avLst/>
                            <a:gdLst/>
                            <a:ahLst/>
                            <a:cxnLst/>
                            <a:rect l="l" t="t" r="r" b="b"/>
                            <a:pathLst>
                              <a:path w="97790" h="143510">
                                <a:moveTo>
                                  <a:pt x="0" y="143036"/>
                                </a:moveTo>
                                <a:lnTo>
                                  <a:pt x="97536" y="0"/>
                                </a:lnTo>
                              </a:path>
                            </a:pathLst>
                          </a:custGeom>
                          <a:ln w="9139">
                            <a:solidFill>
                              <a:srgbClr val="000000"/>
                            </a:solidFill>
                            <a:prstDash val="solid"/>
                          </a:ln>
                        </wps:spPr>
                        <wps:bodyPr wrap="square" lIns="0" tIns="0" rIns="0" bIns="0" rtlCol="0">
                          <a:prstTxWarp prst="textNoShape">
                            <a:avLst/>
                          </a:prstTxWarp>
                          <a:noAutofit/>
                        </wps:bodyPr>
                      </wps:wsp>
                      <wps:wsp>
                        <wps:cNvPr id="103" name="Graphic 103"/>
                        <wps:cNvSpPr/>
                        <wps:spPr>
                          <a:xfrm>
                            <a:off x="196581" y="196299"/>
                            <a:ext cx="173990" cy="12700"/>
                          </a:xfrm>
                          <a:custGeom>
                            <a:avLst/>
                            <a:gdLst/>
                            <a:ahLst/>
                            <a:cxnLst/>
                            <a:rect l="l" t="t" r="r" b="b"/>
                            <a:pathLst>
                              <a:path w="173990" h="12700">
                                <a:moveTo>
                                  <a:pt x="173737" y="12173"/>
                                </a:moveTo>
                                <a:lnTo>
                                  <a:pt x="0" y="0"/>
                                </a:lnTo>
                              </a:path>
                            </a:pathLst>
                          </a:custGeom>
                          <a:ln w="9130">
                            <a:solidFill>
                              <a:srgbClr val="000000"/>
                            </a:solidFill>
                            <a:prstDash val="solid"/>
                          </a:ln>
                        </wps:spPr>
                        <wps:bodyPr wrap="square" lIns="0" tIns="0" rIns="0" bIns="0" rtlCol="0">
                          <a:prstTxWarp prst="textNoShape">
                            <a:avLst/>
                          </a:prstTxWarp>
                          <a:noAutofit/>
                        </wps:bodyPr>
                      </wps:wsp>
                      <wps:wsp>
                        <wps:cNvPr id="104" name="Graphic 104"/>
                        <wps:cNvSpPr/>
                        <wps:spPr>
                          <a:xfrm>
                            <a:off x="370318" y="65436"/>
                            <a:ext cx="100965" cy="143510"/>
                          </a:xfrm>
                          <a:custGeom>
                            <a:avLst/>
                            <a:gdLst/>
                            <a:ahLst/>
                            <a:cxnLst/>
                            <a:rect l="l" t="t" r="r" b="b"/>
                            <a:pathLst>
                              <a:path w="100965" h="143510">
                                <a:moveTo>
                                  <a:pt x="100584" y="0"/>
                                </a:moveTo>
                                <a:lnTo>
                                  <a:pt x="0" y="143036"/>
                                </a:lnTo>
                              </a:path>
                            </a:pathLst>
                          </a:custGeom>
                          <a:ln w="9139">
                            <a:solidFill>
                              <a:srgbClr val="000000"/>
                            </a:solidFill>
                            <a:prstDash val="solid"/>
                          </a:ln>
                        </wps:spPr>
                        <wps:bodyPr wrap="square" lIns="0" tIns="0" rIns="0" bIns="0" rtlCol="0">
                          <a:prstTxWarp prst="textNoShape">
                            <a:avLst/>
                          </a:prstTxWarp>
                          <a:noAutofit/>
                        </wps:bodyPr>
                      </wps:wsp>
                      <wps:wsp>
                        <wps:cNvPr id="105" name="Graphic 105"/>
                        <wps:cNvSpPr/>
                        <wps:spPr>
                          <a:xfrm>
                            <a:off x="470903" y="65436"/>
                            <a:ext cx="173990" cy="15240"/>
                          </a:xfrm>
                          <a:custGeom>
                            <a:avLst/>
                            <a:gdLst/>
                            <a:ahLst/>
                            <a:cxnLst/>
                            <a:rect l="l" t="t" r="r" b="b"/>
                            <a:pathLst>
                              <a:path w="173990" h="15240">
                                <a:moveTo>
                                  <a:pt x="173737" y="15216"/>
                                </a:moveTo>
                                <a:lnTo>
                                  <a:pt x="0" y="0"/>
                                </a:lnTo>
                              </a:path>
                            </a:pathLst>
                          </a:custGeom>
                          <a:ln w="9130">
                            <a:solidFill>
                              <a:srgbClr val="000000"/>
                            </a:solidFill>
                            <a:prstDash val="solid"/>
                          </a:ln>
                        </wps:spPr>
                        <wps:bodyPr wrap="square" lIns="0" tIns="0" rIns="0" bIns="0" rtlCol="0">
                          <a:prstTxWarp prst="textNoShape">
                            <a:avLst/>
                          </a:prstTxWarp>
                          <a:noAutofit/>
                        </wps:bodyPr>
                      </wps:wsp>
                      <wps:wsp>
                        <wps:cNvPr id="106" name="Graphic 106"/>
                        <wps:cNvSpPr/>
                        <wps:spPr>
                          <a:xfrm>
                            <a:off x="644641" y="4569"/>
                            <a:ext cx="52069" cy="76200"/>
                          </a:xfrm>
                          <a:custGeom>
                            <a:avLst/>
                            <a:gdLst/>
                            <a:ahLst/>
                            <a:cxnLst/>
                            <a:rect l="l" t="t" r="r" b="b"/>
                            <a:pathLst>
                              <a:path w="52069" h="76200">
                                <a:moveTo>
                                  <a:pt x="51816" y="0"/>
                                </a:moveTo>
                                <a:lnTo>
                                  <a:pt x="0" y="76083"/>
                                </a:lnTo>
                              </a:path>
                            </a:pathLst>
                          </a:custGeom>
                          <a:ln w="913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850CED" id="Group 93" o:spid="_x0000_s1026" style="position:absolute;margin-left:238.45pt;margin-top:7.6pt;width:55.2pt;height:43.65pt;z-index:-17507328;mso-wrap-distance-left:0;mso-wrap-distance-right:0;mso-position-horizontal-relative:page" coordsize="7010,5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">
                <v:shape id="Graphic 94" o:spid="_x0000_s1027" style="position:absolute;left:45;top:2875;width:127;height:185;visibility:visible;mso-wrap-style:square;v-text-anchor:top" coordsize="127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" path="m12192,l,18259e" filled="f" strokeweight=".25386mm">
                  <v:path arrowok="t"/>
                </v:shape>
                <v:shape id="Graphic 95" o:spid="_x0000_s1028" style="position:absolute;left:320;top:2997;width:63;height:153;visibility:visible;mso-wrap-style:square;v-text-anchor:top" coordsize="635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" path="m6096,l,15216e" filled="f" strokeweight=".25394mm">
                  <v:path arrowok="t"/>
                </v:shape>
                <v:shape id="Graphic 96" o:spid="_x0000_s1029" style="position:absolute;left:563;top:3149;width:64;height:96;visibility:visible;mso-wrap-style:square;v-text-anchor:top" coordsize="63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" path="m6096,l,9129e" filled="f" strokeweight=".25386mm">
                  <v:path arrowok="t"/>
                </v:shape>
                <v:shape id="Graphic 97" o:spid="_x0000_s1030" style="position:absolute;left:838;top:3302;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" path="m3048,l,3043e" filled="f" strokeweight=".25381mm">
                  <v:path arrowok="t"/>
                </v:shape>
                <v:shape id="Graphic 98" o:spid="_x0000_s1031" style="position:absolute;left:990;top:3393;width:1251;height:1187;visibility:visible;mso-wrap-style:square;v-text-anchor:top" coordsize="125095,11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" path="m124969,118689l,e" filled="f" strokeweight=".25378mm">
                  <v:path arrowok="t"/>
                </v:shape>
                <v:shape id="Graphic 99" o:spid="_x0000_s1032" style="position:absolute;left:2240;top:4580;width:489;height:914;visibility:visible;mso-wrap-style:square;v-text-anchor:top" coordsize="48895,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" path="m48768,91299l,e" filled="f" strokeweight=".25389mm">
                  <v:path arrowok="t"/>
                </v:shape>
                <v:shape id="Graphic 100" o:spid="_x0000_s1033" style="position:absolute;left:2148;top:3758;width:889;height:705;visibility:visible;mso-wrap-style:square;v-text-anchor:top" coordsize="88900,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" path="m88392,l,69996e" filled="f" strokeweight=".25375mm">
                  <v:path arrowok="t"/>
                </v:shape>
                <v:shape id="Graphic 101" o:spid="_x0000_s1034" style="position:absolute;left:2362;top:4215;width:673;height:520;visibility:visible;mso-wrap-style:square;v-text-anchor:top" coordsize="67310,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" path="m67056,l,51736e" filled="f" strokeweight=".25375mm">
                  <v:path arrowok="t"/>
                </v:shape>
                <v:shape id="Graphic 102" o:spid="_x0000_s1035" style="position:absolute;left:990;top:1962;width:978;height:1436;visibility:visible;mso-wrap-style:square;v-text-anchor:top" coordsize="9779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" path="m,143036l97536,e" filled="f" strokeweight=".25386mm">
                  <v:path arrowok="t"/>
                </v:shape>
                <v:shape id="Graphic 103" o:spid="_x0000_s1036" style="position:absolute;left:1965;top:1962;width:1740;height:127;visibility:visible;mso-wrap-style:square;v-text-anchor:top" coordsize="17399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" path="m173737,12173l,e" filled="f" strokeweight=".25361mm">
                  <v:path arrowok="t"/>
                </v:shape>
                <v:shape id="Graphic 104" o:spid="_x0000_s1037" style="position:absolute;left:3703;top:654;width:1009;height:1435;visibility:visible;mso-wrap-style:square;v-text-anchor:top" coordsize="10096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" path="m100584,l,143036e" filled="f" strokeweight=".25386mm">
                  <v:path arrowok="t"/>
                </v:shape>
                <v:shape id="Graphic 105" o:spid="_x0000_s1038" style="position:absolute;left:4709;top:654;width:1739;height:152;visibility:visible;mso-wrap-style:square;v-text-anchor:top" coordsize="17399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" path="m173737,15216l,e" filled="f" strokeweight=".25361mm">
                  <v:path arrowok="t"/>
                </v:shape>
                <v:shape id="Graphic 106" o:spid="_x0000_s1039" style="position:absolute;left:6446;top:45;width:521;height:762;visibility:visible;mso-wrap-style:square;v-text-anchor:top" coordsize="52069,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" path="m51816,l,76083e" filled="f" strokeweight=".25386mm">
                  <v:path arrowok="t"/>
                </v:shape>
                <w10:wrap anchorx="page"/>
              </v:group>
            </w:pict>
          </mc:Fallback>
        </mc:AlternateContent>
      </w:r>
      <w:r>
        <w:rPr>
          <w:rFonts w:ascii="Arial"/>
          <w:spacing w:val="-10"/>
          <w:sz w:val="20"/>
        </w:rPr>
        <w:t>O</w:t>
      </w:r>
    </w:p>
    <w:p w14:paraId="1E9A20D1" w14:textId="77777777" w:rsidR="00FE0DD6" w:rsidRDefault="00516457">
      <w:pPr>
        <w:spacing w:before="80" w:line="235" w:lineRule="auto"/>
        <w:ind w:left="320" w:right="58"/>
        <w:rPr>
          <w:rFonts w:ascii="Arial"/>
          <w:sz w:val="20"/>
        </w:rPr>
      </w:pPr>
      <w:r>
        <w:rPr>
          <w:rFonts w:ascii="Arial"/>
          <w:noProof/>
          <w:sz w:val="20"/>
        </w:rPr>
        <mc:AlternateContent>
          <mc:Choice Requires="wpg">
            <w:drawing>
              <wp:anchor distT="0" distB="0" distL="0" distR="0" simplePos="0" relativeHeight="485809664" behindDoc="1" locked="0" layoutInCell="1" allowOverlap="1" wp14:anchorId="1E9A213F" wp14:editId="1E9A2140">
                <wp:simplePos x="0" y="0"/>
                <wp:positionH relativeFrom="page">
                  <wp:posOffset>2875909</wp:posOffset>
                </wp:positionH>
                <wp:positionV relativeFrom="paragraph">
                  <wp:posOffset>546729</wp:posOffset>
                </wp:positionV>
                <wp:extent cx="777240" cy="1038225"/>
                <wp:effectExtent l="0" t="0" r="0"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 cy="1038225"/>
                          <a:chOff x="0" y="0"/>
                          <a:chExt cx="777240" cy="1038225"/>
                        </a:xfrm>
                      </wpg:grpSpPr>
                      <wps:wsp>
                        <wps:cNvPr id="108" name="Graphic 108"/>
                        <wps:cNvSpPr/>
                        <wps:spPr>
                          <a:xfrm>
                            <a:off x="464833" y="4565"/>
                            <a:ext cx="21590" cy="3175"/>
                          </a:xfrm>
                          <a:custGeom>
                            <a:avLst/>
                            <a:gdLst/>
                            <a:ahLst/>
                            <a:cxnLst/>
                            <a:rect l="l" t="t" r="r" b="b"/>
                            <a:pathLst>
                              <a:path w="21590" h="3175">
                                <a:moveTo>
                                  <a:pt x="21336" y="0"/>
                                </a:moveTo>
                                <a:lnTo>
                                  <a:pt x="0" y="3043"/>
                                </a:lnTo>
                              </a:path>
                            </a:pathLst>
                          </a:custGeom>
                          <a:ln w="9130">
                            <a:solidFill>
                              <a:srgbClr val="000000"/>
                            </a:solidFill>
                            <a:prstDash val="solid"/>
                          </a:ln>
                        </wps:spPr>
                        <wps:bodyPr wrap="square" lIns="0" tIns="0" rIns="0" bIns="0" rtlCol="0">
                          <a:prstTxWarp prst="textNoShape">
                            <a:avLst/>
                          </a:prstTxWarp>
                          <a:noAutofit/>
                        </wps:bodyPr>
                      </wps:wsp>
                      <wps:wsp>
                        <wps:cNvPr id="109" name="Graphic 109"/>
                        <wps:cNvSpPr/>
                        <wps:spPr>
                          <a:xfrm>
                            <a:off x="473977" y="31955"/>
                            <a:ext cx="15240" cy="3175"/>
                          </a:xfrm>
                          <a:custGeom>
                            <a:avLst/>
                            <a:gdLst/>
                            <a:ahLst/>
                            <a:cxnLst/>
                            <a:rect l="l" t="t" r="r" b="b"/>
                            <a:pathLst>
                              <a:path w="15240" h="3175">
                                <a:moveTo>
                                  <a:pt x="15240" y="0"/>
                                </a:moveTo>
                                <a:lnTo>
                                  <a:pt x="0" y="3043"/>
                                </a:lnTo>
                              </a:path>
                            </a:pathLst>
                          </a:custGeom>
                          <a:ln w="9130">
                            <a:solidFill>
                              <a:srgbClr val="000000"/>
                            </a:solidFill>
                            <a:prstDash val="solid"/>
                          </a:ln>
                        </wps:spPr>
                        <wps:bodyPr wrap="square" lIns="0" tIns="0" rIns="0" bIns="0" rtlCol="0">
                          <a:prstTxWarp prst="textNoShape">
                            <a:avLst/>
                          </a:prstTxWarp>
                          <a:noAutofit/>
                        </wps:bodyPr>
                      </wps:wsp>
                      <wps:wsp>
                        <wps:cNvPr id="110" name="Graphic 110"/>
                        <wps:cNvSpPr/>
                        <wps:spPr>
                          <a:xfrm>
                            <a:off x="480073" y="59344"/>
                            <a:ext cx="9525" cy="1270"/>
                          </a:xfrm>
                          <a:custGeom>
                            <a:avLst/>
                            <a:gdLst/>
                            <a:ahLst/>
                            <a:cxnLst/>
                            <a:rect l="l" t="t" r="r" b="b"/>
                            <a:pathLst>
                              <a:path w="9525">
                                <a:moveTo>
                                  <a:pt x="9144" y="0"/>
                                </a:moveTo>
                                <a:lnTo>
                                  <a:pt x="0" y="0"/>
                                </a:lnTo>
                              </a:path>
                            </a:pathLst>
                          </a:custGeom>
                          <a:ln w="9129">
                            <a:solidFill>
                              <a:srgbClr val="000000"/>
                            </a:solidFill>
                            <a:prstDash val="solid"/>
                          </a:ln>
                        </wps:spPr>
                        <wps:bodyPr wrap="square" lIns="0" tIns="0" rIns="0" bIns="0" rtlCol="0">
                          <a:prstTxWarp prst="textNoShape">
                            <a:avLst/>
                          </a:prstTxWarp>
                          <a:noAutofit/>
                        </wps:bodyPr>
                      </wps:wsp>
                      <wps:wsp>
                        <wps:cNvPr id="111" name="Graphic 111"/>
                        <wps:cNvSpPr/>
                        <wps:spPr>
                          <a:xfrm>
                            <a:off x="489217" y="86734"/>
                            <a:ext cx="3175" cy="1270"/>
                          </a:xfrm>
                          <a:custGeom>
                            <a:avLst/>
                            <a:gdLst/>
                            <a:ahLst/>
                            <a:cxnLst/>
                            <a:rect l="l" t="t" r="r" b="b"/>
                            <a:pathLst>
                              <a:path w="3175">
                                <a:moveTo>
                                  <a:pt x="3048" y="0"/>
                                </a:moveTo>
                                <a:lnTo>
                                  <a:pt x="0" y="0"/>
                                </a:lnTo>
                              </a:path>
                            </a:pathLst>
                          </a:custGeom>
                          <a:ln w="9129">
                            <a:solidFill>
                              <a:srgbClr val="000000"/>
                            </a:solidFill>
                            <a:prstDash val="solid"/>
                          </a:ln>
                        </wps:spPr>
                        <wps:bodyPr wrap="square" lIns="0" tIns="0" rIns="0" bIns="0" rtlCol="0">
                          <a:prstTxWarp prst="textNoShape">
                            <a:avLst/>
                          </a:prstTxWarp>
                          <a:noAutofit/>
                        </wps:bodyPr>
                      </wps:wsp>
                      <wps:wsp>
                        <wps:cNvPr id="112" name="Graphic 112"/>
                        <wps:cNvSpPr/>
                        <wps:spPr>
                          <a:xfrm>
                            <a:off x="467880" y="95864"/>
                            <a:ext cx="24765" cy="170815"/>
                          </a:xfrm>
                          <a:custGeom>
                            <a:avLst/>
                            <a:gdLst/>
                            <a:ahLst/>
                            <a:cxnLst/>
                            <a:rect l="l" t="t" r="r" b="b"/>
                            <a:pathLst>
                              <a:path w="24765" h="170815">
                                <a:moveTo>
                                  <a:pt x="0" y="170426"/>
                                </a:moveTo>
                                <a:lnTo>
                                  <a:pt x="24384" y="0"/>
                                </a:lnTo>
                              </a:path>
                            </a:pathLst>
                          </a:custGeom>
                          <a:ln w="9143">
                            <a:solidFill>
                              <a:srgbClr val="000000"/>
                            </a:solidFill>
                            <a:prstDash val="solid"/>
                          </a:ln>
                        </wps:spPr>
                        <wps:bodyPr wrap="square" lIns="0" tIns="0" rIns="0" bIns="0" rtlCol="0">
                          <a:prstTxWarp prst="textNoShape">
                            <a:avLst/>
                          </a:prstTxWarp>
                          <a:noAutofit/>
                        </wps:bodyPr>
                      </wps:wsp>
                      <wps:wsp>
                        <wps:cNvPr id="113" name="Graphic 113"/>
                        <wps:cNvSpPr/>
                        <wps:spPr>
                          <a:xfrm>
                            <a:off x="425208" y="266291"/>
                            <a:ext cx="43180" cy="94615"/>
                          </a:xfrm>
                          <a:custGeom>
                            <a:avLst/>
                            <a:gdLst/>
                            <a:ahLst/>
                            <a:cxnLst/>
                            <a:rect l="l" t="t" r="r" b="b"/>
                            <a:pathLst>
                              <a:path w="43180" h="94615">
                                <a:moveTo>
                                  <a:pt x="0" y="94343"/>
                                </a:moveTo>
                                <a:lnTo>
                                  <a:pt x="42672" y="0"/>
                                </a:lnTo>
                              </a:path>
                            </a:pathLst>
                          </a:custGeom>
                          <a:ln w="9141">
                            <a:solidFill>
                              <a:srgbClr val="000000"/>
                            </a:solidFill>
                            <a:prstDash val="solid"/>
                          </a:ln>
                        </wps:spPr>
                        <wps:bodyPr wrap="square" lIns="0" tIns="0" rIns="0" bIns="0" rtlCol="0">
                          <a:prstTxWarp prst="textNoShape">
                            <a:avLst/>
                          </a:prstTxWarp>
                          <a:noAutofit/>
                        </wps:bodyPr>
                      </wps:wsp>
                      <wps:wsp>
                        <wps:cNvPr id="114" name="Graphic 114"/>
                        <wps:cNvSpPr/>
                        <wps:spPr>
                          <a:xfrm>
                            <a:off x="318527" y="488453"/>
                            <a:ext cx="18415" cy="15240"/>
                          </a:xfrm>
                          <a:custGeom>
                            <a:avLst/>
                            <a:gdLst/>
                            <a:ahLst/>
                            <a:cxnLst/>
                            <a:rect l="l" t="t" r="r" b="b"/>
                            <a:pathLst>
                              <a:path w="18415" h="15240">
                                <a:moveTo>
                                  <a:pt x="18288" y="15216"/>
                                </a:moveTo>
                                <a:lnTo>
                                  <a:pt x="0" y="0"/>
                                </a:lnTo>
                              </a:path>
                            </a:pathLst>
                          </a:custGeom>
                          <a:ln w="9135">
                            <a:solidFill>
                              <a:srgbClr val="000000"/>
                            </a:solidFill>
                            <a:prstDash val="solid"/>
                          </a:ln>
                        </wps:spPr>
                        <wps:bodyPr wrap="square" lIns="0" tIns="0" rIns="0" bIns="0" rtlCol="0">
                          <a:prstTxWarp prst="textNoShape">
                            <a:avLst/>
                          </a:prstTxWarp>
                          <a:noAutofit/>
                        </wps:bodyPr>
                      </wps:wsp>
                      <wps:wsp>
                        <wps:cNvPr id="115" name="Graphic 115"/>
                        <wps:cNvSpPr/>
                        <wps:spPr>
                          <a:xfrm>
                            <a:off x="303286" y="509757"/>
                            <a:ext cx="9525" cy="9525"/>
                          </a:xfrm>
                          <a:custGeom>
                            <a:avLst/>
                            <a:gdLst/>
                            <a:ahLst/>
                            <a:cxnLst/>
                            <a:rect l="l" t="t" r="r" b="b"/>
                            <a:pathLst>
                              <a:path w="9525" h="9525">
                                <a:moveTo>
                                  <a:pt x="9144" y="9129"/>
                                </a:moveTo>
                                <a:lnTo>
                                  <a:pt x="0" y="0"/>
                                </a:lnTo>
                              </a:path>
                            </a:pathLst>
                          </a:custGeom>
                          <a:ln w="9137">
                            <a:solidFill>
                              <a:srgbClr val="000000"/>
                            </a:solidFill>
                            <a:prstDash val="solid"/>
                          </a:ln>
                        </wps:spPr>
                        <wps:bodyPr wrap="square" lIns="0" tIns="0" rIns="0" bIns="0" rtlCol="0">
                          <a:prstTxWarp prst="textNoShape">
                            <a:avLst/>
                          </a:prstTxWarp>
                          <a:noAutofit/>
                        </wps:bodyPr>
                      </wps:wsp>
                      <wps:wsp>
                        <wps:cNvPr id="116" name="Graphic 116"/>
                        <wps:cNvSpPr/>
                        <wps:spPr>
                          <a:xfrm>
                            <a:off x="288046" y="531060"/>
                            <a:ext cx="3175" cy="6350"/>
                          </a:xfrm>
                          <a:custGeom>
                            <a:avLst/>
                            <a:gdLst/>
                            <a:ahLst/>
                            <a:cxnLst/>
                            <a:rect l="l" t="t" r="r" b="b"/>
                            <a:pathLst>
                              <a:path w="3175" h="6350">
                                <a:moveTo>
                                  <a:pt x="3048" y="6086"/>
                                </a:moveTo>
                                <a:lnTo>
                                  <a:pt x="0" y="0"/>
                                </a:lnTo>
                              </a:path>
                            </a:pathLst>
                          </a:custGeom>
                          <a:ln w="9141">
                            <a:solidFill>
                              <a:srgbClr val="000000"/>
                            </a:solidFill>
                            <a:prstDash val="solid"/>
                          </a:ln>
                        </wps:spPr>
                        <wps:bodyPr wrap="square" lIns="0" tIns="0" rIns="0" bIns="0" rtlCol="0">
                          <a:prstTxWarp prst="textNoShape">
                            <a:avLst/>
                          </a:prstTxWarp>
                          <a:noAutofit/>
                        </wps:bodyPr>
                      </wps:wsp>
                      <wps:wsp>
                        <wps:cNvPr id="117" name="Graphic 117"/>
                        <wps:cNvSpPr/>
                        <wps:spPr>
                          <a:xfrm>
                            <a:off x="272806" y="552363"/>
                            <a:ext cx="106680" cy="137160"/>
                          </a:xfrm>
                          <a:custGeom>
                            <a:avLst/>
                            <a:gdLst/>
                            <a:ahLst/>
                            <a:cxnLst/>
                            <a:rect l="l" t="t" r="r" b="b"/>
                            <a:pathLst>
                              <a:path w="106680" h="137160">
                                <a:moveTo>
                                  <a:pt x="106680" y="136949"/>
                                </a:moveTo>
                                <a:lnTo>
                                  <a:pt x="0" y="0"/>
                                </a:lnTo>
                              </a:path>
                            </a:pathLst>
                          </a:custGeom>
                          <a:ln w="9138">
                            <a:solidFill>
                              <a:srgbClr val="000000"/>
                            </a:solidFill>
                            <a:prstDash val="solid"/>
                          </a:ln>
                        </wps:spPr>
                        <wps:bodyPr wrap="square" lIns="0" tIns="0" rIns="0" bIns="0" rtlCol="0">
                          <a:prstTxWarp prst="textNoShape">
                            <a:avLst/>
                          </a:prstTxWarp>
                          <a:noAutofit/>
                        </wps:bodyPr>
                      </wps:wsp>
                      <wps:wsp>
                        <wps:cNvPr id="118" name="Graphic 118"/>
                        <wps:cNvSpPr/>
                        <wps:spPr>
                          <a:xfrm>
                            <a:off x="379486" y="674096"/>
                            <a:ext cx="116205" cy="15240"/>
                          </a:xfrm>
                          <a:custGeom>
                            <a:avLst/>
                            <a:gdLst/>
                            <a:ahLst/>
                            <a:cxnLst/>
                            <a:rect l="l" t="t" r="r" b="b"/>
                            <a:pathLst>
                              <a:path w="116205" h="15240">
                                <a:moveTo>
                                  <a:pt x="115825" y="0"/>
                                </a:moveTo>
                                <a:lnTo>
                                  <a:pt x="0" y="15216"/>
                                </a:lnTo>
                              </a:path>
                            </a:pathLst>
                          </a:custGeom>
                          <a:ln w="9130">
                            <a:solidFill>
                              <a:srgbClr val="000000"/>
                            </a:solidFill>
                            <a:prstDash val="solid"/>
                          </a:ln>
                        </wps:spPr>
                        <wps:bodyPr wrap="square" lIns="0" tIns="0" rIns="0" bIns="0" rtlCol="0">
                          <a:prstTxWarp prst="textNoShape">
                            <a:avLst/>
                          </a:prstTxWarp>
                          <a:noAutofit/>
                        </wps:bodyPr>
                      </wps:wsp>
                      <wps:wsp>
                        <wps:cNvPr id="119" name="Graphic 119"/>
                        <wps:cNvSpPr/>
                        <wps:spPr>
                          <a:xfrm>
                            <a:off x="601992" y="734963"/>
                            <a:ext cx="15240" cy="12700"/>
                          </a:xfrm>
                          <a:custGeom>
                            <a:avLst/>
                            <a:gdLst/>
                            <a:ahLst/>
                            <a:cxnLst/>
                            <a:rect l="l" t="t" r="r" b="b"/>
                            <a:pathLst>
                              <a:path w="15240" h="12700">
                                <a:moveTo>
                                  <a:pt x="15240" y="0"/>
                                </a:moveTo>
                                <a:lnTo>
                                  <a:pt x="0" y="12173"/>
                                </a:lnTo>
                              </a:path>
                            </a:pathLst>
                          </a:custGeom>
                          <a:ln w="9135">
                            <a:solidFill>
                              <a:srgbClr val="000000"/>
                            </a:solidFill>
                            <a:prstDash val="solid"/>
                          </a:ln>
                        </wps:spPr>
                        <wps:bodyPr wrap="square" lIns="0" tIns="0" rIns="0" bIns="0" rtlCol="0">
                          <a:prstTxWarp prst="textNoShape">
                            <a:avLst/>
                          </a:prstTxWarp>
                          <a:noAutofit/>
                        </wps:bodyPr>
                      </wps:wsp>
                      <wps:wsp>
                        <wps:cNvPr id="120" name="Graphic 120"/>
                        <wps:cNvSpPr/>
                        <wps:spPr>
                          <a:xfrm>
                            <a:off x="623328" y="759309"/>
                            <a:ext cx="9525" cy="9525"/>
                          </a:xfrm>
                          <a:custGeom>
                            <a:avLst/>
                            <a:gdLst/>
                            <a:ahLst/>
                            <a:cxnLst/>
                            <a:rect l="l" t="t" r="r" b="b"/>
                            <a:pathLst>
                              <a:path w="9525" h="9525">
                                <a:moveTo>
                                  <a:pt x="9144" y="0"/>
                                </a:moveTo>
                                <a:lnTo>
                                  <a:pt x="0" y="9129"/>
                                </a:lnTo>
                              </a:path>
                            </a:pathLst>
                          </a:custGeom>
                          <a:ln w="9137">
                            <a:solidFill>
                              <a:srgbClr val="000000"/>
                            </a:solidFill>
                            <a:prstDash val="solid"/>
                          </a:ln>
                        </wps:spPr>
                        <wps:bodyPr wrap="square" lIns="0" tIns="0" rIns="0" bIns="0" rtlCol="0">
                          <a:prstTxWarp prst="textNoShape">
                            <a:avLst/>
                          </a:prstTxWarp>
                          <a:noAutofit/>
                        </wps:bodyPr>
                      </wps:wsp>
                      <wps:wsp>
                        <wps:cNvPr id="121" name="Graphic 121"/>
                        <wps:cNvSpPr/>
                        <wps:spPr>
                          <a:xfrm>
                            <a:off x="641616" y="783656"/>
                            <a:ext cx="6350" cy="3175"/>
                          </a:xfrm>
                          <a:custGeom>
                            <a:avLst/>
                            <a:gdLst/>
                            <a:ahLst/>
                            <a:cxnLst/>
                            <a:rect l="l" t="t" r="r" b="b"/>
                            <a:pathLst>
                              <a:path w="6350" h="3175">
                                <a:moveTo>
                                  <a:pt x="6096" y="0"/>
                                </a:moveTo>
                                <a:lnTo>
                                  <a:pt x="0" y="3043"/>
                                </a:lnTo>
                              </a:path>
                            </a:pathLst>
                          </a:custGeom>
                          <a:ln w="9132">
                            <a:solidFill>
                              <a:srgbClr val="000000"/>
                            </a:solidFill>
                            <a:prstDash val="solid"/>
                          </a:ln>
                        </wps:spPr>
                        <wps:bodyPr wrap="square" lIns="0" tIns="0" rIns="0" bIns="0" rtlCol="0">
                          <a:prstTxWarp prst="textNoShape">
                            <a:avLst/>
                          </a:prstTxWarp>
                          <a:noAutofit/>
                        </wps:bodyPr>
                      </wps:wsp>
                      <wps:wsp>
                        <wps:cNvPr id="122" name="Graphic 122"/>
                        <wps:cNvSpPr/>
                        <wps:spPr>
                          <a:xfrm>
                            <a:off x="473973" y="251074"/>
                            <a:ext cx="100965" cy="27940"/>
                          </a:xfrm>
                          <a:custGeom>
                            <a:avLst/>
                            <a:gdLst/>
                            <a:ahLst/>
                            <a:cxnLst/>
                            <a:rect l="l" t="t" r="r" b="b"/>
                            <a:pathLst>
                              <a:path w="100965" h="27940">
                                <a:moveTo>
                                  <a:pt x="100584" y="27389"/>
                                </a:moveTo>
                                <a:lnTo>
                                  <a:pt x="0" y="0"/>
                                </a:lnTo>
                              </a:path>
                            </a:pathLst>
                          </a:custGeom>
                          <a:ln w="9130">
                            <a:solidFill>
                              <a:srgbClr val="000000"/>
                            </a:solidFill>
                            <a:prstDash val="solid"/>
                          </a:ln>
                        </wps:spPr>
                        <wps:bodyPr wrap="square" lIns="0" tIns="0" rIns="0" bIns="0" rtlCol="0">
                          <a:prstTxWarp prst="textNoShape">
                            <a:avLst/>
                          </a:prstTxWarp>
                          <a:noAutofit/>
                        </wps:bodyPr>
                      </wps:wsp>
                      <wps:wsp>
                        <wps:cNvPr id="123" name="Graphic 123"/>
                        <wps:cNvSpPr/>
                        <wps:spPr>
                          <a:xfrm>
                            <a:off x="464828" y="284551"/>
                            <a:ext cx="109855" cy="33655"/>
                          </a:xfrm>
                          <a:custGeom>
                            <a:avLst/>
                            <a:gdLst/>
                            <a:ahLst/>
                            <a:cxnLst/>
                            <a:rect l="l" t="t" r="r" b="b"/>
                            <a:pathLst>
                              <a:path w="109855" h="33655">
                                <a:moveTo>
                                  <a:pt x="109729" y="33476"/>
                                </a:moveTo>
                                <a:lnTo>
                                  <a:pt x="0" y="0"/>
                                </a:lnTo>
                              </a:path>
                            </a:pathLst>
                          </a:custGeom>
                          <a:ln w="9131">
                            <a:solidFill>
                              <a:srgbClr val="000000"/>
                            </a:solidFill>
                            <a:prstDash val="solid"/>
                          </a:ln>
                        </wps:spPr>
                        <wps:bodyPr wrap="square" lIns="0" tIns="0" rIns="0" bIns="0" rtlCol="0">
                          <a:prstTxWarp prst="textNoShape">
                            <a:avLst/>
                          </a:prstTxWarp>
                          <a:noAutofit/>
                        </wps:bodyPr>
                      </wps:wsp>
                      <wps:wsp>
                        <wps:cNvPr id="124" name="Graphic 124"/>
                        <wps:cNvSpPr/>
                        <wps:spPr>
                          <a:xfrm>
                            <a:off x="358147" y="695399"/>
                            <a:ext cx="40005" cy="91440"/>
                          </a:xfrm>
                          <a:custGeom>
                            <a:avLst/>
                            <a:gdLst/>
                            <a:ahLst/>
                            <a:cxnLst/>
                            <a:rect l="l" t="t" r="r" b="b"/>
                            <a:pathLst>
                              <a:path w="40005" h="91440">
                                <a:moveTo>
                                  <a:pt x="0" y="91299"/>
                                </a:moveTo>
                                <a:lnTo>
                                  <a:pt x="39624" y="0"/>
                                </a:lnTo>
                              </a:path>
                            </a:pathLst>
                          </a:custGeom>
                          <a:ln w="9141">
                            <a:solidFill>
                              <a:srgbClr val="000000"/>
                            </a:solidFill>
                            <a:prstDash val="solid"/>
                          </a:ln>
                        </wps:spPr>
                        <wps:bodyPr wrap="square" lIns="0" tIns="0" rIns="0" bIns="0" rtlCol="0">
                          <a:prstTxWarp prst="textNoShape">
                            <a:avLst/>
                          </a:prstTxWarp>
                          <a:noAutofit/>
                        </wps:bodyPr>
                      </wps:wsp>
                      <wps:wsp>
                        <wps:cNvPr id="125" name="Graphic 125"/>
                        <wps:cNvSpPr/>
                        <wps:spPr>
                          <a:xfrm>
                            <a:off x="318523" y="683226"/>
                            <a:ext cx="45720" cy="103505"/>
                          </a:xfrm>
                          <a:custGeom>
                            <a:avLst/>
                            <a:gdLst/>
                            <a:ahLst/>
                            <a:cxnLst/>
                            <a:rect l="l" t="t" r="r" b="b"/>
                            <a:pathLst>
                              <a:path w="45720" h="103505">
                                <a:moveTo>
                                  <a:pt x="0" y="103473"/>
                                </a:moveTo>
                                <a:lnTo>
                                  <a:pt x="45720" y="0"/>
                                </a:lnTo>
                              </a:path>
                            </a:pathLst>
                          </a:custGeom>
                          <a:ln w="9141">
                            <a:solidFill>
                              <a:srgbClr val="000000"/>
                            </a:solidFill>
                            <a:prstDash val="solid"/>
                          </a:ln>
                        </wps:spPr>
                        <wps:bodyPr wrap="square" lIns="0" tIns="0" rIns="0" bIns="0" rtlCol="0">
                          <a:prstTxWarp prst="textNoShape">
                            <a:avLst/>
                          </a:prstTxWarp>
                          <a:noAutofit/>
                        </wps:bodyPr>
                      </wps:wsp>
                      <wps:wsp>
                        <wps:cNvPr id="126" name="Graphic 126"/>
                        <wps:cNvSpPr/>
                        <wps:spPr>
                          <a:xfrm>
                            <a:off x="492252" y="89778"/>
                            <a:ext cx="173990" cy="6350"/>
                          </a:xfrm>
                          <a:custGeom>
                            <a:avLst/>
                            <a:gdLst/>
                            <a:ahLst/>
                            <a:cxnLst/>
                            <a:rect l="l" t="t" r="r" b="b"/>
                            <a:pathLst>
                              <a:path w="173990" h="6350">
                                <a:moveTo>
                                  <a:pt x="0" y="6086"/>
                                </a:moveTo>
                                <a:lnTo>
                                  <a:pt x="173737" y="0"/>
                                </a:lnTo>
                              </a:path>
                            </a:pathLst>
                          </a:custGeom>
                          <a:ln w="9129">
                            <a:solidFill>
                              <a:srgbClr val="000000"/>
                            </a:solidFill>
                            <a:prstDash val="solid"/>
                          </a:ln>
                        </wps:spPr>
                        <wps:bodyPr wrap="square" lIns="0" tIns="0" rIns="0" bIns="0" rtlCol="0">
                          <a:prstTxWarp prst="textNoShape">
                            <a:avLst/>
                          </a:prstTxWarp>
                          <a:noAutofit/>
                        </wps:bodyPr>
                      </wps:wsp>
                      <wps:wsp>
                        <wps:cNvPr id="127" name="Graphic 127"/>
                        <wps:cNvSpPr/>
                        <wps:spPr>
                          <a:xfrm>
                            <a:off x="696469" y="10651"/>
                            <a:ext cx="18415" cy="12700"/>
                          </a:xfrm>
                          <a:custGeom>
                            <a:avLst/>
                            <a:gdLst/>
                            <a:ahLst/>
                            <a:cxnLst/>
                            <a:rect l="l" t="t" r="r" b="b"/>
                            <a:pathLst>
                              <a:path w="18415" h="12700">
                                <a:moveTo>
                                  <a:pt x="18288" y="12173"/>
                                </a:moveTo>
                                <a:lnTo>
                                  <a:pt x="0" y="0"/>
                                </a:lnTo>
                              </a:path>
                            </a:pathLst>
                          </a:custGeom>
                          <a:ln w="9134">
                            <a:solidFill>
                              <a:srgbClr val="000000"/>
                            </a:solidFill>
                            <a:prstDash val="solid"/>
                          </a:ln>
                        </wps:spPr>
                        <wps:bodyPr wrap="square" lIns="0" tIns="0" rIns="0" bIns="0" rtlCol="0">
                          <a:prstTxWarp prst="textNoShape">
                            <a:avLst/>
                          </a:prstTxWarp>
                          <a:noAutofit/>
                        </wps:bodyPr>
                      </wps:wsp>
                      <wps:wsp>
                        <wps:cNvPr id="128" name="Graphic 128"/>
                        <wps:cNvSpPr/>
                        <wps:spPr>
                          <a:xfrm>
                            <a:off x="684277" y="38041"/>
                            <a:ext cx="15240" cy="6350"/>
                          </a:xfrm>
                          <a:custGeom>
                            <a:avLst/>
                            <a:gdLst/>
                            <a:ahLst/>
                            <a:cxnLst/>
                            <a:rect l="l" t="t" r="r" b="b"/>
                            <a:pathLst>
                              <a:path w="15240" h="6350">
                                <a:moveTo>
                                  <a:pt x="15240" y="6086"/>
                                </a:moveTo>
                                <a:lnTo>
                                  <a:pt x="0" y="0"/>
                                </a:lnTo>
                              </a:path>
                            </a:pathLst>
                          </a:custGeom>
                          <a:ln w="9131">
                            <a:solidFill>
                              <a:srgbClr val="000000"/>
                            </a:solidFill>
                            <a:prstDash val="solid"/>
                          </a:ln>
                        </wps:spPr>
                        <wps:bodyPr wrap="square" lIns="0" tIns="0" rIns="0" bIns="0" rtlCol="0">
                          <a:prstTxWarp prst="textNoShape">
                            <a:avLst/>
                          </a:prstTxWarp>
                          <a:noAutofit/>
                        </wps:bodyPr>
                      </wps:wsp>
                      <wps:wsp>
                        <wps:cNvPr id="129" name="Graphic 129"/>
                        <wps:cNvSpPr/>
                        <wps:spPr>
                          <a:xfrm>
                            <a:off x="675133" y="62388"/>
                            <a:ext cx="9525" cy="3175"/>
                          </a:xfrm>
                          <a:custGeom>
                            <a:avLst/>
                            <a:gdLst/>
                            <a:ahLst/>
                            <a:cxnLst/>
                            <a:rect l="l" t="t" r="r" b="b"/>
                            <a:pathLst>
                              <a:path w="9525" h="3175">
                                <a:moveTo>
                                  <a:pt x="9144" y="3043"/>
                                </a:moveTo>
                                <a:lnTo>
                                  <a:pt x="0" y="0"/>
                                </a:lnTo>
                              </a:path>
                            </a:pathLst>
                          </a:custGeom>
                          <a:ln w="9131">
                            <a:solidFill>
                              <a:srgbClr val="000000"/>
                            </a:solidFill>
                            <a:prstDash val="solid"/>
                          </a:ln>
                        </wps:spPr>
                        <wps:bodyPr wrap="square" lIns="0" tIns="0" rIns="0" bIns="0" rtlCol="0">
                          <a:prstTxWarp prst="textNoShape">
                            <a:avLst/>
                          </a:prstTxWarp>
                          <a:noAutofit/>
                        </wps:bodyPr>
                      </wps:wsp>
                      <wps:wsp>
                        <wps:cNvPr id="130" name="Graphic 130"/>
                        <wps:cNvSpPr/>
                        <wps:spPr>
                          <a:xfrm>
                            <a:off x="661416" y="85213"/>
                            <a:ext cx="9525" cy="9525"/>
                          </a:xfrm>
                          <a:custGeom>
                            <a:avLst/>
                            <a:gdLst/>
                            <a:ahLst/>
                            <a:cxnLst/>
                            <a:rect l="l" t="t" r="r" b="b"/>
                            <a:pathLst>
                              <a:path w="9525" h="9525">
                                <a:moveTo>
                                  <a:pt x="0" y="4564"/>
                                </a:moveTo>
                                <a:lnTo>
                                  <a:pt x="1339" y="7792"/>
                                </a:lnTo>
                                <a:lnTo>
                                  <a:pt x="4572" y="9129"/>
                                </a:lnTo>
                                <a:lnTo>
                                  <a:pt x="7804" y="7792"/>
                                </a:lnTo>
                                <a:lnTo>
                                  <a:pt x="9144" y="4564"/>
                                </a:lnTo>
                                <a:lnTo>
                                  <a:pt x="7804" y="1337"/>
                                </a:lnTo>
                                <a:lnTo>
                                  <a:pt x="4572" y="0"/>
                                </a:lnTo>
                                <a:lnTo>
                                  <a:pt x="1339" y="1337"/>
                                </a:lnTo>
                                <a:lnTo>
                                  <a:pt x="0" y="4564"/>
                                </a:lnTo>
                                <a:close/>
                              </a:path>
                            </a:pathLst>
                          </a:custGeom>
                          <a:solidFill>
                            <a:srgbClr val="000000"/>
                          </a:solidFill>
                        </wps:spPr>
                        <wps:bodyPr wrap="square" lIns="0" tIns="0" rIns="0" bIns="0" rtlCol="0">
                          <a:prstTxWarp prst="textNoShape">
                            <a:avLst/>
                          </a:prstTxWarp>
                          <a:noAutofit/>
                        </wps:bodyPr>
                      </wps:wsp>
                      <wps:wsp>
                        <wps:cNvPr id="131" name="Graphic 131"/>
                        <wps:cNvSpPr/>
                        <wps:spPr>
                          <a:xfrm>
                            <a:off x="665988" y="89778"/>
                            <a:ext cx="91440" cy="149225"/>
                          </a:xfrm>
                          <a:custGeom>
                            <a:avLst/>
                            <a:gdLst/>
                            <a:ahLst/>
                            <a:cxnLst/>
                            <a:rect l="l" t="t" r="r" b="b"/>
                            <a:pathLst>
                              <a:path w="91440" h="149225">
                                <a:moveTo>
                                  <a:pt x="0" y="0"/>
                                </a:moveTo>
                                <a:lnTo>
                                  <a:pt x="91440" y="149122"/>
                                </a:lnTo>
                              </a:path>
                            </a:pathLst>
                          </a:custGeom>
                          <a:ln w="9140">
                            <a:solidFill>
                              <a:srgbClr val="000000"/>
                            </a:solidFill>
                            <a:prstDash val="solid"/>
                          </a:ln>
                        </wps:spPr>
                        <wps:bodyPr wrap="square" lIns="0" tIns="0" rIns="0" bIns="0" rtlCol="0">
                          <a:prstTxWarp prst="textNoShape">
                            <a:avLst/>
                          </a:prstTxWarp>
                          <a:noAutofit/>
                        </wps:bodyPr>
                      </wps:wsp>
                      <wps:wsp>
                        <wps:cNvPr id="132" name="Graphic 132"/>
                        <wps:cNvSpPr/>
                        <wps:spPr>
                          <a:xfrm>
                            <a:off x="592835" y="804959"/>
                            <a:ext cx="67310" cy="161290"/>
                          </a:xfrm>
                          <a:custGeom>
                            <a:avLst/>
                            <a:gdLst/>
                            <a:ahLst/>
                            <a:cxnLst/>
                            <a:rect l="l" t="t" r="r" b="b"/>
                            <a:pathLst>
                              <a:path w="67310" h="161290">
                                <a:moveTo>
                                  <a:pt x="67056" y="0"/>
                                </a:moveTo>
                                <a:lnTo>
                                  <a:pt x="0" y="161296"/>
                                </a:lnTo>
                              </a:path>
                            </a:pathLst>
                          </a:custGeom>
                          <a:ln w="9142">
                            <a:solidFill>
                              <a:srgbClr val="000000"/>
                            </a:solidFill>
                            <a:prstDash val="solid"/>
                          </a:ln>
                        </wps:spPr>
                        <wps:bodyPr wrap="square" lIns="0" tIns="0" rIns="0" bIns="0" rtlCol="0">
                          <a:prstTxWarp prst="textNoShape">
                            <a:avLst/>
                          </a:prstTxWarp>
                          <a:noAutofit/>
                        </wps:bodyPr>
                      </wps:wsp>
                      <wps:wsp>
                        <wps:cNvPr id="133" name="Graphic 133"/>
                        <wps:cNvSpPr/>
                        <wps:spPr>
                          <a:xfrm>
                            <a:off x="632460" y="1024079"/>
                            <a:ext cx="15240" cy="9525"/>
                          </a:xfrm>
                          <a:custGeom>
                            <a:avLst/>
                            <a:gdLst/>
                            <a:ahLst/>
                            <a:cxnLst/>
                            <a:rect l="l" t="t" r="r" b="b"/>
                            <a:pathLst>
                              <a:path w="15240" h="9525">
                                <a:moveTo>
                                  <a:pt x="0" y="9129"/>
                                </a:moveTo>
                                <a:lnTo>
                                  <a:pt x="15240" y="0"/>
                                </a:lnTo>
                              </a:path>
                            </a:pathLst>
                          </a:custGeom>
                          <a:ln w="9133">
                            <a:solidFill>
                              <a:srgbClr val="000000"/>
                            </a:solidFill>
                            <a:prstDash val="solid"/>
                          </a:ln>
                        </wps:spPr>
                        <wps:bodyPr wrap="square" lIns="0" tIns="0" rIns="0" bIns="0" rtlCol="0">
                          <a:prstTxWarp prst="textNoShape">
                            <a:avLst/>
                          </a:prstTxWarp>
                          <a:noAutofit/>
                        </wps:bodyPr>
                      </wps:wsp>
                      <wps:wsp>
                        <wps:cNvPr id="134" name="Graphic 134"/>
                        <wps:cNvSpPr/>
                        <wps:spPr>
                          <a:xfrm>
                            <a:off x="617219" y="1002775"/>
                            <a:ext cx="12700" cy="9525"/>
                          </a:xfrm>
                          <a:custGeom>
                            <a:avLst/>
                            <a:gdLst/>
                            <a:ahLst/>
                            <a:cxnLst/>
                            <a:rect l="l" t="t" r="r" b="b"/>
                            <a:pathLst>
                              <a:path w="12700" h="9525">
                                <a:moveTo>
                                  <a:pt x="0" y="9129"/>
                                </a:moveTo>
                                <a:lnTo>
                                  <a:pt x="12192" y="0"/>
                                </a:lnTo>
                              </a:path>
                            </a:pathLst>
                          </a:custGeom>
                          <a:ln w="9135">
                            <a:solidFill>
                              <a:srgbClr val="000000"/>
                            </a:solidFill>
                            <a:prstDash val="solid"/>
                          </a:ln>
                        </wps:spPr>
                        <wps:bodyPr wrap="square" lIns="0" tIns="0" rIns="0" bIns="0" rtlCol="0">
                          <a:prstTxWarp prst="textNoShape">
                            <a:avLst/>
                          </a:prstTxWarp>
                          <a:noAutofit/>
                        </wps:bodyPr>
                      </wps:wsp>
                      <wps:wsp>
                        <wps:cNvPr id="135" name="Graphic 135"/>
                        <wps:cNvSpPr/>
                        <wps:spPr>
                          <a:xfrm>
                            <a:off x="605027" y="984515"/>
                            <a:ext cx="3175" cy="3175"/>
                          </a:xfrm>
                          <a:custGeom>
                            <a:avLst/>
                            <a:gdLst/>
                            <a:ahLst/>
                            <a:cxnLst/>
                            <a:rect l="l" t="t" r="r" b="b"/>
                            <a:pathLst>
                              <a:path w="3175" h="3175">
                                <a:moveTo>
                                  <a:pt x="0" y="3043"/>
                                </a:moveTo>
                                <a:lnTo>
                                  <a:pt x="3048" y="0"/>
                                </a:lnTo>
                              </a:path>
                            </a:pathLst>
                          </a:custGeom>
                          <a:ln w="9137">
                            <a:solidFill>
                              <a:srgbClr val="000000"/>
                            </a:solidFill>
                            <a:prstDash val="solid"/>
                          </a:ln>
                        </wps:spPr>
                        <wps:bodyPr wrap="square" lIns="0" tIns="0" rIns="0" bIns="0" rtlCol="0">
                          <a:prstTxWarp prst="textNoShape">
                            <a:avLst/>
                          </a:prstTxWarp>
                          <a:noAutofit/>
                        </wps:bodyPr>
                      </wps:wsp>
                      <wps:wsp>
                        <wps:cNvPr id="136" name="Graphic 136"/>
                        <wps:cNvSpPr/>
                        <wps:spPr>
                          <a:xfrm>
                            <a:off x="419097" y="966255"/>
                            <a:ext cx="173990" cy="21590"/>
                          </a:xfrm>
                          <a:custGeom>
                            <a:avLst/>
                            <a:gdLst/>
                            <a:ahLst/>
                            <a:cxnLst/>
                            <a:rect l="l" t="t" r="r" b="b"/>
                            <a:pathLst>
                              <a:path w="173990" h="21590">
                                <a:moveTo>
                                  <a:pt x="173737" y="0"/>
                                </a:moveTo>
                                <a:lnTo>
                                  <a:pt x="0" y="21303"/>
                                </a:lnTo>
                              </a:path>
                            </a:pathLst>
                          </a:custGeom>
                          <a:ln w="9130">
                            <a:solidFill>
                              <a:srgbClr val="000000"/>
                            </a:solidFill>
                            <a:prstDash val="solid"/>
                          </a:ln>
                        </wps:spPr>
                        <wps:bodyPr wrap="square" lIns="0" tIns="0" rIns="0" bIns="0" rtlCol="0">
                          <a:prstTxWarp prst="textNoShape">
                            <a:avLst/>
                          </a:prstTxWarp>
                          <a:noAutofit/>
                        </wps:bodyPr>
                      </wps:wsp>
                      <wps:wsp>
                        <wps:cNvPr id="137" name="Graphic 137"/>
                        <wps:cNvSpPr/>
                        <wps:spPr>
                          <a:xfrm>
                            <a:off x="659891" y="789743"/>
                            <a:ext cx="113030" cy="15240"/>
                          </a:xfrm>
                          <a:custGeom>
                            <a:avLst/>
                            <a:gdLst/>
                            <a:ahLst/>
                            <a:cxnLst/>
                            <a:rect l="l" t="t" r="r" b="b"/>
                            <a:pathLst>
                              <a:path w="113030" h="15240">
                                <a:moveTo>
                                  <a:pt x="112777" y="0"/>
                                </a:moveTo>
                                <a:lnTo>
                                  <a:pt x="0" y="15216"/>
                                </a:lnTo>
                              </a:path>
                            </a:pathLst>
                          </a:custGeom>
                          <a:ln w="9130">
                            <a:solidFill>
                              <a:srgbClr val="000000"/>
                            </a:solidFill>
                            <a:prstDash val="solid"/>
                          </a:ln>
                        </wps:spPr>
                        <wps:bodyPr wrap="square" lIns="0" tIns="0" rIns="0" bIns="0" rtlCol="0">
                          <a:prstTxWarp prst="textNoShape">
                            <a:avLst/>
                          </a:prstTxWarp>
                          <a:noAutofit/>
                        </wps:bodyPr>
                      </wps:wsp>
                      <wps:wsp>
                        <wps:cNvPr id="138" name="Graphic 138"/>
                        <wps:cNvSpPr/>
                        <wps:spPr>
                          <a:xfrm>
                            <a:off x="120390" y="552363"/>
                            <a:ext cx="152400" cy="82550"/>
                          </a:xfrm>
                          <a:custGeom>
                            <a:avLst/>
                            <a:gdLst/>
                            <a:ahLst/>
                            <a:cxnLst/>
                            <a:rect l="l" t="t" r="r" b="b"/>
                            <a:pathLst>
                              <a:path w="152400" h="82550">
                                <a:moveTo>
                                  <a:pt x="152401" y="0"/>
                                </a:moveTo>
                                <a:lnTo>
                                  <a:pt x="0" y="82169"/>
                                </a:lnTo>
                              </a:path>
                            </a:pathLst>
                          </a:custGeom>
                          <a:ln w="9133">
                            <a:solidFill>
                              <a:srgbClr val="000000"/>
                            </a:solidFill>
                            <a:prstDash val="solid"/>
                          </a:ln>
                        </wps:spPr>
                        <wps:bodyPr wrap="square" lIns="0" tIns="0" rIns="0" bIns="0" rtlCol="0">
                          <a:prstTxWarp prst="textNoShape">
                            <a:avLst/>
                          </a:prstTxWarp>
                          <a:noAutofit/>
                        </wps:bodyPr>
                      </wps:wsp>
                      <wps:wsp>
                        <wps:cNvPr id="139" name="Graphic 139"/>
                        <wps:cNvSpPr/>
                        <wps:spPr>
                          <a:xfrm>
                            <a:off x="4565" y="634533"/>
                            <a:ext cx="116205" cy="21590"/>
                          </a:xfrm>
                          <a:custGeom>
                            <a:avLst/>
                            <a:gdLst/>
                            <a:ahLst/>
                            <a:cxnLst/>
                            <a:rect l="l" t="t" r="r" b="b"/>
                            <a:pathLst>
                              <a:path w="116205" h="21590">
                                <a:moveTo>
                                  <a:pt x="0" y="21303"/>
                                </a:moveTo>
                                <a:lnTo>
                                  <a:pt x="115825" y="0"/>
                                </a:lnTo>
                              </a:path>
                            </a:pathLst>
                          </a:custGeom>
                          <a:ln w="9130">
                            <a:solidFill>
                              <a:srgbClr val="000000"/>
                            </a:solidFill>
                            <a:prstDash val="solid"/>
                          </a:ln>
                        </wps:spPr>
                        <wps:bodyPr wrap="square" lIns="0" tIns="0" rIns="0" bIns="0" rtlCol="0">
                          <a:prstTxWarp prst="textNoShape">
                            <a:avLst/>
                          </a:prstTxWarp>
                          <a:noAutofit/>
                        </wps:bodyPr>
                      </wps:wsp>
                      <wps:wsp>
                        <wps:cNvPr id="140" name="Textbox 140"/>
                        <wps:cNvSpPr txBox="1"/>
                        <wps:spPr>
                          <a:xfrm>
                            <a:off x="586705" y="247890"/>
                            <a:ext cx="112395" cy="142875"/>
                          </a:xfrm>
                          <a:prstGeom prst="rect">
                            <a:avLst/>
                          </a:prstGeom>
                        </wps:spPr>
                        <wps:txbx>
                          <w:txbxContent>
                            <w:p w14:paraId="1E9A2196" w14:textId="77777777" w:rsidR="00FE0DD6" w:rsidRDefault="00516457">
                              <w:pPr>
                                <w:spacing w:line="225" w:lineRule="exact"/>
                                <w:rPr>
                                  <w:rFonts w:ascii="Arial"/>
                                  <w:sz w:val="20"/>
                                </w:rPr>
                              </w:pPr>
                              <w:r>
                                <w:rPr>
                                  <w:rFonts w:ascii="Arial"/>
                                  <w:spacing w:val="-10"/>
                                  <w:sz w:val="20"/>
                                </w:rPr>
                                <w:t>O</w:t>
                              </w:r>
                            </w:p>
                          </w:txbxContent>
                        </wps:txbx>
                        <wps:bodyPr wrap="square" lIns="0" tIns="0" rIns="0" bIns="0" rtlCol="0">
                          <a:noAutofit/>
                        </wps:bodyPr>
                      </wps:wsp>
                      <wps:wsp>
                        <wps:cNvPr id="141" name="Textbox 141"/>
                        <wps:cNvSpPr txBox="1"/>
                        <wps:spPr>
                          <a:xfrm>
                            <a:off x="349105" y="354491"/>
                            <a:ext cx="196850" cy="142875"/>
                          </a:xfrm>
                          <a:prstGeom prst="rect">
                            <a:avLst/>
                          </a:prstGeom>
                        </wps:spPr>
                        <wps:txbx>
                          <w:txbxContent>
                            <w:p w14:paraId="1E9A2197" w14:textId="77777777" w:rsidR="00FE0DD6" w:rsidRDefault="00516457">
                              <w:pPr>
                                <w:spacing w:line="225" w:lineRule="exact"/>
                                <w:rPr>
                                  <w:rFonts w:ascii="Arial"/>
                                  <w:sz w:val="20"/>
                                </w:rPr>
                              </w:pPr>
                              <w:r>
                                <w:rPr>
                                  <w:rFonts w:ascii="Arial"/>
                                  <w:spacing w:val="-5"/>
                                  <w:sz w:val="20"/>
                                </w:rPr>
                                <w:t>NH</w:t>
                              </w:r>
                            </w:p>
                          </w:txbxContent>
                        </wps:txbx>
                        <wps:bodyPr wrap="square" lIns="0" tIns="0" rIns="0" bIns="0" rtlCol="0">
                          <a:noAutofit/>
                        </wps:bodyPr>
                      </wps:wsp>
                      <wps:wsp>
                        <wps:cNvPr id="142" name="Textbox 142"/>
                        <wps:cNvSpPr txBox="1"/>
                        <wps:spPr>
                          <a:xfrm>
                            <a:off x="0" y="483885"/>
                            <a:ext cx="500380" cy="321310"/>
                          </a:xfrm>
                          <a:prstGeom prst="rect">
                            <a:avLst/>
                          </a:prstGeom>
                        </wps:spPr>
                        <wps:txbx>
                          <w:txbxContent>
                            <w:p w14:paraId="1E9A2198" w14:textId="77777777" w:rsidR="00FE0DD6" w:rsidRDefault="00FE0DD6">
                              <w:pPr>
                                <w:spacing w:before="30"/>
                                <w:rPr>
                                  <w:sz w:val="20"/>
                                </w:rPr>
                              </w:pPr>
                            </w:p>
                            <w:p w14:paraId="1E9A2199" w14:textId="77777777" w:rsidR="00FE0DD6" w:rsidRDefault="00516457">
                              <w:pPr>
                                <w:ind w:left="112"/>
                                <w:rPr>
                                  <w:rFonts w:ascii="Arial"/>
                                  <w:sz w:val="20"/>
                                </w:rPr>
                              </w:pPr>
                              <w:r>
                                <w:rPr>
                                  <w:rFonts w:ascii="Arial"/>
                                  <w:color w:val="0000FF"/>
                                  <w:spacing w:val="-5"/>
                                  <w:sz w:val="20"/>
                                </w:rPr>
                                <w:t>Cys</w:t>
                              </w:r>
                            </w:p>
                          </w:txbxContent>
                        </wps:txbx>
                        <wps:bodyPr wrap="square" lIns="0" tIns="0" rIns="0" bIns="0" rtlCol="0">
                          <a:noAutofit/>
                        </wps:bodyPr>
                      </wps:wsp>
                    </wpg:wgp>
                  </a:graphicData>
                </a:graphic>
              </wp:anchor>
            </w:drawing>
          </mc:Choice>
          <mc:Fallback>
            <w:pict>
              <v:group w14:anchorId="1E9A213F" id="Group 107" o:spid="_x0000_s1054" style="position:absolute;left:0;text-align:left;margin-left:226.45pt;margin-top:43.05pt;width:61.2pt;height:81.75pt;z-index:-17506816;mso-wrap-distance-left:0;mso-wrap-distance-right:0;mso-position-horizontal-relative:page" coordsize="7772,1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">
                <v:shape id="Graphic 108" o:spid="_x0000_s1055" style="position:absolute;left:4648;top:45;width:216;height:32;visibility:visible;mso-wrap-style:square;v-text-anchor:top" coordsize="2159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" path="m21336,l,3043e" filled="f" strokeweight=".25361mm">
                  <v:path arrowok="t"/>
                </v:shape>
                <v:shape id="Graphic 109" o:spid="_x0000_s1056" style="position:absolute;left:4739;top:319;width:153;height:32;visibility:visible;mso-wrap-style:square;v-text-anchor:top" coordsize="1524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" path="m15240,l,3043e" filled="f" strokeweight=".25361mm">
                  <v:path arrowok="t"/>
                </v:shape>
                <v:shape id="Graphic 110" o:spid="_x0000_s1057" style="position:absolute;left:4800;top:593;width:95;height:13;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" path="m9144,l,e" filled="f" strokeweight=".25358mm">
                  <v:path arrowok="t"/>
                </v:shape>
                <v:shape id="Graphic 111" o:spid="_x0000_s1058" style="position:absolute;left:4892;top:867;width:31;height:13;visibility:visible;mso-wrap-style:square;v-text-anchor:top" coordsize="3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" path="m3048,l,e" filled="f" strokeweight=".25358mm">
                  <v:path arrowok="t"/>
                </v:shape>
                <v:shape id="Graphic 112" o:spid="_x0000_s1059" style="position:absolute;left:4678;top:958;width:248;height:1708;visibility:visible;mso-wrap-style:square;v-text-anchor:top" coordsize="2476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" path="m,170426l24384,e" filled="f" strokeweight=".25397mm">
                  <v:path arrowok="t"/>
                </v:shape>
                <v:shape id="Graphic 113" o:spid="_x0000_s1060" style="position:absolute;left:4252;top:2662;width:431;height:947;visibility:visible;mso-wrap-style:square;v-text-anchor:top" coordsize="43180,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" path="m,94343l42672,e" filled="f" strokeweight=".25392mm">
                  <v:path arrowok="t"/>
                </v:shape>
                <v:shape id="Graphic 114" o:spid="_x0000_s1061" style="position:absolute;left:3185;top:4884;width:184;height:152;visibility:visible;mso-wrap-style:square;v-text-anchor:top" coordsize="1841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" path="m18288,15216l,e" filled="f" strokeweight=".25375mm">
                  <v:path arrowok="t"/>
                </v:shape>
                <v:shape id="Graphic 115" o:spid="_x0000_s1062" style="position:absolute;left:3032;top:5097;width:96;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" path="m9144,9129l,e" filled="f" strokeweight=".25381mm">
                  <v:path arrowok="t"/>
                </v:shape>
                <v:shape id="Graphic 116" o:spid="_x0000_s1063" style="position:absolute;left:2880;top:5310;width:32;height:64;visibility:visible;mso-wrap-style:square;v-text-anchor:top" coordsize="31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" path="m3048,6086l,e" filled="f" strokeweight=".25392mm">
                  <v:path arrowok="t"/>
                </v:shape>
                <v:shape id="Graphic 117" o:spid="_x0000_s1064" style="position:absolute;left:2728;top:5523;width:1066;height:1372;visibility:visible;mso-wrap-style:square;v-text-anchor:top" coordsize="10668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" path="m106680,136949l,e" filled="f" strokeweight=".25383mm">
                  <v:path arrowok="t"/>
                </v:shape>
                <v:shape id="Graphic 118" o:spid="_x0000_s1065" style="position:absolute;left:3794;top:6740;width:1162;height:153;visibility:visible;mso-wrap-style:square;v-text-anchor:top" coordsize="11620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" path="m115825,l,15216e" filled="f" strokeweight=".25361mm">
                  <v:path arrowok="t"/>
                </v:shape>
                <v:shape id="Graphic 119" o:spid="_x0000_s1066" style="position:absolute;left:6019;top:7349;width:153;height:127;visibility:visible;mso-wrap-style:square;v-text-anchor:top" coordsize="152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" path="m15240,l,12173e" filled="f" strokeweight=".25375mm">
                  <v:path arrowok="t"/>
                </v:shape>
                <v:shape id="Graphic 120" o:spid="_x0000_s1067" style="position:absolute;left:6233;top:7593;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" path="m9144,l,9129e" filled="f" strokeweight=".25381mm">
                  <v:path arrowok="t"/>
                </v:shape>
                <v:shape id="Graphic 121" o:spid="_x0000_s1068" style="position:absolute;left:6416;top:7836;width:63;height:32;visibility:visible;mso-wrap-style:square;v-text-anchor:top" coordsize="63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" path="m6096,l,3043e" filled="f" strokeweight=".25367mm">
                  <v:path arrowok="t"/>
                </v:shape>
                <v:shape id="Graphic 122" o:spid="_x0000_s1069" style="position:absolute;left:4739;top:2510;width:1010;height:280;visibility:visible;mso-wrap-style:square;v-text-anchor:top" coordsize="10096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" path="m100584,27389l,e" filled="f" strokeweight=".25361mm">
                  <v:path arrowok="t"/>
                </v:shape>
                <v:shape id="Graphic 123" o:spid="_x0000_s1070" style="position:absolute;left:4648;top:2845;width:1098;height:337;visibility:visible;mso-wrap-style:square;v-text-anchor:top" coordsize="109855,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" path="m109729,33476l,e" filled="f" strokeweight=".25364mm">
                  <v:path arrowok="t"/>
                </v:shape>
                <v:shape id="Graphic 124" o:spid="_x0000_s1071" style="position:absolute;left:3581;top:6953;width:400;height:915;visibility:visible;mso-wrap-style:square;v-text-anchor:top" coordsize="40005,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" path="m,91299l39624,e" filled="f" strokeweight=".25392mm">
                  <v:path arrowok="t"/>
                </v:shape>
                <v:shape id="Graphic 125" o:spid="_x0000_s1072" style="position:absolute;left:3185;top:6832;width:457;height:1035;visibility:visible;mso-wrap-style:square;v-text-anchor:top" coordsize="45720,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" path="m,103473l45720,e" filled="f" strokeweight=".25392mm">
                  <v:path arrowok="t"/>
                </v:shape>
                <v:shape id="Graphic 126" o:spid="_x0000_s1073" style="position:absolute;left:4922;top:897;width:1740;height:64;visibility:visible;mso-wrap-style:square;v-text-anchor:top" coordsize="1739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" path="m,6086l173737,e" filled="f" strokeweight=".25358mm">
                  <v:path arrowok="t"/>
                </v:shape>
                <v:shape id="Graphic 127" o:spid="_x0000_s1074" style="position:absolute;left:6964;top:106;width:184;height:127;visibility:visible;mso-wrap-style:square;v-text-anchor:top" coordsize="184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" path="m18288,12173l,e" filled="f" strokeweight=".25372mm">
                  <v:path arrowok="t"/>
                </v:shape>
                <v:shape id="Graphic 128" o:spid="_x0000_s1075" style="position:absolute;left:6842;top:380;width:153;height:63;visibility:visible;mso-wrap-style:square;v-text-anchor:top" coordsize="152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" path="m15240,6086l,e" filled="f" strokeweight=".25364mm">
                  <v:path arrowok="t"/>
                </v:shape>
                <v:shape id="Graphic 129" o:spid="_x0000_s1076" style="position:absolute;left:6751;top:623;width:95;height:32;visibility:visible;mso-wrap-style:square;v-text-anchor:top" coordsize="952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" path="m9144,3043l,e" filled="f" strokeweight=".25364mm">
                  <v:path arrowok="t"/>
                </v:shape>
                <v:shape id="Graphic 130" o:spid="_x0000_s1077" style="position:absolute;left:6614;top:852;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" path="m,4564l1339,7792,4572,9129,7804,7792,9144,4564,7804,1337,4572,,1339,1337,,4564xe" fillcolor="black" stroked="f">
                  <v:path arrowok="t"/>
                </v:shape>
                <v:shape id="Graphic 131" o:spid="_x0000_s1078" style="position:absolute;left:6659;top:897;width:915;height:1493;visibility:visible;mso-wrap-style:square;v-text-anchor:top" coordsize="91440,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" path="m,l91440,149122e" filled="f" strokeweight=".25389mm">
                  <v:path arrowok="t"/>
                </v:shape>
                <v:shape id="Graphic 132" o:spid="_x0000_s1079" style="position:absolute;left:5928;top:8049;width:673;height:1613;visibility:visible;mso-wrap-style:square;v-text-anchor:top" coordsize="67310,16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" path="m67056,l,161296e" filled="f" strokeweight=".25394mm">
                  <v:path arrowok="t"/>
                </v:shape>
                <v:shape id="Graphic 133" o:spid="_x0000_s1080" style="position:absolute;left:6324;top:10240;width:153;height:96;visibility:visible;mso-wrap-style:square;v-text-anchor:top" coordsize="152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" path="m,9129l15240,e" filled="f" strokeweight=".25369mm">
                  <v:path arrowok="t"/>
                </v:shape>
                <v:shape id="Graphic 134" o:spid="_x0000_s1081" style="position:absolute;left:6172;top:10027;width:127;height:96;visibility:visible;mso-wrap-style:square;v-text-anchor:top" coordsize="127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" path="m,9129l12192,e" filled="f" strokeweight=".25375mm">
                  <v:path arrowok="t"/>
                </v:shape>
                <v:shape id="Graphic 135" o:spid="_x0000_s1082" style="position:absolute;left:6050;top:984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" path="m,3043l3048,e" filled="f" strokeweight=".25381mm">
                  <v:path arrowok="t"/>
                </v:shape>
                <v:shape id="Graphic 136" o:spid="_x0000_s1083" style="position:absolute;left:4190;top:9662;width:1740;height:216;visibility:visible;mso-wrap-style:square;v-text-anchor:top" coordsize="17399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" path="m173737,l,21303e" filled="f" strokeweight=".25361mm">
                  <v:path arrowok="t"/>
                </v:shape>
                <v:shape id="Graphic 137" o:spid="_x0000_s1084" style="position:absolute;left:6598;top:7897;width:1131;height:152;visibility:visible;mso-wrap-style:square;v-text-anchor:top" coordsize="11303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" path="m112777,l,15216e" filled="f" strokeweight=".25361mm">
                  <v:path arrowok="t"/>
                </v:shape>
                <v:shape id="Graphic 138" o:spid="_x0000_s1085" style="position:absolute;left:1203;top:5523;width:1524;height:826;visibility:visible;mso-wrap-style:square;v-text-anchor:top" coordsize="152400,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" path="m152401,l,82169e" filled="f" strokeweight=".25369mm">
                  <v:path arrowok="t"/>
                </v:shape>
                <v:shape id="Graphic 139" o:spid="_x0000_s1086" style="position:absolute;left:45;top:6345;width:1162;height:216;visibility:visible;mso-wrap-style:square;v-text-anchor:top" coordsize="116205,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" path="m,21303l115825,e" filled="f" strokeweight=".25361mm">
                  <v:path arrowok="t"/>
                </v:shape>
                <v:shape id="Textbox 140" o:spid="_x0000_s1087" type="#_x0000_t202" style="position:absolute;left:5867;top:2478;width:1124;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14:paraId="1E9A2196" w14:textId="77777777" w:rsidR="00FE0DD6" w:rsidRDefault="00516457">
                        <w:pPr>
                          <w:spacing w:line="225" w:lineRule="exact"/>
                          <w:rPr>
                            <w:rFonts w:ascii="Arial"/>
                            <w:sz w:val="20"/>
                          </w:rPr>
                        </w:pPr>
                        <w:r>
                          <w:rPr>
                            <w:rFonts w:ascii="Arial"/>
                            <w:spacing w:val="-10"/>
                            <w:sz w:val="20"/>
                          </w:rPr>
                          <w:t>O</w:t>
                        </w:r>
                      </w:p>
                    </w:txbxContent>
                  </v:textbox>
                </v:shape>
                <v:shape id="Textbox 141" o:spid="_x0000_s1088" type="#_x0000_t202" style="position:absolute;left:3491;top:3544;width:1968;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14:paraId="1E9A2197" w14:textId="77777777" w:rsidR="00FE0DD6" w:rsidRDefault="00516457">
                        <w:pPr>
                          <w:spacing w:line="225" w:lineRule="exact"/>
                          <w:rPr>
                            <w:rFonts w:ascii="Arial"/>
                            <w:sz w:val="20"/>
                          </w:rPr>
                        </w:pPr>
                        <w:r>
                          <w:rPr>
                            <w:rFonts w:ascii="Arial"/>
                            <w:spacing w:val="-5"/>
                            <w:sz w:val="20"/>
                          </w:rPr>
                          <w:t>NH</w:t>
                        </w:r>
                      </w:p>
                    </w:txbxContent>
                  </v:textbox>
                </v:shape>
                <v:shape id="Textbox 142" o:spid="_x0000_s1089" type="#_x0000_t202" style="position:absolute;top:4838;width:5003;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14:paraId="1E9A2198" w14:textId="77777777" w:rsidR="00FE0DD6" w:rsidRDefault="00FE0DD6">
                        <w:pPr>
                          <w:spacing w:before="30"/>
                          <w:rPr>
                            <w:sz w:val="20"/>
                          </w:rPr>
                        </w:pPr>
                      </w:p>
                      <w:p w14:paraId="1E9A2199" w14:textId="77777777" w:rsidR="00FE0DD6" w:rsidRDefault="00516457">
                        <w:pPr>
                          <w:ind w:left="112"/>
                          <w:rPr>
                            <w:rFonts w:ascii="Arial"/>
                            <w:sz w:val="20"/>
                          </w:rPr>
                        </w:pPr>
                        <w:r>
                          <w:rPr>
                            <w:rFonts w:ascii="Arial"/>
                            <w:color w:val="0000FF"/>
                            <w:spacing w:val="-5"/>
                            <w:sz w:val="20"/>
                          </w:rPr>
                          <w:t>Cys</w:t>
                        </w:r>
                      </w:p>
                    </w:txbxContent>
                  </v:textbox>
                </v:shape>
                <w10:wrap anchorx="page"/>
              </v:group>
            </w:pict>
          </mc:Fallback>
        </mc:AlternateContent>
      </w:r>
      <w:r>
        <w:rPr>
          <w:rFonts w:ascii="Arial"/>
          <w:spacing w:val="-10"/>
          <w:sz w:val="20"/>
        </w:rPr>
        <w:t>N H</w:t>
      </w:r>
    </w:p>
    <w:p w14:paraId="1E9A20D2" w14:textId="77777777" w:rsidR="00FE0DD6" w:rsidRDefault="00FE0DD6">
      <w:pPr>
        <w:pStyle w:val="BodyText"/>
        <w:rPr>
          <w:rFonts w:ascii="Arial"/>
          <w:sz w:val="20"/>
        </w:rPr>
      </w:pPr>
    </w:p>
    <w:p w14:paraId="1E9A20D3" w14:textId="77777777" w:rsidR="00FE0DD6" w:rsidRDefault="00FE0DD6">
      <w:pPr>
        <w:pStyle w:val="BodyText"/>
        <w:rPr>
          <w:rFonts w:ascii="Arial"/>
          <w:sz w:val="20"/>
        </w:rPr>
      </w:pPr>
    </w:p>
    <w:p w14:paraId="1E9A20D4" w14:textId="77777777" w:rsidR="00FE0DD6" w:rsidRDefault="00FE0DD6">
      <w:pPr>
        <w:pStyle w:val="BodyText"/>
        <w:rPr>
          <w:rFonts w:ascii="Arial"/>
          <w:sz w:val="20"/>
        </w:rPr>
      </w:pPr>
    </w:p>
    <w:p w14:paraId="1E9A20D5" w14:textId="77777777" w:rsidR="00FE0DD6" w:rsidRDefault="00FE0DD6">
      <w:pPr>
        <w:pStyle w:val="BodyText"/>
        <w:rPr>
          <w:rFonts w:ascii="Arial"/>
          <w:sz w:val="20"/>
        </w:rPr>
      </w:pPr>
    </w:p>
    <w:p w14:paraId="1E9A20D6" w14:textId="77777777" w:rsidR="00FE0DD6" w:rsidRDefault="00FE0DD6">
      <w:pPr>
        <w:pStyle w:val="BodyText"/>
        <w:spacing w:before="111"/>
        <w:rPr>
          <w:rFonts w:ascii="Arial"/>
          <w:sz w:val="20"/>
        </w:rPr>
      </w:pPr>
    </w:p>
    <w:p w14:paraId="1E9A20D7" w14:textId="77777777" w:rsidR="00FE0DD6" w:rsidRDefault="00516457">
      <w:pPr>
        <w:ind w:left="99"/>
        <w:rPr>
          <w:rFonts w:ascii="Arial"/>
          <w:sz w:val="20"/>
        </w:rPr>
      </w:pPr>
      <w:r>
        <w:rPr>
          <w:rFonts w:ascii="Arial"/>
          <w:noProof/>
          <w:sz w:val="20"/>
        </w:rPr>
        <mc:AlternateContent>
          <mc:Choice Requires="wps">
            <w:drawing>
              <wp:anchor distT="0" distB="0" distL="0" distR="0" simplePos="0" relativeHeight="15737344" behindDoc="0" locked="0" layoutInCell="1" allowOverlap="1" wp14:anchorId="1E9A2141" wp14:editId="1E9A2142">
                <wp:simplePos x="0" y="0"/>
                <wp:positionH relativeFrom="page">
                  <wp:posOffset>2706737</wp:posOffset>
                </wp:positionH>
                <wp:positionV relativeFrom="paragraph">
                  <wp:posOffset>58773</wp:posOffset>
                </wp:positionV>
                <wp:extent cx="64135" cy="9525"/>
                <wp:effectExtent l="0" t="0" r="0" b="0"/>
                <wp:wrapNone/>
                <wp:docPr id="14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9525"/>
                        </a:xfrm>
                        <a:custGeom>
                          <a:avLst/>
                          <a:gdLst/>
                          <a:ahLst/>
                          <a:cxnLst/>
                          <a:rect l="l" t="t" r="r" b="b"/>
                          <a:pathLst>
                            <a:path w="64135" h="9525">
                              <a:moveTo>
                                <a:pt x="0" y="0"/>
                              </a:moveTo>
                              <a:lnTo>
                                <a:pt x="64008" y="9129"/>
                              </a:lnTo>
                            </a:path>
                          </a:pathLst>
                        </a:custGeom>
                        <a:ln w="91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48A138" id="Graphic 143" o:spid="_x0000_s1026" style="position:absolute;margin-left:213.15pt;margin-top:4.65pt;width:5.05pt;height:.75pt;z-index:15737344;visibility:visible;mso-wrap-style:square;mso-wrap-distance-left:0;mso-wrap-distance-top:0;mso-wrap-distance-right:0;mso-wrap-distance-bottom:0;mso-position-horizontal:absolute;mso-position-horizontal-relative:page;mso-position-vertical:absolute;mso-position-vertical-relative:text;v-text-anchor:top" coordsize="641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" path="m,l64008,9129e" filled="f" strokeweight=".25361mm">
                <v:path arrowok="t"/>
                <w10:wrap anchorx="page"/>
              </v:shape>
            </w:pict>
          </mc:Fallback>
        </mc:AlternateContent>
      </w:r>
      <w:r>
        <w:rPr>
          <w:rFonts w:ascii="Arial"/>
          <w:spacing w:val="-10"/>
          <w:sz w:val="20"/>
        </w:rPr>
        <w:t>S</w:t>
      </w:r>
    </w:p>
    <w:p w14:paraId="1E9A20D8" w14:textId="77777777" w:rsidR="00FE0DD6" w:rsidRDefault="00516457">
      <w:pPr>
        <w:pStyle w:val="BodyText"/>
        <w:spacing w:before="138"/>
        <w:rPr>
          <w:rFonts w:ascii="Arial"/>
          <w:sz w:val="20"/>
        </w:rPr>
      </w:pPr>
      <w:r>
        <w:br w:type="column"/>
      </w:r>
    </w:p>
    <w:p w14:paraId="1E9A20D9" w14:textId="77777777" w:rsidR="00FE0DD6" w:rsidRDefault="00516457">
      <w:pPr>
        <w:ind w:left="155"/>
        <w:rPr>
          <w:rFonts w:ascii="Arial"/>
          <w:sz w:val="20"/>
        </w:rPr>
      </w:pPr>
      <w:r>
        <w:rPr>
          <w:rFonts w:ascii="Arial"/>
          <w:color w:val="0000FF"/>
          <w:spacing w:val="-5"/>
          <w:sz w:val="20"/>
        </w:rPr>
        <w:t>Lys</w:t>
      </w:r>
    </w:p>
    <w:p w14:paraId="1E9A20DA" w14:textId="77777777" w:rsidR="00FE0DD6" w:rsidRDefault="00FE0DD6">
      <w:pPr>
        <w:pStyle w:val="BodyText"/>
        <w:spacing w:before="91"/>
        <w:rPr>
          <w:rFonts w:ascii="Arial"/>
          <w:sz w:val="20"/>
        </w:rPr>
      </w:pPr>
    </w:p>
    <w:p w14:paraId="1E9A20DB" w14:textId="77777777" w:rsidR="00FE0DD6" w:rsidRDefault="00516457">
      <w:pPr>
        <w:spacing w:line="424" w:lineRule="auto"/>
        <w:ind w:left="323" w:right="142" w:firstLine="86"/>
        <w:rPr>
          <w:rFonts w:ascii="Arial"/>
          <w:sz w:val="20"/>
        </w:rPr>
      </w:pPr>
      <w:r>
        <w:rPr>
          <w:rFonts w:ascii="Arial"/>
          <w:spacing w:val="-10"/>
          <w:sz w:val="20"/>
        </w:rPr>
        <w:t xml:space="preserve">O </w:t>
      </w:r>
      <w:r>
        <w:rPr>
          <w:rFonts w:ascii="Arial"/>
          <w:spacing w:val="-6"/>
          <w:sz w:val="20"/>
        </w:rPr>
        <w:t>NH</w:t>
      </w:r>
    </w:p>
    <w:p w14:paraId="1E9A20DC" w14:textId="77777777" w:rsidR="00FE0DD6" w:rsidRDefault="00FE0DD6">
      <w:pPr>
        <w:pStyle w:val="BodyText"/>
        <w:rPr>
          <w:rFonts w:ascii="Arial"/>
          <w:sz w:val="20"/>
        </w:rPr>
      </w:pPr>
    </w:p>
    <w:p w14:paraId="1E9A20DD" w14:textId="77777777" w:rsidR="00FE0DD6" w:rsidRDefault="00FE0DD6">
      <w:pPr>
        <w:pStyle w:val="BodyText"/>
        <w:rPr>
          <w:rFonts w:ascii="Arial"/>
          <w:sz w:val="20"/>
        </w:rPr>
      </w:pPr>
    </w:p>
    <w:p w14:paraId="1E9A20DE" w14:textId="77777777" w:rsidR="00FE0DD6" w:rsidRDefault="00FE0DD6">
      <w:pPr>
        <w:pStyle w:val="BodyText"/>
        <w:spacing w:before="68"/>
        <w:rPr>
          <w:rFonts w:ascii="Arial"/>
          <w:sz w:val="20"/>
        </w:rPr>
      </w:pPr>
    </w:p>
    <w:p w14:paraId="1E9A20DF" w14:textId="77777777" w:rsidR="00FE0DD6" w:rsidRDefault="00516457">
      <w:pPr>
        <w:ind w:left="472"/>
        <w:rPr>
          <w:rFonts w:ascii="Arial"/>
          <w:sz w:val="20"/>
        </w:rPr>
      </w:pPr>
      <w:r>
        <w:rPr>
          <w:rFonts w:ascii="Arial"/>
          <w:spacing w:val="-5"/>
          <w:sz w:val="20"/>
        </w:rPr>
        <w:t>NH</w:t>
      </w:r>
    </w:p>
    <w:p w14:paraId="1E9A20E0" w14:textId="77777777" w:rsidR="00FE0DD6" w:rsidRDefault="00516457">
      <w:pPr>
        <w:spacing w:before="62"/>
        <w:ind w:left="88"/>
        <w:rPr>
          <w:rFonts w:ascii="Arial"/>
          <w:sz w:val="20"/>
        </w:rPr>
      </w:pPr>
      <w:r>
        <w:rPr>
          <w:rFonts w:ascii="Arial"/>
          <w:spacing w:val="-10"/>
          <w:sz w:val="20"/>
        </w:rPr>
        <w:t>O</w:t>
      </w:r>
    </w:p>
    <w:p w14:paraId="1E9A20E1" w14:textId="77777777" w:rsidR="00FE0DD6" w:rsidRDefault="00516457">
      <w:pPr>
        <w:pStyle w:val="BodyText"/>
        <w:spacing w:before="32"/>
        <w:rPr>
          <w:rFonts w:ascii="Arial"/>
          <w:sz w:val="20"/>
        </w:rPr>
      </w:pPr>
      <w:r>
        <w:br w:type="column"/>
      </w:r>
    </w:p>
    <w:p w14:paraId="1E9A20E2" w14:textId="77777777" w:rsidR="00FE0DD6" w:rsidRDefault="00516457">
      <w:pPr>
        <w:ind w:left="234"/>
        <w:rPr>
          <w:rFonts w:ascii="Arial"/>
          <w:sz w:val="20"/>
        </w:rPr>
      </w:pPr>
      <w:r>
        <w:rPr>
          <w:rFonts w:ascii="Arial"/>
          <w:spacing w:val="-5"/>
          <w:sz w:val="20"/>
        </w:rPr>
        <w:t>NH</w:t>
      </w:r>
      <w:r>
        <w:rPr>
          <w:rFonts w:ascii="Arial"/>
          <w:spacing w:val="-5"/>
          <w:sz w:val="20"/>
          <w:vertAlign w:val="subscript"/>
        </w:rPr>
        <w:t>2</w:t>
      </w:r>
    </w:p>
    <w:p w14:paraId="1E9A20E3" w14:textId="77777777" w:rsidR="00FE0DD6" w:rsidRDefault="00FE0DD6">
      <w:pPr>
        <w:pStyle w:val="BodyText"/>
        <w:rPr>
          <w:rFonts w:ascii="Arial"/>
          <w:sz w:val="20"/>
        </w:rPr>
      </w:pPr>
    </w:p>
    <w:p w14:paraId="1E9A20E4" w14:textId="77777777" w:rsidR="00FE0DD6" w:rsidRDefault="00FE0DD6">
      <w:pPr>
        <w:pStyle w:val="BodyText"/>
        <w:rPr>
          <w:rFonts w:ascii="Arial"/>
          <w:sz w:val="20"/>
        </w:rPr>
      </w:pPr>
    </w:p>
    <w:p w14:paraId="1E9A20E5" w14:textId="77777777" w:rsidR="00FE0DD6" w:rsidRDefault="00FE0DD6">
      <w:pPr>
        <w:pStyle w:val="BodyText"/>
        <w:spacing w:before="164"/>
        <w:rPr>
          <w:rFonts w:ascii="Arial"/>
          <w:sz w:val="20"/>
        </w:rPr>
      </w:pPr>
    </w:p>
    <w:p w14:paraId="1E9A20E6" w14:textId="77777777" w:rsidR="00FE0DD6" w:rsidRDefault="00516457">
      <w:pPr>
        <w:rPr>
          <w:rFonts w:ascii="Arial"/>
          <w:sz w:val="20"/>
        </w:rPr>
      </w:pPr>
      <w:r>
        <w:rPr>
          <w:rFonts w:ascii="Arial"/>
          <w:spacing w:val="-5"/>
          <w:sz w:val="20"/>
        </w:rPr>
        <w:t>OH</w:t>
      </w:r>
    </w:p>
    <w:p w14:paraId="1E9A20E7" w14:textId="77777777" w:rsidR="00FE0DD6" w:rsidRDefault="00516457">
      <w:pPr>
        <w:spacing w:before="29"/>
        <w:ind w:left="216"/>
        <w:rPr>
          <w:rFonts w:ascii="Arial"/>
          <w:sz w:val="20"/>
        </w:rPr>
      </w:pPr>
      <w:r>
        <w:rPr>
          <w:rFonts w:ascii="Arial"/>
          <w:color w:val="0000FF"/>
          <w:spacing w:val="-5"/>
          <w:sz w:val="20"/>
        </w:rPr>
        <w:t>Thr</w:t>
      </w:r>
    </w:p>
    <w:p w14:paraId="1E9A20E8" w14:textId="77777777" w:rsidR="00FE0DD6" w:rsidRDefault="00FE0DD6">
      <w:pPr>
        <w:pStyle w:val="BodyText"/>
        <w:rPr>
          <w:rFonts w:ascii="Arial"/>
          <w:sz w:val="20"/>
        </w:rPr>
      </w:pPr>
    </w:p>
    <w:p w14:paraId="1E9A20E9" w14:textId="77777777" w:rsidR="00FE0DD6" w:rsidRDefault="00FE0DD6">
      <w:pPr>
        <w:pStyle w:val="BodyText"/>
        <w:rPr>
          <w:rFonts w:ascii="Arial"/>
          <w:sz w:val="20"/>
        </w:rPr>
      </w:pPr>
    </w:p>
    <w:p w14:paraId="1E9A20EA" w14:textId="77777777" w:rsidR="00FE0DD6" w:rsidRDefault="00FE0DD6">
      <w:pPr>
        <w:pStyle w:val="BodyText"/>
        <w:spacing w:before="148"/>
        <w:rPr>
          <w:rFonts w:ascii="Arial"/>
          <w:sz w:val="20"/>
        </w:rPr>
      </w:pPr>
    </w:p>
    <w:p w14:paraId="1E9A20EB" w14:textId="77777777" w:rsidR="00FE0DD6" w:rsidRDefault="00516457">
      <w:pPr>
        <w:ind w:left="134"/>
        <w:rPr>
          <w:rFonts w:ascii="Arial"/>
          <w:sz w:val="20"/>
        </w:rPr>
      </w:pPr>
      <w:r>
        <w:rPr>
          <w:rFonts w:ascii="Arial"/>
          <w:spacing w:val="-4"/>
          <w:sz w:val="20"/>
        </w:rPr>
        <w:t>CO</w:t>
      </w:r>
      <w:r>
        <w:rPr>
          <w:rFonts w:ascii="Arial"/>
          <w:spacing w:val="-4"/>
          <w:sz w:val="20"/>
          <w:vertAlign w:val="subscript"/>
        </w:rPr>
        <w:t>2</w:t>
      </w:r>
      <w:r>
        <w:rPr>
          <w:rFonts w:ascii="Arial"/>
          <w:spacing w:val="-4"/>
          <w:sz w:val="20"/>
        </w:rPr>
        <w:t>H</w:t>
      </w:r>
    </w:p>
    <w:p w14:paraId="1E9A20EC" w14:textId="77777777" w:rsidR="00FE0DD6" w:rsidRDefault="00FE0DD6">
      <w:pPr>
        <w:rPr>
          <w:rFonts w:ascii="Arial"/>
          <w:sz w:val="20"/>
        </w:rPr>
        <w:sectPr w:rsidR="00FE0DD6">
          <w:type w:val="continuous"/>
          <w:pgSz w:w="11910" w:h="16850"/>
          <w:pgMar w:top="1420" w:right="1275" w:bottom="940" w:left="1417" w:header="0" w:footer="748" w:gutter="0"/>
          <w:cols w:num="6" w:space="720" w:equalWidth="0">
            <w:col w:w="1027" w:space="40"/>
            <w:col w:w="664" w:space="39"/>
            <w:col w:w="1056" w:space="40"/>
            <w:col w:w="533" w:space="40"/>
            <w:col w:w="762" w:space="12"/>
            <w:col w:w="5005"/>
          </w:cols>
        </w:sectPr>
      </w:pPr>
    </w:p>
    <w:p w14:paraId="1E9A20ED" w14:textId="77777777" w:rsidR="00FE0DD6" w:rsidRDefault="00516457">
      <w:pPr>
        <w:spacing w:line="203" w:lineRule="exact"/>
        <w:jc w:val="right"/>
        <w:rPr>
          <w:rFonts w:ascii="Arial"/>
          <w:sz w:val="20"/>
        </w:rPr>
      </w:pPr>
      <w:r>
        <w:rPr>
          <w:rFonts w:ascii="Arial"/>
          <w:noProof/>
          <w:sz w:val="20"/>
        </w:rPr>
        <mc:AlternateContent>
          <mc:Choice Requires="wpg">
            <w:drawing>
              <wp:anchor distT="0" distB="0" distL="0" distR="0" simplePos="0" relativeHeight="485811200" behindDoc="1" locked="0" layoutInCell="1" allowOverlap="1" wp14:anchorId="1E9A2143" wp14:editId="1E9A2144">
                <wp:simplePos x="0" y="0"/>
                <wp:positionH relativeFrom="page">
                  <wp:posOffset>1760324</wp:posOffset>
                </wp:positionH>
                <wp:positionV relativeFrom="paragraph">
                  <wp:posOffset>123396</wp:posOffset>
                </wp:positionV>
                <wp:extent cx="326390" cy="411480"/>
                <wp:effectExtent l="0" t="0" r="0" b="0"/>
                <wp:wrapNone/>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390" cy="411480"/>
                          <a:chOff x="0" y="0"/>
                          <a:chExt cx="326390" cy="411480"/>
                        </a:xfrm>
                      </wpg:grpSpPr>
                      <wps:wsp>
                        <wps:cNvPr id="145" name="Graphic 145"/>
                        <wps:cNvSpPr/>
                        <wps:spPr>
                          <a:xfrm>
                            <a:off x="7618" y="378897"/>
                            <a:ext cx="119380" cy="27940"/>
                          </a:xfrm>
                          <a:custGeom>
                            <a:avLst/>
                            <a:gdLst/>
                            <a:ahLst/>
                            <a:cxnLst/>
                            <a:rect l="l" t="t" r="r" b="b"/>
                            <a:pathLst>
                              <a:path w="119380" h="27940">
                                <a:moveTo>
                                  <a:pt x="0" y="27389"/>
                                </a:moveTo>
                                <a:lnTo>
                                  <a:pt x="118873" y="0"/>
                                </a:lnTo>
                              </a:path>
                            </a:pathLst>
                          </a:custGeom>
                          <a:ln w="9130">
                            <a:solidFill>
                              <a:srgbClr val="000000"/>
                            </a:solidFill>
                            <a:prstDash val="solid"/>
                          </a:ln>
                        </wps:spPr>
                        <wps:bodyPr wrap="square" lIns="0" tIns="0" rIns="0" bIns="0" rtlCol="0">
                          <a:prstTxWarp prst="textNoShape">
                            <a:avLst/>
                          </a:prstTxWarp>
                          <a:noAutofit/>
                        </wps:bodyPr>
                      </wps:wsp>
                      <wps:wsp>
                        <wps:cNvPr id="146" name="Graphic 146"/>
                        <wps:cNvSpPr/>
                        <wps:spPr>
                          <a:xfrm>
                            <a:off x="126491" y="196297"/>
                            <a:ext cx="1270" cy="182880"/>
                          </a:xfrm>
                          <a:custGeom>
                            <a:avLst/>
                            <a:gdLst/>
                            <a:ahLst/>
                            <a:cxnLst/>
                            <a:rect l="l" t="t" r="r" b="b"/>
                            <a:pathLst>
                              <a:path h="182880">
                                <a:moveTo>
                                  <a:pt x="0" y="182599"/>
                                </a:moveTo>
                                <a:lnTo>
                                  <a:pt x="0" y="0"/>
                                </a:lnTo>
                              </a:path>
                            </a:pathLst>
                          </a:custGeom>
                          <a:ln w="9144">
                            <a:solidFill>
                              <a:srgbClr val="000000"/>
                            </a:solidFill>
                            <a:prstDash val="solid"/>
                          </a:ln>
                        </wps:spPr>
                        <wps:bodyPr wrap="square" lIns="0" tIns="0" rIns="0" bIns="0" rtlCol="0">
                          <a:prstTxWarp prst="textNoShape">
                            <a:avLst/>
                          </a:prstTxWarp>
                          <a:noAutofit/>
                        </wps:bodyPr>
                      </wps:wsp>
                      <wps:wsp>
                        <wps:cNvPr id="147" name="Graphic 147"/>
                        <wps:cNvSpPr/>
                        <wps:spPr>
                          <a:xfrm>
                            <a:off x="4570" y="168908"/>
                            <a:ext cx="121920" cy="27940"/>
                          </a:xfrm>
                          <a:custGeom>
                            <a:avLst/>
                            <a:gdLst/>
                            <a:ahLst/>
                            <a:cxnLst/>
                            <a:rect l="l" t="t" r="r" b="b"/>
                            <a:pathLst>
                              <a:path w="121920" h="27940">
                                <a:moveTo>
                                  <a:pt x="121921" y="27389"/>
                                </a:moveTo>
                                <a:lnTo>
                                  <a:pt x="0" y="0"/>
                                </a:lnTo>
                              </a:path>
                            </a:pathLst>
                          </a:custGeom>
                          <a:ln w="9130">
                            <a:solidFill>
                              <a:srgbClr val="000000"/>
                            </a:solidFill>
                            <a:prstDash val="solid"/>
                          </a:ln>
                        </wps:spPr>
                        <wps:bodyPr wrap="square" lIns="0" tIns="0" rIns="0" bIns="0" rtlCol="0">
                          <a:prstTxWarp prst="textNoShape">
                            <a:avLst/>
                          </a:prstTxWarp>
                          <a:noAutofit/>
                        </wps:bodyPr>
                      </wps:wsp>
                      <wps:wsp>
                        <wps:cNvPr id="148" name="Graphic 148"/>
                        <wps:cNvSpPr/>
                        <wps:spPr>
                          <a:xfrm>
                            <a:off x="4568" y="25871"/>
                            <a:ext cx="70485" cy="70485"/>
                          </a:xfrm>
                          <a:custGeom>
                            <a:avLst/>
                            <a:gdLst/>
                            <a:ahLst/>
                            <a:cxnLst/>
                            <a:rect l="l" t="t" r="r" b="b"/>
                            <a:pathLst>
                              <a:path w="70485" h="70485">
                                <a:moveTo>
                                  <a:pt x="70104" y="0"/>
                                </a:moveTo>
                                <a:lnTo>
                                  <a:pt x="0" y="69996"/>
                                </a:lnTo>
                              </a:path>
                            </a:pathLst>
                          </a:custGeom>
                          <a:ln w="9137">
                            <a:solidFill>
                              <a:srgbClr val="000000"/>
                            </a:solidFill>
                            <a:prstDash val="solid"/>
                          </a:ln>
                        </wps:spPr>
                        <wps:bodyPr wrap="square" lIns="0" tIns="0" rIns="0" bIns="0" rtlCol="0">
                          <a:prstTxWarp prst="textNoShape">
                            <a:avLst/>
                          </a:prstTxWarp>
                          <a:noAutofit/>
                        </wps:bodyPr>
                      </wps:wsp>
                      <wps:wsp>
                        <wps:cNvPr id="149" name="Graphic 149"/>
                        <wps:cNvSpPr/>
                        <wps:spPr>
                          <a:xfrm>
                            <a:off x="74672" y="25871"/>
                            <a:ext cx="177165" cy="48895"/>
                          </a:xfrm>
                          <a:custGeom>
                            <a:avLst/>
                            <a:gdLst/>
                            <a:ahLst/>
                            <a:cxnLst/>
                            <a:rect l="l" t="t" r="r" b="b"/>
                            <a:pathLst>
                              <a:path w="177165" h="48895">
                                <a:moveTo>
                                  <a:pt x="176785" y="48693"/>
                                </a:moveTo>
                                <a:lnTo>
                                  <a:pt x="0" y="0"/>
                                </a:lnTo>
                              </a:path>
                            </a:pathLst>
                          </a:custGeom>
                          <a:ln w="9130">
                            <a:solidFill>
                              <a:srgbClr val="000000"/>
                            </a:solidFill>
                            <a:prstDash val="solid"/>
                          </a:ln>
                        </wps:spPr>
                        <wps:bodyPr wrap="square" lIns="0" tIns="0" rIns="0" bIns="0" rtlCol="0">
                          <a:prstTxWarp prst="textNoShape">
                            <a:avLst/>
                          </a:prstTxWarp>
                          <a:noAutofit/>
                        </wps:bodyPr>
                      </wps:wsp>
                      <wps:wsp>
                        <wps:cNvPr id="150" name="Graphic 150"/>
                        <wps:cNvSpPr/>
                        <wps:spPr>
                          <a:xfrm>
                            <a:off x="269745" y="71521"/>
                            <a:ext cx="30480" cy="118745"/>
                          </a:xfrm>
                          <a:custGeom>
                            <a:avLst/>
                            <a:gdLst/>
                            <a:ahLst/>
                            <a:cxnLst/>
                            <a:rect l="l" t="t" r="r" b="b"/>
                            <a:pathLst>
                              <a:path w="30480" h="118745">
                                <a:moveTo>
                                  <a:pt x="30480" y="118689"/>
                                </a:moveTo>
                                <a:lnTo>
                                  <a:pt x="0" y="0"/>
                                </a:lnTo>
                              </a:path>
                            </a:pathLst>
                          </a:custGeom>
                          <a:ln w="9143">
                            <a:solidFill>
                              <a:srgbClr val="000000"/>
                            </a:solidFill>
                            <a:prstDash val="solid"/>
                          </a:ln>
                        </wps:spPr>
                        <wps:bodyPr wrap="square" lIns="0" tIns="0" rIns="0" bIns="0" rtlCol="0">
                          <a:prstTxWarp prst="textNoShape">
                            <a:avLst/>
                          </a:prstTxWarp>
                          <a:noAutofit/>
                        </wps:bodyPr>
                      </wps:wsp>
                      <wps:wsp>
                        <wps:cNvPr id="151" name="Graphic 151"/>
                        <wps:cNvSpPr/>
                        <wps:spPr>
                          <a:xfrm>
                            <a:off x="233169" y="80651"/>
                            <a:ext cx="27940" cy="109855"/>
                          </a:xfrm>
                          <a:custGeom>
                            <a:avLst/>
                            <a:gdLst/>
                            <a:ahLst/>
                            <a:cxnLst/>
                            <a:rect l="l" t="t" r="r" b="b"/>
                            <a:pathLst>
                              <a:path w="27940" h="109855">
                                <a:moveTo>
                                  <a:pt x="27432" y="109559"/>
                                </a:moveTo>
                                <a:lnTo>
                                  <a:pt x="0" y="0"/>
                                </a:lnTo>
                              </a:path>
                            </a:pathLst>
                          </a:custGeom>
                          <a:ln w="9143">
                            <a:solidFill>
                              <a:srgbClr val="000000"/>
                            </a:solidFill>
                            <a:prstDash val="solid"/>
                          </a:ln>
                        </wps:spPr>
                        <wps:bodyPr wrap="square" lIns="0" tIns="0" rIns="0" bIns="0" rtlCol="0">
                          <a:prstTxWarp prst="textNoShape">
                            <a:avLst/>
                          </a:prstTxWarp>
                          <a:noAutofit/>
                        </wps:bodyPr>
                      </wps:wsp>
                      <wps:wsp>
                        <wps:cNvPr id="152" name="Graphic 152"/>
                        <wps:cNvSpPr/>
                        <wps:spPr>
                          <a:xfrm>
                            <a:off x="251457" y="4568"/>
                            <a:ext cx="70485" cy="70485"/>
                          </a:xfrm>
                          <a:custGeom>
                            <a:avLst/>
                            <a:gdLst/>
                            <a:ahLst/>
                            <a:cxnLst/>
                            <a:rect l="l" t="t" r="r" b="b"/>
                            <a:pathLst>
                              <a:path w="70485" h="70485">
                                <a:moveTo>
                                  <a:pt x="70104" y="0"/>
                                </a:moveTo>
                                <a:lnTo>
                                  <a:pt x="0" y="69996"/>
                                </a:lnTo>
                              </a:path>
                            </a:pathLst>
                          </a:custGeom>
                          <a:ln w="913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108DB9" id="Group 144" o:spid="_x0000_s1026" style="position:absolute;margin-left:138.6pt;margin-top:9.7pt;width:25.7pt;height:32.4pt;z-index:-17505280;mso-wrap-distance-left:0;mso-wrap-distance-right:0;mso-position-horizontal-relative:page" coordsize="326390,41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">
                <v:shape id="Graphic 145" o:spid="_x0000_s1027" style="position:absolute;left:7618;top:378897;width:119380;height:27940;visibility:visible;mso-wrap-style:square;v-text-anchor:top" coordsize="11938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" path="m,27389l118873,e" filled="f" strokeweight=".25361mm">
                  <v:path arrowok="t"/>
                </v:shape>
                <v:shape id="Graphic 146" o:spid="_x0000_s1028" style="position:absolute;left:126491;top:196297;width:1270;height:182880;visibility:visible;mso-wrap-style:square;v-text-anchor:top" coordsize="127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" path="m,182599l,e" filled="f" strokeweight=".72pt">
                  <v:path arrowok="t"/>
                </v:shape>
                <v:shape id="Graphic 147" o:spid="_x0000_s1029" style="position:absolute;left:4570;top:168908;width:121920;height:27940;visibility:visible;mso-wrap-style:square;v-text-anchor:top" coordsize="12192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" path="m121921,27389l,e" filled="f" strokeweight=".25361mm">
                  <v:path arrowok="t"/>
                </v:shape>
                <v:shape id="Graphic 148" o:spid="_x0000_s1030" style="position:absolute;left:4568;top:25871;width:70485;height:70485;visibility:visible;mso-wrap-style:square;v-text-anchor:top" coordsize="70485,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" path="m70104,l,69996e" filled="f" strokeweight=".25381mm">
                  <v:path arrowok="t"/>
                </v:shape>
                <v:shape id="Graphic 149" o:spid="_x0000_s1031" style="position:absolute;left:74672;top:25871;width:177165;height:48895;visibility:visible;mso-wrap-style:square;v-text-anchor:top" coordsize="177165,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" path="m176785,48693l,e" filled="f" strokeweight=".25361mm">
                  <v:path arrowok="t"/>
                </v:shape>
                <v:shape id="Graphic 150" o:spid="_x0000_s1032" style="position:absolute;left:269745;top:71521;width:30480;height:118745;visibility:visible;mso-wrap-style:square;v-text-anchor:top" coordsize="30480,11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" path="m30480,118689l,e" filled="f" strokeweight=".25397mm">
                  <v:path arrowok="t"/>
                </v:shape>
                <v:shape id="Graphic 151" o:spid="_x0000_s1033" style="position:absolute;left:233169;top:80651;width:27940;height:109855;visibility:visible;mso-wrap-style:square;v-text-anchor:top" coordsize="2794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" path="m27432,109559l,e" filled="f" strokeweight=".25397mm">
                  <v:path arrowok="t"/>
                </v:shape>
                <v:shape id="Graphic 152" o:spid="_x0000_s1034" style="position:absolute;left:251457;top:4568;width:70485;height:70485;visibility:visible;mso-wrap-style:square;v-text-anchor:top" coordsize="70485,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" path="m70104,l,69996e" filled="f" strokeweight=".25381mm">
                  <v:path arrowok="t"/>
                </v:shape>
                <w10:wrap anchorx="page"/>
              </v:group>
            </w:pict>
          </mc:Fallback>
        </mc:AlternateContent>
      </w:r>
      <w:r>
        <w:rPr>
          <w:rFonts w:ascii="Arial"/>
          <w:noProof/>
          <w:sz w:val="20"/>
        </w:rPr>
        <mc:AlternateContent>
          <mc:Choice Requires="wpg">
            <w:drawing>
              <wp:anchor distT="0" distB="0" distL="0" distR="0" simplePos="0" relativeHeight="485811712" behindDoc="1" locked="0" layoutInCell="1" allowOverlap="1" wp14:anchorId="1E9A2145" wp14:editId="1E9A2146">
                <wp:simplePos x="0" y="0"/>
                <wp:positionH relativeFrom="page">
                  <wp:posOffset>1449423</wp:posOffset>
                </wp:positionH>
                <wp:positionV relativeFrom="paragraph">
                  <wp:posOffset>96003</wp:posOffset>
                </wp:positionV>
                <wp:extent cx="247015" cy="125095"/>
                <wp:effectExtent l="0" t="0" r="0" b="0"/>
                <wp:wrapNone/>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015" cy="125095"/>
                          <a:chOff x="0" y="0"/>
                          <a:chExt cx="247015" cy="125095"/>
                        </a:xfrm>
                      </wpg:grpSpPr>
                      <wps:wsp>
                        <wps:cNvPr id="154" name="Graphic 154"/>
                        <wps:cNvSpPr/>
                        <wps:spPr>
                          <a:xfrm>
                            <a:off x="214885" y="4571"/>
                            <a:ext cx="27940" cy="116205"/>
                          </a:xfrm>
                          <a:custGeom>
                            <a:avLst/>
                            <a:gdLst/>
                            <a:ahLst/>
                            <a:cxnLst/>
                            <a:rect l="l" t="t" r="r" b="b"/>
                            <a:pathLst>
                              <a:path w="27940" h="116205">
                                <a:moveTo>
                                  <a:pt x="27432" y="115646"/>
                                </a:moveTo>
                                <a:lnTo>
                                  <a:pt x="0" y="0"/>
                                </a:lnTo>
                              </a:path>
                            </a:pathLst>
                          </a:custGeom>
                          <a:ln w="9143">
                            <a:solidFill>
                              <a:srgbClr val="000000"/>
                            </a:solidFill>
                            <a:prstDash val="solid"/>
                          </a:ln>
                        </wps:spPr>
                        <wps:bodyPr wrap="square" lIns="0" tIns="0" rIns="0" bIns="0" rtlCol="0">
                          <a:prstTxWarp prst="textNoShape">
                            <a:avLst/>
                          </a:prstTxWarp>
                          <a:noAutofit/>
                        </wps:bodyPr>
                      </wps:wsp>
                      <wps:wsp>
                        <wps:cNvPr id="155" name="Graphic 155"/>
                        <wps:cNvSpPr/>
                        <wps:spPr>
                          <a:xfrm>
                            <a:off x="32004" y="4571"/>
                            <a:ext cx="182880" cy="1270"/>
                          </a:xfrm>
                          <a:custGeom>
                            <a:avLst/>
                            <a:gdLst/>
                            <a:ahLst/>
                            <a:cxnLst/>
                            <a:rect l="l" t="t" r="r" b="b"/>
                            <a:pathLst>
                              <a:path w="182880">
                                <a:moveTo>
                                  <a:pt x="182881" y="0"/>
                                </a:moveTo>
                                <a:lnTo>
                                  <a:pt x="0" y="0"/>
                                </a:lnTo>
                              </a:path>
                            </a:pathLst>
                          </a:custGeom>
                          <a:ln w="9129">
                            <a:solidFill>
                              <a:srgbClr val="000000"/>
                            </a:solidFill>
                            <a:prstDash val="solid"/>
                          </a:ln>
                        </wps:spPr>
                        <wps:bodyPr wrap="square" lIns="0" tIns="0" rIns="0" bIns="0" rtlCol="0">
                          <a:prstTxWarp prst="textNoShape">
                            <a:avLst/>
                          </a:prstTxWarp>
                          <a:noAutofit/>
                        </wps:bodyPr>
                      </wps:wsp>
                      <wps:wsp>
                        <wps:cNvPr id="156" name="Graphic 156"/>
                        <wps:cNvSpPr/>
                        <wps:spPr>
                          <a:xfrm>
                            <a:off x="4571" y="4571"/>
                            <a:ext cx="27940" cy="116205"/>
                          </a:xfrm>
                          <a:custGeom>
                            <a:avLst/>
                            <a:gdLst/>
                            <a:ahLst/>
                            <a:cxnLst/>
                            <a:rect l="l" t="t" r="r" b="b"/>
                            <a:pathLst>
                              <a:path w="27940" h="116205">
                                <a:moveTo>
                                  <a:pt x="27432" y="0"/>
                                </a:moveTo>
                                <a:lnTo>
                                  <a:pt x="0" y="115646"/>
                                </a:lnTo>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D08D89" id="Group 153" o:spid="_x0000_s1026" style="position:absolute;margin-left:114.15pt;margin-top:7.55pt;width:19.45pt;height:9.85pt;z-index:-17504768;mso-wrap-distance-left:0;mso-wrap-distance-right:0;mso-position-horizontal-relative:page" coordsize="247015,12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">
                <v:shape id="Graphic 154" o:spid="_x0000_s1027" style="position:absolute;left:214885;top:4571;width:27940;height:116205;visibility:visible;mso-wrap-style:square;v-text-anchor:top" coordsize="27940,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" path="m27432,115646l,e" filled="f" strokeweight=".25397mm">
                  <v:path arrowok="t"/>
                </v:shape>
                <v:shape id="Graphic 155" o:spid="_x0000_s1028" style="position:absolute;left:32004;top:4571;width:182880;height:1270;visibility:visible;mso-wrap-style:square;v-text-anchor:top" coordsize="182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" path="m182881,l,e" filled="f" strokeweight=".25358mm">
                  <v:path arrowok="t"/>
                </v:shape>
                <v:shape id="Graphic 156" o:spid="_x0000_s1029" style="position:absolute;left:4571;top:4571;width:27940;height:116205;visibility:visible;mso-wrap-style:square;v-text-anchor:top" coordsize="27940,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" path="m27432,l,115646e" filled="f" strokeweight=".25397mm">
                  <v:path arrowok="t"/>
                </v:shape>
                <w10:wrap anchorx="page"/>
              </v:group>
            </w:pict>
          </mc:Fallback>
        </mc:AlternateContent>
      </w:r>
      <w:r>
        <w:rPr>
          <w:rFonts w:ascii="Arial"/>
          <w:spacing w:val="-5"/>
          <w:sz w:val="20"/>
        </w:rPr>
        <w:t>NH</w:t>
      </w:r>
    </w:p>
    <w:p w14:paraId="1E9A20EE" w14:textId="77777777" w:rsidR="00FE0DD6" w:rsidRDefault="00516457">
      <w:pPr>
        <w:tabs>
          <w:tab w:val="left" w:pos="1199"/>
        </w:tabs>
        <w:spacing w:line="151" w:lineRule="auto"/>
        <w:ind w:left="23"/>
        <w:rPr>
          <w:rFonts w:ascii="Arial"/>
          <w:position w:val="-13"/>
          <w:sz w:val="20"/>
        </w:rPr>
      </w:pPr>
      <w:r>
        <w:rPr>
          <w:rFonts w:ascii="Arial"/>
          <w:noProof/>
          <w:position w:val="-13"/>
          <w:sz w:val="20"/>
        </w:rPr>
        <mc:AlternateContent>
          <mc:Choice Requires="wpg">
            <w:drawing>
              <wp:anchor distT="0" distB="0" distL="0" distR="0" simplePos="0" relativeHeight="15739392" behindDoc="0" locked="0" layoutInCell="1" allowOverlap="1" wp14:anchorId="1E9A2147" wp14:editId="1E9A2148">
                <wp:simplePos x="0" y="0"/>
                <wp:positionH relativeFrom="page">
                  <wp:posOffset>1257397</wp:posOffset>
                </wp:positionH>
                <wp:positionV relativeFrom="paragraph">
                  <wp:posOffset>158698</wp:posOffset>
                </wp:positionV>
                <wp:extent cx="134620" cy="247015"/>
                <wp:effectExtent l="0" t="0" r="0" b="0"/>
                <wp:wrapNone/>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247015"/>
                          <a:chOff x="0" y="0"/>
                          <a:chExt cx="134620" cy="247015"/>
                        </a:xfrm>
                      </wpg:grpSpPr>
                      <wps:wsp>
                        <wps:cNvPr id="158" name="Graphic 158"/>
                        <wps:cNvSpPr/>
                        <wps:spPr>
                          <a:xfrm>
                            <a:off x="4572" y="4565"/>
                            <a:ext cx="119380" cy="27940"/>
                          </a:xfrm>
                          <a:custGeom>
                            <a:avLst/>
                            <a:gdLst/>
                            <a:ahLst/>
                            <a:cxnLst/>
                            <a:rect l="l" t="t" r="r" b="b"/>
                            <a:pathLst>
                              <a:path w="119380" h="27940">
                                <a:moveTo>
                                  <a:pt x="118873" y="0"/>
                                </a:moveTo>
                                <a:lnTo>
                                  <a:pt x="0" y="27389"/>
                                </a:lnTo>
                              </a:path>
                            </a:pathLst>
                          </a:custGeom>
                          <a:ln w="9130">
                            <a:solidFill>
                              <a:srgbClr val="000000"/>
                            </a:solidFill>
                            <a:prstDash val="solid"/>
                          </a:ln>
                        </wps:spPr>
                        <wps:bodyPr wrap="square" lIns="0" tIns="0" rIns="0" bIns="0" rtlCol="0">
                          <a:prstTxWarp prst="textNoShape">
                            <a:avLst/>
                          </a:prstTxWarp>
                          <a:noAutofit/>
                        </wps:bodyPr>
                      </wps:wsp>
                      <wps:wsp>
                        <wps:cNvPr id="159" name="Graphic 159"/>
                        <wps:cNvSpPr/>
                        <wps:spPr>
                          <a:xfrm>
                            <a:off x="4572" y="31955"/>
                            <a:ext cx="3175" cy="182880"/>
                          </a:xfrm>
                          <a:custGeom>
                            <a:avLst/>
                            <a:gdLst/>
                            <a:ahLst/>
                            <a:cxnLst/>
                            <a:rect l="l" t="t" r="r" b="b"/>
                            <a:pathLst>
                              <a:path w="3175" h="182880">
                                <a:moveTo>
                                  <a:pt x="0" y="0"/>
                                </a:moveTo>
                                <a:lnTo>
                                  <a:pt x="3048" y="182599"/>
                                </a:lnTo>
                              </a:path>
                            </a:pathLst>
                          </a:custGeom>
                          <a:ln w="9144">
                            <a:solidFill>
                              <a:srgbClr val="000000"/>
                            </a:solidFill>
                            <a:prstDash val="solid"/>
                          </a:ln>
                        </wps:spPr>
                        <wps:bodyPr wrap="square" lIns="0" tIns="0" rIns="0" bIns="0" rtlCol="0">
                          <a:prstTxWarp prst="textNoShape">
                            <a:avLst/>
                          </a:prstTxWarp>
                          <a:noAutofit/>
                        </wps:bodyPr>
                      </wps:wsp>
                      <wps:wsp>
                        <wps:cNvPr id="160" name="Graphic 160"/>
                        <wps:cNvSpPr/>
                        <wps:spPr>
                          <a:xfrm>
                            <a:off x="7619" y="214554"/>
                            <a:ext cx="121920" cy="27940"/>
                          </a:xfrm>
                          <a:custGeom>
                            <a:avLst/>
                            <a:gdLst/>
                            <a:ahLst/>
                            <a:cxnLst/>
                            <a:rect l="l" t="t" r="r" b="b"/>
                            <a:pathLst>
                              <a:path w="121920" h="27940">
                                <a:moveTo>
                                  <a:pt x="0" y="0"/>
                                </a:moveTo>
                                <a:lnTo>
                                  <a:pt x="121921" y="27389"/>
                                </a:lnTo>
                              </a:path>
                            </a:pathLst>
                          </a:custGeom>
                          <a:ln w="913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5EF04A5" id="Group 157" o:spid="_x0000_s1026" style="position:absolute;margin-left:99pt;margin-top:12.5pt;width:10.6pt;height:19.45pt;z-index:15739392;mso-wrap-distance-left:0;mso-wrap-distance-right:0;mso-position-horizontal-relative:page" coordsize="134620,24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">
                <v:shape id="Graphic 158" o:spid="_x0000_s1027" style="position:absolute;left:4572;top:4565;width:119380;height:27940;visibility:visible;mso-wrap-style:square;v-text-anchor:top" coordsize="11938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" path="m118873,l,27389e" filled="f" strokeweight=".25361mm">
                  <v:path arrowok="t"/>
                </v:shape>
                <v:shape id="Graphic 159" o:spid="_x0000_s1028" style="position:absolute;left:4572;top:31955;width:3175;height:182880;visibility:visible;mso-wrap-style:square;v-text-anchor:top" coordsize="317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" path="m,l3048,182599e" filled="f" strokeweight=".72pt">
                  <v:path arrowok="t"/>
                </v:shape>
                <v:shape id="Graphic 160" o:spid="_x0000_s1029" style="position:absolute;left:7619;top:214554;width:121920;height:27940;visibility:visible;mso-wrap-style:square;v-text-anchor:top" coordsize="12192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" path="m,l121921,27389e" filled="f" strokeweight=".25361mm">
                  <v:path arrowok="t"/>
                </v:shape>
                <w10:wrap anchorx="page"/>
              </v:group>
            </w:pict>
          </mc:Fallback>
        </mc:AlternateContent>
      </w:r>
      <w:proofErr w:type="gramStart"/>
      <w:r>
        <w:rPr>
          <w:rFonts w:ascii="Arial"/>
          <w:color w:val="0000FF"/>
          <w:sz w:val="20"/>
        </w:rPr>
        <w:t>DOTA</w:t>
      </w:r>
      <w:r>
        <w:rPr>
          <w:rFonts w:ascii="Arial"/>
          <w:color w:val="0000FF"/>
          <w:spacing w:val="40"/>
          <w:sz w:val="20"/>
        </w:rPr>
        <w:t xml:space="preserve">  </w:t>
      </w:r>
      <w:r>
        <w:rPr>
          <w:rFonts w:ascii="Arial"/>
          <w:spacing w:val="-10"/>
          <w:position w:val="-13"/>
          <w:sz w:val="20"/>
        </w:rPr>
        <w:t>N</w:t>
      </w:r>
      <w:proofErr w:type="gramEnd"/>
      <w:r>
        <w:rPr>
          <w:rFonts w:ascii="Arial"/>
          <w:position w:val="-13"/>
          <w:sz w:val="20"/>
        </w:rPr>
        <w:tab/>
      </w:r>
      <w:r>
        <w:rPr>
          <w:rFonts w:ascii="Arial"/>
          <w:spacing w:val="-10"/>
          <w:position w:val="-13"/>
          <w:sz w:val="20"/>
        </w:rPr>
        <w:t>N</w:t>
      </w:r>
    </w:p>
    <w:p w14:paraId="1E9A20EF" w14:textId="77777777" w:rsidR="00FE0DD6" w:rsidRDefault="00516457">
      <w:pPr>
        <w:spacing w:before="131"/>
        <w:ind w:left="23"/>
        <w:rPr>
          <w:rFonts w:ascii="Arial"/>
          <w:position w:val="5"/>
          <w:sz w:val="20"/>
        </w:rPr>
      </w:pPr>
      <w:r>
        <w:br w:type="column"/>
      </w:r>
      <w:r>
        <w:rPr>
          <w:rFonts w:ascii="Arial"/>
          <w:color w:val="0000FF"/>
          <w:spacing w:val="-2"/>
          <w:sz w:val="20"/>
        </w:rPr>
        <w:t>Thr</w:t>
      </w:r>
      <w:r>
        <w:rPr>
          <w:rFonts w:ascii="Arial"/>
          <w:color w:val="0000FF"/>
          <w:spacing w:val="-29"/>
          <w:sz w:val="20"/>
        </w:rPr>
        <w:t xml:space="preserve"> </w:t>
      </w:r>
      <w:r>
        <w:rPr>
          <w:rFonts w:ascii="Arial"/>
          <w:spacing w:val="-7"/>
          <w:position w:val="5"/>
          <w:sz w:val="20"/>
        </w:rPr>
        <w:t>OH</w:t>
      </w:r>
    </w:p>
    <w:p w14:paraId="1E9A20F0" w14:textId="77777777" w:rsidR="00FE0DD6" w:rsidRDefault="00FE0DD6">
      <w:pPr>
        <w:rPr>
          <w:rFonts w:ascii="Arial"/>
          <w:position w:val="5"/>
          <w:sz w:val="20"/>
        </w:rPr>
        <w:sectPr w:rsidR="00FE0DD6">
          <w:type w:val="continuous"/>
          <w:pgSz w:w="11910" w:h="16850"/>
          <w:pgMar w:top="1420" w:right="1275" w:bottom="940" w:left="1417" w:header="0" w:footer="748" w:gutter="0"/>
          <w:cols w:num="2" w:space="720" w:equalWidth="0">
            <w:col w:w="2171" w:space="1616"/>
            <w:col w:w="5431"/>
          </w:cols>
        </w:sectPr>
      </w:pPr>
    </w:p>
    <w:p w14:paraId="1E9A20F1" w14:textId="77777777" w:rsidR="00FE0DD6" w:rsidRDefault="00516457">
      <w:pPr>
        <w:tabs>
          <w:tab w:val="left" w:pos="1746"/>
        </w:tabs>
        <w:spacing w:line="255" w:lineRule="exact"/>
        <w:ind w:left="767"/>
        <w:rPr>
          <w:rFonts w:ascii="Arial"/>
          <w:position w:val="5"/>
          <w:sz w:val="20"/>
        </w:rPr>
      </w:pPr>
      <w:r>
        <w:rPr>
          <w:rFonts w:ascii="Arial"/>
          <w:spacing w:val="-2"/>
          <w:sz w:val="20"/>
        </w:rPr>
        <w:t>Lu-</w:t>
      </w:r>
      <w:r>
        <w:rPr>
          <w:rFonts w:ascii="Arial"/>
          <w:spacing w:val="-5"/>
          <w:sz w:val="20"/>
        </w:rPr>
        <w:t>177</w:t>
      </w:r>
      <w:r>
        <w:rPr>
          <w:rFonts w:ascii="Arial"/>
          <w:sz w:val="20"/>
        </w:rPr>
        <w:tab/>
      </w:r>
      <w:r>
        <w:rPr>
          <w:rFonts w:ascii="Arial"/>
          <w:spacing w:val="-12"/>
          <w:position w:val="5"/>
          <w:sz w:val="20"/>
        </w:rPr>
        <w:t>O</w:t>
      </w:r>
    </w:p>
    <w:p w14:paraId="1E9A20F2" w14:textId="77777777" w:rsidR="00FE0DD6" w:rsidRDefault="00516457">
      <w:pPr>
        <w:tabs>
          <w:tab w:val="left" w:pos="1203"/>
        </w:tabs>
        <w:spacing w:line="229" w:lineRule="exact"/>
        <w:ind w:left="786"/>
        <w:rPr>
          <w:rFonts w:ascii="Arial"/>
          <w:sz w:val="20"/>
        </w:rPr>
      </w:pPr>
      <w:r>
        <w:rPr>
          <w:rFonts w:ascii="Arial"/>
          <w:noProof/>
          <w:sz w:val="20"/>
        </w:rPr>
        <mc:AlternateContent>
          <mc:Choice Requires="wpg">
            <w:drawing>
              <wp:anchor distT="0" distB="0" distL="0" distR="0" simplePos="0" relativeHeight="15737856" behindDoc="0" locked="0" layoutInCell="1" allowOverlap="1" wp14:anchorId="1E9A2149" wp14:editId="1E9A214A">
                <wp:simplePos x="0" y="0"/>
                <wp:positionH relativeFrom="page">
                  <wp:posOffset>1455519</wp:posOffset>
                </wp:positionH>
                <wp:positionV relativeFrom="paragraph">
                  <wp:posOffset>132396</wp:posOffset>
                </wp:positionV>
                <wp:extent cx="243840" cy="121920"/>
                <wp:effectExtent l="0" t="0" r="0" b="0"/>
                <wp:wrapNone/>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840" cy="121920"/>
                          <a:chOff x="0" y="0"/>
                          <a:chExt cx="243840" cy="121920"/>
                        </a:xfrm>
                      </wpg:grpSpPr>
                      <wps:wsp>
                        <wps:cNvPr id="162" name="Graphic 162"/>
                        <wps:cNvSpPr/>
                        <wps:spPr>
                          <a:xfrm>
                            <a:off x="32006" y="117174"/>
                            <a:ext cx="182880" cy="1270"/>
                          </a:xfrm>
                          <a:custGeom>
                            <a:avLst/>
                            <a:gdLst/>
                            <a:ahLst/>
                            <a:cxnLst/>
                            <a:rect l="l" t="t" r="r" b="b"/>
                            <a:pathLst>
                              <a:path w="182880">
                                <a:moveTo>
                                  <a:pt x="0" y="0"/>
                                </a:moveTo>
                                <a:lnTo>
                                  <a:pt x="182881" y="0"/>
                                </a:lnTo>
                              </a:path>
                            </a:pathLst>
                          </a:custGeom>
                          <a:ln w="9129">
                            <a:solidFill>
                              <a:srgbClr val="000000"/>
                            </a:solidFill>
                            <a:prstDash val="solid"/>
                          </a:ln>
                        </wps:spPr>
                        <wps:bodyPr wrap="square" lIns="0" tIns="0" rIns="0" bIns="0" rtlCol="0">
                          <a:prstTxWarp prst="textNoShape">
                            <a:avLst/>
                          </a:prstTxWarp>
                          <a:noAutofit/>
                        </wps:bodyPr>
                      </wps:wsp>
                      <wps:wsp>
                        <wps:cNvPr id="163" name="Graphic 163"/>
                        <wps:cNvSpPr/>
                        <wps:spPr>
                          <a:xfrm>
                            <a:off x="214887" y="7614"/>
                            <a:ext cx="24765" cy="109855"/>
                          </a:xfrm>
                          <a:custGeom>
                            <a:avLst/>
                            <a:gdLst/>
                            <a:ahLst/>
                            <a:cxnLst/>
                            <a:rect l="l" t="t" r="r" b="b"/>
                            <a:pathLst>
                              <a:path w="24765" h="109855">
                                <a:moveTo>
                                  <a:pt x="0" y="109559"/>
                                </a:moveTo>
                                <a:lnTo>
                                  <a:pt x="24384" y="0"/>
                                </a:lnTo>
                              </a:path>
                            </a:pathLst>
                          </a:custGeom>
                          <a:ln w="9143">
                            <a:solidFill>
                              <a:srgbClr val="000000"/>
                            </a:solidFill>
                            <a:prstDash val="solid"/>
                          </a:ln>
                        </wps:spPr>
                        <wps:bodyPr wrap="square" lIns="0" tIns="0" rIns="0" bIns="0" rtlCol="0">
                          <a:prstTxWarp prst="textNoShape">
                            <a:avLst/>
                          </a:prstTxWarp>
                          <a:noAutofit/>
                        </wps:bodyPr>
                      </wps:wsp>
                      <wps:wsp>
                        <wps:cNvPr id="164" name="Graphic 164"/>
                        <wps:cNvSpPr/>
                        <wps:spPr>
                          <a:xfrm>
                            <a:off x="4571" y="4571"/>
                            <a:ext cx="27940" cy="113030"/>
                          </a:xfrm>
                          <a:custGeom>
                            <a:avLst/>
                            <a:gdLst/>
                            <a:ahLst/>
                            <a:cxnLst/>
                            <a:rect l="l" t="t" r="r" b="b"/>
                            <a:pathLst>
                              <a:path w="27940" h="113030">
                                <a:moveTo>
                                  <a:pt x="0" y="0"/>
                                </a:moveTo>
                                <a:lnTo>
                                  <a:pt x="27432" y="112603"/>
                                </a:lnTo>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C314F0" id="Group 161" o:spid="_x0000_s1026" style="position:absolute;margin-left:114.6pt;margin-top:10.4pt;width:19.2pt;height:9.6pt;z-index:15737856;mso-wrap-distance-left:0;mso-wrap-distance-right:0;mso-position-horizontal-relative:page" coordsize="24384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">
                <v:shape id="Graphic 162" o:spid="_x0000_s1027" style="position:absolute;left:32006;top:117174;width:182880;height:1270;visibility:visible;mso-wrap-style:square;v-text-anchor:top" coordsize="182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" path="m,l182881,e" filled="f" strokeweight=".25358mm">
                  <v:path arrowok="t"/>
                </v:shape>
                <v:shape id="Graphic 163" o:spid="_x0000_s1028" style="position:absolute;left:214887;top:7614;width:24765;height:109855;visibility:visible;mso-wrap-style:square;v-text-anchor:top" coordsize="24765,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" path="m,109559l24384,e" filled="f" strokeweight=".25397mm">
                  <v:path arrowok="t"/>
                </v:shape>
                <v:shape id="Graphic 164" o:spid="_x0000_s1029" style="position:absolute;left:4571;top:4571;width:27940;height:113030;visibility:visible;mso-wrap-style:square;v-text-anchor:top" coordsize="2794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" path="m,l27432,112603e" filled="f" strokeweight=".25397mm">
                  <v:path arrowok="t"/>
                </v:shape>
                <w10:wrap anchorx="page"/>
              </v:group>
            </w:pict>
          </mc:Fallback>
        </mc:AlternateContent>
      </w:r>
      <w:r>
        <w:rPr>
          <w:rFonts w:ascii="Arial"/>
          <w:noProof/>
          <w:sz w:val="20"/>
        </w:rPr>
        <mc:AlternateContent>
          <mc:Choice Requires="wpg">
            <w:drawing>
              <wp:anchor distT="0" distB="0" distL="0" distR="0" simplePos="0" relativeHeight="15739904" behindDoc="0" locked="0" layoutInCell="1" allowOverlap="1" wp14:anchorId="1E9A214B" wp14:editId="1E9A214C">
                <wp:simplePos x="0" y="0"/>
                <wp:positionH relativeFrom="page">
                  <wp:posOffset>1312261</wp:posOffset>
                </wp:positionH>
                <wp:positionV relativeFrom="paragraph">
                  <wp:posOffset>123269</wp:posOffset>
                </wp:positionV>
                <wp:extent cx="79375" cy="191770"/>
                <wp:effectExtent l="0" t="0" r="0" b="0"/>
                <wp:wrapNone/>
                <wp:docPr id="16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375" cy="191770"/>
                          <a:chOff x="0" y="0"/>
                          <a:chExt cx="79375" cy="191770"/>
                        </a:xfrm>
                      </wpg:grpSpPr>
                      <wps:wsp>
                        <wps:cNvPr id="166" name="Graphic 166"/>
                        <wps:cNvSpPr/>
                        <wps:spPr>
                          <a:xfrm>
                            <a:off x="4571" y="4568"/>
                            <a:ext cx="70485" cy="70485"/>
                          </a:xfrm>
                          <a:custGeom>
                            <a:avLst/>
                            <a:gdLst/>
                            <a:ahLst/>
                            <a:cxnLst/>
                            <a:rect l="l" t="t" r="r" b="b"/>
                            <a:pathLst>
                              <a:path w="70485" h="70485">
                                <a:moveTo>
                                  <a:pt x="0" y="69996"/>
                                </a:moveTo>
                                <a:lnTo>
                                  <a:pt x="70104" y="0"/>
                                </a:lnTo>
                              </a:path>
                            </a:pathLst>
                          </a:custGeom>
                          <a:ln w="9137">
                            <a:solidFill>
                              <a:srgbClr val="000000"/>
                            </a:solidFill>
                            <a:prstDash val="solid"/>
                          </a:ln>
                        </wps:spPr>
                        <wps:bodyPr wrap="square" lIns="0" tIns="0" rIns="0" bIns="0" rtlCol="0">
                          <a:prstTxWarp prst="textNoShape">
                            <a:avLst/>
                          </a:prstTxWarp>
                          <a:noAutofit/>
                        </wps:bodyPr>
                      </wps:wsp>
                      <wps:wsp>
                        <wps:cNvPr id="167" name="Graphic 167"/>
                        <wps:cNvSpPr/>
                        <wps:spPr>
                          <a:xfrm>
                            <a:off x="4571" y="74564"/>
                            <a:ext cx="27940" cy="113030"/>
                          </a:xfrm>
                          <a:custGeom>
                            <a:avLst/>
                            <a:gdLst/>
                            <a:ahLst/>
                            <a:cxnLst/>
                            <a:rect l="l" t="t" r="r" b="b"/>
                            <a:pathLst>
                              <a:path w="27940" h="113030">
                                <a:moveTo>
                                  <a:pt x="27432" y="112603"/>
                                </a:moveTo>
                                <a:lnTo>
                                  <a:pt x="0" y="0"/>
                                </a:lnTo>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8764614" id="Group 165" o:spid="_x0000_s1026" style="position:absolute;margin-left:103.35pt;margin-top:9.7pt;width:6.25pt;height:15.1pt;z-index:15739904;mso-wrap-distance-left:0;mso-wrap-distance-right:0;mso-position-horizontal-relative:page" coordsize="79375,191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">
                <v:shape id="Graphic 166" o:spid="_x0000_s1027" style="position:absolute;left:4571;top:4568;width:70485;height:70485;visibility:visible;mso-wrap-style:square;v-text-anchor:top" coordsize="70485,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" path="m,69996l70104,e" filled="f" strokeweight=".25381mm">
                  <v:path arrowok="t"/>
                </v:shape>
                <v:shape id="Graphic 167" o:spid="_x0000_s1028" style="position:absolute;left:4571;top:74564;width:27940;height:113030;visibility:visible;mso-wrap-style:square;v-text-anchor:top" coordsize="2794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" path="m27432,112603l,e" filled="f" strokeweight=".25397mm">
                  <v:path arrowok="t"/>
                </v:shape>
                <w10:wrap anchorx="page"/>
              </v:group>
            </w:pict>
          </mc:Fallback>
        </mc:AlternateContent>
      </w:r>
      <w:r>
        <w:rPr>
          <w:rFonts w:ascii="Arial"/>
          <w:noProof/>
          <w:sz w:val="20"/>
        </w:rPr>
        <mc:AlternateContent>
          <mc:Choice Requires="wpg">
            <w:drawing>
              <wp:anchor distT="0" distB="0" distL="0" distR="0" simplePos="0" relativeHeight="15740928" behindDoc="0" locked="0" layoutInCell="1" allowOverlap="1" wp14:anchorId="1E9A214D" wp14:editId="1E9A214E">
                <wp:simplePos x="0" y="0"/>
                <wp:positionH relativeFrom="page">
                  <wp:posOffset>1763371</wp:posOffset>
                </wp:positionH>
                <wp:positionV relativeFrom="paragraph">
                  <wp:posOffset>123269</wp:posOffset>
                </wp:positionV>
                <wp:extent cx="82550" cy="194945"/>
                <wp:effectExtent l="0" t="0" r="0" b="0"/>
                <wp:wrapNone/>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550" cy="194945"/>
                          <a:chOff x="0" y="0"/>
                          <a:chExt cx="82550" cy="194945"/>
                        </a:xfrm>
                      </wpg:grpSpPr>
                      <wps:wsp>
                        <wps:cNvPr id="169" name="Graphic 169"/>
                        <wps:cNvSpPr/>
                        <wps:spPr>
                          <a:xfrm>
                            <a:off x="4568" y="4568"/>
                            <a:ext cx="73660" cy="73660"/>
                          </a:xfrm>
                          <a:custGeom>
                            <a:avLst/>
                            <a:gdLst/>
                            <a:ahLst/>
                            <a:cxnLst/>
                            <a:rect l="l" t="t" r="r" b="b"/>
                            <a:pathLst>
                              <a:path w="73660" h="73660">
                                <a:moveTo>
                                  <a:pt x="73152" y="73039"/>
                                </a:moveTo>
                                <a:lnTo>
                                  <a:pt x="0" y="0"/>
                                </a:lnTo>
                              </a:path>
                            </a:pathLst>
                          </a:custGeom>
                          <a:ln w="9137">
                            <a:solidFill>
                              <a:srgbClr val="000000"/>
                            </a:solidFill>
                            <a:prstDash val="solid"/>
                          </a:ln>
                        </wps:spPr>
                        <wps:bodyPr wrap="square" lIns="0" tIns="0" rIns="0" bIns="0" rtlCol="0">
                          <a:prstTxWarp prst="textNoShape">
                            <a:avLst/>
                          </a:prstTxWarp>
                          <a:noAutofit/>
                        </wps:bodyPr>
                      </wps:wsp>
                      <wps:wsp>
                        <wps:cNvPr id="170" name="Graphic 170"/>
                        <wps:cNvSpPr/>
                        <wps:spPr>
                          <a:xfrm>
                            <a:off x="47240" y="77608"/>
                            <a:ext cx="30480" cy="113030"/>
                          </a:xfrm>
                          <a:custGeom>
                            <a:avLst/>
                            <a:gdLst/>
                            <a:ahLst/>
                            <a:cxnLst/>
                            <a:rect l="l" t="t" r="r" b="b"/>
                            <a:pathLst>
                              <a:path w="30480" h="113030">
                                <a:moveTo>
                                  <a:pt x="0" y="112603"/>
                                </a:moveTo>
                                <a:lnTo>
                                  <a:pt x="30480" y="0"/>
                                </a:lnTo>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A7C1043" id="Group 168" o:spid="_x0000_s1026" style="position:absolute;margin-left:138.85pt;margin-top:9.7pt;width:6.5pt;height:15.35pt;z-index:15740928;mso-wrap-distance-left:0;mso-wrap-distance-right:0;mso-position-horizontal-relative:page" coordsize="82550,194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">
                <v:shape id="Graphic 169" o:spid="_x0000_s1027" style="position:absolute;left:4568;top:4568;width:73660;height:73660;visibility:visible;mso-wrap-style:square;v-text-anchor:top" coordsize="7366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" path="m73152,73039l,e" filled="f" strokeweight=".25381mm">
                  <v:path arrowok="t"/>
                </v:shape>
                <v:shape id="Graphic 170" o:spid="_x0000_s1028" style="position:absolute;left:47240;top:77608;width:30480;height:113030;visibility:visible;mso-wrap-style:square;v-text-anchor:top" coordsize="3048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" path="m,112603l30480,e" filled="f" strokeweight=".25397mm">
                  <v:path arrowok="t"/>
                </v:shape>
                <w10:wrap anchorx="page"/>
              </v:group>
            </w:pict>
          </mc:Fallback>
        </mc:AlternateContent>
      </w:r>
      <w:r>
        <w:rPr>
          <w:rFonts w:ascii="Arial"/>
          <w:spacing w:val="-10"/>
          <w:sz w:val="20"/>
        </w:rPr>
        <w:t>N</w:t>
      </w:r>
      <w:r>
        <w:rPr>
          <w:rFonts w:ascii="Arial"/>
          <w:sz w:val="20"/>
        </w:rPr>
        <w:tab/>
      </w:r>
      <w:r>
        <w:rPr>
          <w:rFonts w:ascii="Arial"/>
          <w:spacing w:val="-10"/>
          <w:sz w:val="20"/>
        </w:rPr>
        <w:t>N</w:t>
      </w:r>
    </w:p>
    <w:p w14:paraId="1E9A20F3" w14:textId="77777777" w:rsidR="00FE0DD6" w:rsidRDefault="00FE0DD6">
      <w:pPr>
        <w:pStyle w:val="BodyText"/>
        <w:spacing w:before="19"/>
        <w:rPr>
          <w:rFonts w:ascii="Arial"/>
          <w:sz w:val="20"/>
        </w:rPr>
      </w:pPr>
    </w:p>
    <w:p w14:paraId="1E9A20F4" w14:textId="77777777" w:rsidR="00FE0DD6" w:rsidRDefault="00516457">
      <w:pPr>
        <w:tabs>
          <w:tab w:val="left" w:pos="1333"/>
        </w:tabs>
        <w:ind w:left="656"/>
        <w:rPr>
          <w:rFonts w:ascii="Arial"/>
          <w:sz w:val="20"/>
        </w:rPr>
      </w:pPr>
      <w:r>
        <w:rPr>
          <w:rFonts w:ascii="Arial"/>
          <w:spacing w:val="-5"/>
          <w:sz w:val="20"/>
        </w:rPr>
        <w:t>CO</w:t>
      </w:r>
      <w:r>
        <w:rPr>
          <w:rFonts w:ascii="Arial"/>
          <w:spacing w:val="-5"/>
          <w:sz w:val="20"/>
          <w:vertAlign w:val="subscript"/>
        </w:rPr>
        <w:t>2</w:t>
      </w:r>
      <w:r>
        <w:rPr>
          <w:rFonts w:ascii="Arial"/>
          <w:sz w:val="20"/>
        </w:rPr>
        <w:tab/>
      </w:r>
      <w:r>
        <w:rPr>
          <w:rFonts w:ascii="Arial"/>
          <w:spacing w:val="-5"/>
          <w:sz w:val="20"/>
        </w:rPr>
        <w:t>CO</w:t>
      </w:r>
      <w:r>
        <w:rPr>
          <w:rFonts w:ascii="Arial"/>
          <w:spacing w:val="-5"/>
          <w:sz w:val="20"/>
          <w:vertAlign w:val="subscript"/>
        </w:rPr>
        <w:t>2</w:t>
      </w:r>
    </w:p>
    <w:p w14:paraId="1E9A20F5" w14:textId="77777777" w:rsidR="00FE0DD6" w:rsidRDefault="00FE0DD6">
      <w:pPr>
        <w:pStyle w:val="BodyText"/>
        <w:spacing w:before="31"/>
        <w:rPr>
          <w:rFonts w:ascii="Arial"/>
        </w:rPr>
      </w:pPr>
    </w:p>
    <w:p w14:paraId="1E9A20F6" w14:textId="77777777" w:rsidR="00FE0DD6" w:rsidRDefault="00516457">
      <w:pPr>
        <w:pStyle w:val="BodyText"/>
        <w:ind w:left="23"/>
      </w:pPr>
      <w:r>
        <w:t>The</w:t>
      </w:r>
      <w:r>
        <w:rPr>
          <w:spacing w:val="26"/>
        </w:rPr>
        <w:t xml:space="preserve"> </w:t>
      </w:r>
      <w:r>
        <w:t>molecular</w:t>
      </w:r>
      <w:r>
        <w:rPr>
          <w:spacing w:val="26"/>
        </w:rPr>
        <w:t xml:space="preserve"> </w:t>
      </w:r>
      <w:r>
        <w:t>formula</w:t>
      </w:r>
      <w:r>
        <w:rPr>
          <w:spacing w:val="22"/>
        </w:rPr>
        <w:t xml:space="preserve"> </w:t>
      </w:r>
      <w:r>
        <w:t>is</w:t>
      </w:r>
      <w:r>
        <w:rPr>
          <w:spacing w:val="33"/>
        </w:rPr>
        <w:t xml:space="preserve"> </w:t>
      </w:r>
      <w:r>
        <w:t>C</w:t>
      </w:r>
      <w:r>
        <w:rPr>
          <w:vertAlign w:val="subscript"/>
        </w:rPr>
        <w:t>65</w:t>
      </w:r>
      <w:r>
        <w:t>H</w:t>
      </w:r>
      <w:r>
        <w:rPr>
          <w:vertAlign w:val="subscript"/>
        </w:rPr>
        <w:t>87</w:t>
      </w:r>
      <w:r>
        <w:t>N</w:t>
      </w:r>
      <w:r>
        <w:rPr>
          <w:vertAlign w:val="subscript"/>
        </w:rPr>
        <w:t>14</w:t>
      </w:r>
      <w:r>
        <w:t>O</w:t>
      </w:r>
      <w:r>
        <w:rPr>
          <w:vertAlign w:val="subscript"/>
        </w:rPr>
        <w:t>19</w:t>
      </w:r>
      <w:r>
        <w:t>S</w:t>
      </w:r>
      <w:r>
        <w:rPr>
          <w:vertAlign w:val="subscript"/>
        </w:rPr>
        <w:t>2</w:t>
      </w:r>
      <w:r>
        <w:rPr>
          <w:vertAlign w:val="superscript"/>
        </w:rPr>
        <w:t>177</w:t>
      </w:r>
      <w:r>
        <w:t>Lu.</w:t>
      </w:r>
      <w:r>
        <w:rPr>
          <w:spacing w:val="28"/>
        </w:rPr>
        <w:t xml:space="preserve"> </w:t>
      </w:r>
      <w:r>
        <w:t>The</w:t>
      </w:r>
      <w:r>
        <w:rPr>
          <w:spacing w:val="17"/>
        </w:rPr>
        <w:t xml:space="preserve"> </w:t>
      </w:r>
      <w:r>
        <w:t>relative</w:t>
      </w:r>
      <w:r>
        <w:rPr>
          <w:spacing w:val="27"/>
        </w:rPr>
        <w:t xml:space="preserve"> </w:t>
      </w:r>
      <w:r>
        <w:t>molecular</w:t>
      </w:r>
      <w:r>
        <w:rPr>
          <w:spacing w:val="37"/>
        </w:rPr>
        <w:t xml:space="preserve"> </w:t>
      </w:r>
      <w:r>
        <w:t>mass</w:t>
      </w:r>
      <w:r>
        <w:rPr>
          <w:spacing w:val="22"/>
        </w:rPr>
        <w:t xml:space="preserve"> </w:t>
      </w:r>
      <w:r>
        <w:t>is</w:t>
      </w:r>
      <w:r>
        <w:rPr>
          <w:spacing w:val="23"/>
        </w:rPr>
        <w:t xml:space="preserve"> </w:t>
      </w:r>
      <w:r>
        <w:t>1609.6</w:t>
      </w:r>
      <w:r>
        <w:rPr>
          <w:spacing w:val="24"/>
        </w:rPr>
        <w:t xml:space="preserve"> </w:t>
      </w:r>
      <w:r>
        <w:rPr>
          <w:spacing w:val="-2"/>
        </w:rPr>
        <w:t>g/mol.</w:t>
      </w:r>
    </w:p>
    <w:p w14:paraId="1E9A20F7" w14:textId="77777777" w:rsidR="00FE0DD6" w:rsidRDefault="00516457">
      <w:pPr>
        <w:pStyle w:val="Heading2"/>
        <w:spacing w:before="260"/>
      </w:pPr>
      <w:bookmarkStart w:id="99" w:name="CAS_number"/>
      <w:bookmarkEnd w:id="99"/>
      <w:r>
        <w:rPr>
          <w:w w:val="105"/>
        </w:rPr>
        <w:t>CAS</w:t>
      </w:r>
      <w:r>
        <w:rPr>
          <w:spacing w:val="-8"/>
          <w:w w:val="105"/>
        </w:rPr>
        <w:t xml:space="preserve"> </w:t>
      </w:r>
      <w:r>
        <w:rPr>
          <w:spacing w:val="-2"/>
          <w:w w:val="105"/>
        </w:rPr>
        <w:t>number</w:t>
      </w:r>
    </w:p>
    <w:p w14:paraId="1E9A20F8" w14:textId="77777777" w:rsidR="00FE0DD6" w:rsidRDefault="00516457">
      <w:pPr>
        <w:pStyle w:val="BodyText"/>
        <w:spacing w:before="169"/>
        <w:ind w:left="23"/>
      </w:pPr>
      <w:r>
        <w:t>437608-50-</w:t>
      </w:r>
      <w:r>
        <w:rPr>
          <w:spacing w:val="-10"/>
        </w:rPr>
        <w:t>9</w:t>
      </w:r>
    </w:p>
    <w:p w14:paraId="1E9A20F9" w14:textId="77777777" w:rsidR="00FE0DD6" w:rsidRDefault="00516457">
      <w:pPr>
        <w:pStyle w:val="Heading1"/>
        <w:numPr>
          <w:ilvl w:val="0"/>
          <w:numId w:val="7"/>
        </w:numPr>
        <w:tabs>
          <w:tab w:val="left" w:pos="455"/>
        </w:tabs>
        <w:spacing w:before="248"/>
        <w:ind w:hanging="432"/>
      </w:pPr>
      <w:bookmarkStart w:id="100" w:name="7_Medicine_schedule_(Poisons_Standard)"/>
      <w:bookmarkEnd w:id="100"/>
      <w:r>
        <w:t>MEDICINE</w:t>
      </w:r>
      <w:r>
        <w:rPr>
          <w:spacing w:val="-5"/>
        </w:rPr>
        <w:t xml:space="preserve"> </w:t>
      </w:r>
      <w:r>
        <w:t>SCHEDULE</w:t>
      </w:r>
      <w:r>
        <w:rPr>
          <w:spacing w:val="-8"/>
        </w:rPr>
        <w:t xml:space="preserve"> </w:t>
      </w:r>
      <w:r>
        <w:t>(POISONS</w:t>
      </w:r>
      <w:r>
        <w:rPr>
          <w:spacing w:val="-5"/>
        </w:rPr>
        <w:t xml:space="preserve"> </w:t>
      </w:r>
      <w:r>
        <w:rPr>
          <w:spacing w:val="-2"/>
        </w:rPr>
        <w:t>STANDARD)</w:t>
      </w:r>
    </w:p>
    <w:p w14:paraId="1E9A20FA" w14:textId="77777777" w:rsidR="00FE0DD6" w:rsidRDefault="00516457">
      <w:pPr>
        <w:pStyle w:val="BodyText"/>
        <w:spacing w:before="180"/>
        <w:ind w:left="23"/>
      </w:pPr>
      <w:r>
        <w:rPr>
          <w:w w:val="105"/>
        </w:rPr>
        <w:t>Schedule</w:t>
      </w:r>
      <w:r>
        <w:rPr>
          <w:spacing w:val="-14"/>
          <w:w w:val="105"/>
        </w:rPr>
        <w:t xml:space="preserve"> </w:t>
      </w:r>
      <w:r>
        <w:rPr>
          <w:w w:val="105"/>
        </w:rPr>
        <w:t>4</w:t>
      </w:r>
      <w:r>
        <w:rPr>
          <w:spacing w:val="-4"/>
          <w:w w:val="105"/>
        </w:rPr>
        <w:t xml:space="preserve"> </w:t>
      </w:r>
      <w:r>
        <w:rPr>
          <w:w w:val="105"/>
        </w:rPr>
        <w:t>–</w:t>
      </w:r>
      <w:r>
        <w:rPr>
          <w:spacing w:val="-9"/>
          <w:w w:val="105"/>
        </w:rPr>
        <w:t xml:space="preserve"> </w:t>
      </w:r>
      <w:r>
        <w:rPr>
          <w:w w:val="105"/>
        </w:rPr>
        <w:t>Prescription</w:t>
      </w:r>
      <w:r>
        <w:rPr>
          <w:spacing w:val="-7"/>
          <w:w w:val="105"/>
        </w:rPr>
        <w:t xml:space="preserve"> </w:t>
      </w:r>
      <w:r>
        <w:rPr>
          <w:w w:val="105"/>
        </w:rPr>
        <w:t>only</w:t>
      </w:r>
      <w:r>
        <w:rPr>
          <w:spacing w:val="-5"/>
          <w:w w:val="105"/>
        </w:rPr>
        <w:t xml:space="preserve"> </w:t>
      </w:r>
      <w:r>
        <w:rPr>
          <w:spacing w:val="-2"/>
          <w:w w:val="105"/>
        </w:rPr>
        <w:t>medicine</w:t>
      </w:r>
    </w:p>
    <w:p w14:paraId="1E9A20FB" w14:textId="77777777" w:rsidR="00FE0DD6" w:rsidRDefault="00516457">
      <w:pPr>
        <w:pStyle w:val="Heading1"/>
        <w:numPr>
          <w:ilvl w:val="0"/>
          <w:numId w:val="7"/>
        </w:numPr>
        <w:tabs>
          <w:tab w:val="left" w:pos="455"/>
        </w:tabs>
        <w:spacing w:before="241"/>
        <w:ind w:hanging="432"/>
      </w:pPr>
      <w:bookmarkStart w:id="101" w:name="8_Sponsor"/>
      <w:bookmarkEnd w:id="101"/>
      <w:r>
        <w:rPr>
          <w:spacing w:val="-2"/>
        </w:rPr>
        <w:t>SPONSOR</w:t>
      </w:r>
    </w:p>
    <w:p w14:paraId="1E9A20FC" w14:textId="77777777" w:rsidR="00FE0DD6" w:rsidRDefault="00516457">
      <w:pPr>
        <w:pStyle w:val="BodyText"/>
        <w:spacing w:before="179" w:line="252" w:lineRule="auto"/>
        <w:ind w:left="23" w:right="4271"/>
      </w:pPr>
      <w:r>
        <w:rPr>
          <w:w w:val="105"/>
        </w:rPr>
        <w:t>Novartis</w:t>
      </w:r>
      <w:r>
        <w:rPr>
          <w:spacing w:val="-14"/>
          <w:w w:val="105"/>
        </w:rPr>
        <w:t xml:space="preserve"> </w:t>
      </w:r>
      <w:r>
        <w:rPr>
          <w:w w:val="105"/>
        </w:rPr>
        <w:t>Pharmaceuticals</w:t>
      </w:r>
      <w:r>
        <w:rPr>
          <w:spacing w:val="-14"/>
          <w:w w:val="105"/>
        </w:rPr>
        <w:t xml:space="preserve"> </w:t>
      </w:r>
      <w:r>
        <w:rPr>
          <w:w w:val="105"/>
        </w:rPr>
        <w:t>Australia</w:t>
      </w:r>
      <w:r>
        <w:rPr>
          <w:spacing w:val="-13"/>
          <w:w w:val="105"/>
        </w:rPr>
        <w:t xml:space="preserve"> </w:t>
      </w:r>
      <w:r>
        <w:rPr>
          <w:w w:val="105"/>
        </w:rPr>
        <w:t>Pty</w:t>
      </w:r>
      <w:r>
        <w:rPr>
          <w:spacing w:val="-14"/>
          <w:w w:val="105"/>
        </w:rPr>
        <w:t xml:space="preserve"> </w:t>
      </w:r>
      <w:r>
        <w:rPr>
          <w:w w:val="105"/>
        </w:rPr>
        <w:t>Limited ABN 18 004 244 160</w:t>
      </w:r>
    </w:p>
    <w:p w14:paraId="1E9A20FD" w14:textId="77777777" w:rsidR="00FE0DD6" w:rsidRDefault="00516457">
      <w:pPr>
        <w:pStyle w:val="BodyText"/>
        <w:spacing w:before="1" w:line="249" w:lineRule="auto"/>
        <w:ind w:left="22" w:right="6593"/>
      </w:pPr>
      <w:r>
        <w:rPr>
          <w:w w:val="105"/>
        </w:rPr>
        <w:t>54 Waterloo Road Macquarie</w:t>
      </w:r>
      <w:r>
        <w:rPr>
          <w:spacing w:val="-14"/>
          <w:w w:val="105"/>
        </w:rPr>
        <w:t xml:space="preserve"> </w:t>
      </w:r>
      <w:r>
        <w:rPr>
          <w:w w:val="105"/>
        </w:rPr>
        <w:t>Park</w:t>
      </w:r>
      <w:r>
        <w:rPr>
          <w:spacing w:val="-14"/>
          <w:w w:val="105"/>
        </w:rPr>
        <w:t xml:space="preserve"> </w:t>
      </w:r>
      <w:r>
        <w:rPr>
          <w:w w:val="105"/>
        </w:rPr>
        <w:t>NSW</w:t>
      </w:r>
      <w:r>
        <w:rPr>
          <w:spacing w:val="-13"/>
          <w:w w:val="105"/>
        </w:rPr>
        <w:t xml:space="preserve"> </w:t>
      </w:r>
      <w:r>
        <w:rPr>
          <w:w w:val="105"/>
        </w:rPr>
        <w:t>2113 Telephone: 1800 671 203</w:t>
      </w:r>
    </w:p>
    <w:p w14:paraId="1E9A20FE" w14:textId="77777777" w:rsidR="00FE0DD6" w:rsidRDefault="00516457">
      <w:pPr>
        <w:pStyle w:val="BodyText"/>
        <w:spacing w:before="2"/>
        <w:ind w:left="22"/>
      </w:pPr>
      <w:r>
        <w:t>Website:</w:t>
      </w:r>
      <w:r>
        <w:rPr>
          <w:spacing w:val="28"/>
        </w:rPr>
        <w:t xml:space="preserve"> </w:t>
      </w:r>
      <w:hyperlink r:id="rId15">
        <w:r w:rsidR="00FE0DD6">
          <w:rPr>
            <w:color w:val="0000FF"/>
            <w:spacing w:val="-2"/>
            <w:u w:val="single" w:color="0000FF"/>
          </w:rPr>
          <w:t>www.novartis.com.au</w:t>
        </w:r>
      </w:hyperlink>
    </w:p>
    <w:p w14:paraId="1E9A20FF" w14:textId="77777777" w:rsidR="00FE0DD6" w:rsidRDefault="00516457">
      <w:pPr>
        <w:pStyle w:val="BodyText"/>
        <w:spacing w:before="253"/>
        <w:ind w:left="23"/>
      </w:pPr>
      <w:r>
        <w:rPr>
          <w:w w:val="105"/>
        </w:rPr>
        <w:t>®</w:t>
      </w:r>
      <w:r>
        <w:rPr>
          <w:spacing w:val="-10"/>
          <w:w w:val="105"/>
        </w:rPr>
        <w:t xml:space="preserve"> </w:t>
      </w:r>
      <w:r>
        <w:rPr>
          <w:w w:val="105"/>
        </w:rPr>
        <w:t>=</w:t>
      </w:r>
      <w:r>
        <w:rPr>
          <w:spacing w:val="-7"/>
          <w:w w:val="105"/>
        </w:rPr>
        <w:t xml:space="preserve"> </w:t>
      </w:r>
      <w:r>
        <w:rPr>
          <w:w w:val="105"/>
        </w:rPr>
        <w:t>Registered</w:t>
      </w:r>
      <w:r>
        <w:rPr>
          <w:spacing w:val="-7"/>
          <w:w w:val="105"/>
        </w:rPr>
        <w:t xml:space="preserve"> </w:t>
      </w:r>
      <w:r>
        <w:rPr>
          <w:spacing w:val="-2"/>
          <w:w w:val="105"/>
        </w:rPr>
        <w:t>Trademark</w:t>
      </w:r>
    </w:p>
    <w:p w14:paraId="1E9A2100" w14:textId="77777777" w:rsidR="00FE0DD6" w:rsidRDefault="00FE0DD6">
      <w:pPr>
        <w:pStyle w:val="BodyText"/>
        <w:spacing w:before="17"/>
      </w:pPr>
    </w:p>
    <w:p w14:paraId="1E9A2101" w14:textId="77777777" w:rsidR="00FE0DD6" w:rsidRDefault="00516457">
      <w:pPr>
        <w:pStyle w:val="Heading1"/>
        <w:numPr>
          <w:ilvl w:val="0"/>
          <w:numId w:val="7"/>
        </w:numPr>
        <w:tabs>
          <w:tab w:val="left" w:pos="455"/>
        </w:tabs>
        <w:ind w:hanging="432"/>
      </w:pPr>
      <w:bookmarkStart w:id="102" w:name="9_Date_of_first_approval"/>
      <w:bookmarkEnd w:id="102"/>
      <w:r>
        <w:t>DATE</w:t>
      </w:r>
      <w:r>
        <w:rPr>
          <w:spacing w:val="1"/>
        </w:rPr>
        <w:t xml:space="preserve"> </w:t>
      </w:r>
      <w:r>
        <w:t>OF</w:t>
      </w:r>
      <w:r>
        <w:rPr>
          <w:spacing w:val="-4"/>
        </w:rPr>
        <w:t xml:space="preserve"> </w:t>
      </w:r>
      <w:r>
        <w:t>FIRST</w:t>
      </w:r>
      <w:r>
        <w:rPr>
          <w:spacing w:val="-1"/>
        </w:rPr>
        <w:t xml:space="preserve"> </w:t>
      </w:r>
      <w:r>
        <w:rPr>
          <w:spacing w:val="-2"/>
        </w:rPr>
        <w:t>APPROVAL</w:t>
      </w:r>
    </w:p>
    <w:p w14:paraId="1E9A2102" w14:textId="16749D1E" w:rsidR="00FE0DD6" w:rsidRDefault="00516457">
      <w:pPr>
        <w:pStyle w:val="BodyText"/>
        <w:spacing w:before="180"/>
        <w:ind w:left="23"/>
        <w:rPr>
          <w:spacing w:val="-5"/>
          <w:w w:val="105"/>
        </w:rPr>
      </w:pPr>
      <w:proofErr w:type="spellStart"/>
      <w:r>
        <w:rPr>
          <w:spacing w:val="-5"/>
          <w:w w:val="105"/>
        </w:rPr>
        <w:t>T</w:t>
      </w:r>
      <w:r>
        <w:rPr>
          <w:spacing w:val="-5"/>
          <w:w w:val="105"/>
        </w:rPr>
        <w:t>bd</w:t>
      </w:r>
      <w:proofErr w:type="spellEnd"/>
    </w:p>
    <w:p w14:paraId="41A5EA48" w14:textId="77777777" w:rsidR="00516457" w:rsidRDefault="00516457">
      <w:pPr>
        <w:pStyle w:val="BodyText"/>
        <w:spacing w:before="180"/>
        <w:ind w:left="23"/>
      </w:pPr>
    </w:p>
    <w:p w14:paraId="1E9A2103" w14:textId="77777777" w:rsidR="00FE0DD6" w:rsidRDefault="00516457">
      <w:pPr>
        <w:pStyle w:val="Heading1"/>
        <w:numPr>
          <w:ilvl w:val="0"/>
          <w:numId w:val="7"/>
        </w:numPr>
        <w:tabs>
          <w:tab w:val="left" w:pos="453"/>
        </w:tabs>
        <w:spacing w:before="248"/>
        <w:ind w:left="453" w:hanging="430"/>
      </w:pPr>
      <w:bookmarkStart w:id="103" w:name="10_Date_of_revision"/>
      <w:bookmarkEnd w:id="103"/>
      <w:r>
        <w:lastRenderedPageBreak/>
        <w:t>DATE OF</w:t>
      </w:r>
      <w:r>
        <w:rPr>
          <w:spacing w:val="-5"/>
        </w:rPr>
        <w:t xml:space="preserve"> </w:t>
      </w:r>
      <w:r>
        <w:rPr>
          <w:spacing w:val="-2"/>
        </w:rPr>
        <w:t>REVISION</w:t>
      </w:r>
    </w:p>
    <w:p w14:paraId="1E9A2104" w14:textId="77777777" w:rsidR="00FE0DD6" w:rsidRDefault="00516457">
      <w:pPr>
        <w:pStyle w:val="BodyText"/>
        <w:spacing w:before="173"/>
        <w:ind w:left="23"/>
      </w:pPr>
      <w:r>
        <w:rPr>
          <w:spacing w:val="-5"/>
          <w:w w:val="105"/>
        </w:rPr>
        <w:t>N/A</w:t>
      </w:r>
    </w:p>
    <w:p w14:paraId="1E9A2105" w14:textId="2EB63200" w:rsidR="00FE0DD6" w:rsidRDefault="00516457">
      <w:pPr>
        <w:pStyle w:val="BodyText"/>
        <w:sectPr w:rsidR="00FE0DD6">
          <w:type w:val="continuous"/>
          <w:pgSz w:w="11910" w:h="16850"/>
          <w:pgMar w:top="1420" w:right="1275" w:bottom="940" w:left="1417" w:header="0" w:footer="748" w:gutter="0"/>
          <w:cols w:space="720"/>
        </w:sectPr>
      </w:pPr>
      <w:r>
        <w:t xml:space="preserve"> </w:t>
      </w:r>
      <w:bookmarkStart w:id="104" w:name="Summary_table_of_changes"/>
      <w:bookmarkEnd w:id="104"/>
    </w:p>
    <w:p w14:paraId="1E9A2106" w14:textId="77777777" w:rsidR="00FE0DD6" w:rsidRDefault="00516457">
      <w:pPr>
        <w:pStyle w:val="Heading2"/>
        <w:spacing w:before="86"/>
      </w:pPr>
      <w:r>
        <w:rPr>
          <w:w w:val="105"/>
        </w:rPr>
        <w:lastRenderedPageBreak/>
        <w:t>Summary</w:t>
      </w:r>
      <w:r>
        <w:rPr>
          <w:spacing w:val="-10"/>
          <w:w w:val="105"/>
        </w:rPr>
        <w:t xml:space="preserve"> </w:t>
      </w:r>
      <w:r>
        <w:rPr>
          <w:w w:val="105"/>
        </w:rPr>
        <w:t>table</w:t>
      </w:r>
      <w:r>
        <w:rPr>
          <w:spacing w:val="-9"/>
          <w:w w:val="105"/>
        </w:rPr>
        <w:t xml:space="preserve"> </w:t>
      </w:r>
      <w:r>
        <w:rPr>
          <w:w w:val="105"/>
        </w:rPr>
        <w:t>of</w:t>
      </w:r>
      <w:r>
        <w:rPr>
          <w:spacing w:val="-11"/>
          <w:w w:val="105"/>
        </w:rPr>
        <w:t xml:space="preserve"> </w:t>
      </w:r>
      <w:r>
        <w:rPr>
          <w:spacing w:val="-2"/>
          <w:w w:val="105"/>
        </w:rPr>
        <w:t>changes</w:t>
      </w:r>
    </w:p>
    <w:p w14:paraId="1E9A2107" w14:textId="77777777" w:rsidR="00FE0DD6" w:rsidRDefault="00FE0DD6">
      <w:pPr>
        <w:pStyle w:val="BodyText"/>
        <w:spacing w:before="5"/>
        <w:rPr>
          <w:rFonts w:ascii="Cambria"/>
          <w:b/>
          <w:sz w:val="13"/>
        </w:rPr>
      </w:pPr>
    </w:p>
    <w:tbl>
      <w:tblPr>
        <w:tblW w:w="0" w:type="auto"/>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82"/>
        <w:gridCol w:w="7624"/>
      </w:tblGrid>
      <w:tr w:rsidR="00FE0DD6" w14:paraId="1E9A210A" w14:textId="77777777">
        <w:trPr>
          <w:trHeight w:val="682"/>
        </w:trPr>
        <w:tc>
          <w:tcPr>
            <w:tcW w:w="1382" w:type="dxa"/>
            <w:tcBorders>
              <w:bottom w:val="single" w:sz="18" w:space="0" w:color="000000"/>
            </w:tcBorders>
            <w:shd w:val="clear" w:color="auto" w:fill="F1F1F1"/>
          </w:tcPr>
          <w:p w14:paraId="1E9A2108" w14:textId="77777777" w:rsidR="00FE0DD6" w:rsidRDefault="00516457">
            <w:pPr>
              <w:pStyle w:val="TableParagraph"/>
              <w:spacing w:before="76" w:line="249" w:lineRule="auto"/>
              <w:ind w:left="107" w:right="308"/>
              <w:jc w:val="left"/>
              <w:rPr>
                <w:rFonts w:ascii="Cambria"/>
                <w:b/>
                <w:sz w:val="23"/>
              </w:rPr>
            </w:pPr>
            <w:r>
              <w:rPr>
                <w:rFonts w:ascii="Cambria"/>
                <w:b/>
                <w:spacing w:val="-2"/>
                <w:w w:val="105"/>
                <w:sz w:val="23"/>
              </w:rPr>
              <w:t xml:space="preserve">Section </w:t>
            </w:r>
            <w:r>
              <w:rPr>
                <w:rFonts w:ascii="Cambria"/>
                <w:b/>
                <w:spacing w:val="-2"/>
                <w:sz w:val="23"/>
              </w:rPr>
              <w:t>Changed</w:t>
            </w:r>
          </w:p>
        </w:tc>
        <w:tc>
          <w:tcPr>
            <w:tcW w:w="7624" w:type="dxa"/>
            <w:tcBorders>
              <w:bottom w:val="single" w:sz="18" w:space="0" w:color="000000"/>
            </w:tcBorders>
            <w:shd w:val="clear" w:color="auto" w:fill="F1F1F1"/>
          </w:tcPr>
          <w:p w14:paraId="1E9A2109" w14:textId="77777777" w:rsidR="00FE0DD6" w:rsidRDefault="00516457">
            <w:pPr>
              <w:pStyle w:val="TableParagraph"/>
              <w:spacing w:before="220"/>
              <w:ind w:left="100"/>
              <w:jc w:val="left"/>
              <w:rPr>
                <w:rFonts w:ascii="Cambria"/>
                <w:b/>
                <w:sz w:val="23"/>
              </w:rPr>
            </w:pPr>
            <w:r>
              <w:rPr>
                <w:rFonts w:ascii="Cambria"/>
                <w:b/>
                <w:w w:val="105"/>
                <w:sz w:val="23"/>
              </w:rPr>
              <w:t>Summary</w:t>
            </w:r>
            <w:r>
              <w:rPr>
                <w:rFonts w:ascii="Cambria"/>
                <w:b/>
                <w:spacing w:val="-9"/>
                <w:w w:val="105"/>
                <w:sz w:val="23"/>
              </w:rPr>
              <w:t xml:space="preserve"> </w:t>
            </w:r>
            <w:r>
              <w:rPr>
                <w:rFonts w:ascii="Cambria"/>
                <w:b/>
                <w:w w:val="105"/>
                <w:sz w:val="23"/>
              </w:rPr>
              <w:t>of</w:t>
            </w:r>
            <w:r>
              <w:rPr>
                <w:rFonts w:ascii="Cambria"/>
                <w:b/>
                <w:spacing w:val="-10"/>
                <w:w w:val="105"/>
                <w:sz w:val="23"/>
              </w:rPr>
              <w:t xml:space="preserve"> </w:t>
            </w:r>
            <w:r>
              <w:rPr>
                <w:rFonts w:ascii="Cambria"/>
                <w:b/>
                <w:w w:val="105"/>
                <w:sz w:val="23"/>
              </w:rPr>
              <w:t>new</w:t>
            </w:r>
            <w:r>
              <w:rPr>
                <w:rFonts w:ascii="Cambria"/>
                <w:b/>
                <w:spacing w:val="-7"/>
                <w:w w:val="105"/>
                <w:sz w:val="23"/>
              </w:rPr>
              <w:t xml:space="preserve"> </w:t>
            </w:r>
            <w:r>
              <w:rPr>
                <w:rFonts w:ascii="Cambria"/>
                <w:b/>
                <w:spacing w:val="-2"/>
                <w:w w:val="105"/>
                <w:sz w:val="23"/>
              </w:rPr>
              <w:t>information</w:t>
            </w:r>
          </w:p>
        </w:tc>
      </w:tr>
      <w:tr w:rsidR="00FE0DD6" w14:paraId="1E9A210D" w14:textId="77777777">
        <w:trPr>
          <w:trHeight w:val="351"/>
        </w:trPr>
        <w:tc>
          <w:tcPr>
            <w:tcW w:w="1382" w:type="dxa"/>
            <w:tcBorders>
              <w:top w:val="single" w:sz="18" w:space="0" w:color="000000"/>
            </w:tcBorders>
          </w:tcPr>
          <w:p w14:paraId="1E9A210B" w14:textId="77777777" w:rsidR="00FE0DD6" w:rsidRDefault="00FE0DD6">
            <w:pPr>
              <w:pStyle w:val="TableParagraph"/>
              <w:spacing w:before="0"/>
              <w:jc w:val="left"/>
              <w:rPr>
                <w:rFonts w:ascii="Times New Roman"/>
                <w:sz w:val="20"/>
              </w:rPr>
            </w:pPr>
          </w:p>
        </w:tc>
        <w:tc>
          <w:tcPr>
            <w:tcW w:w="7624" w:type="dxa"/>
            <w:tcBorders>
              <w:top w:val="single" w:sz="18" w:space="0" w:color="000000"/>
            </w:tcBorders>
          </w:tcPr>
          <w:p w14:paraId="1E9A210C" w14:textId="77777777" w:rsidR="00FE0DD6" w:rsidRDefault="00FE0DD6">
            <w:pPr>
              <w:pStyle w:val="TableParagraph"/>
              <w:spacing w:before="0"/>
              <w:jc w:val="left"/>
              <w:rPr>
                <w:rFonts w:ascii="Times New Roman"/>
                <w:sz w:val="20"/>
              </w:rPr>
            </w:pPr>
          </w:p>
        </w:tc>
      </w:tr>
      <w:tr w:rsidR="00FE0DD6" w14:paraId="1E9A2110" w14:textId="77777777">
        <w:trPr>
          <w:trHeight w:val="373"/>
        </w:trPr>
        <w:tc>
          <w:tcPr>
            <w:tcW w:w="1382" w:type="dxa"/>
          </w:tcPr>
          <w:p w14:paraId="1E9A210E" w14:textId="77777777" w:rsidR="00FE0DD6" w:rsidRDefault="00FE0DD6">
            <w:pPr>
              <w:pStyle w:val="TableParagraph"/>
              <w:spacing w:before="0"/>
              <w:jc w:val="left"/>
              <w:rPr>
                <w:rFonts w:ascii="Times New Roman"/>
                <w:sz w:val="20"/>
              </w:rPr>
            </w:pPr>
          </w:p>
        </w:tc>
        <w:tc>
          <w:tcPr>
            <w:tcW w:w="7624" w:type="dxa"/>
          </w:tcPr>
          <w:p w14:paraId="1E9A210F" w14:textId="77777777" w:rsidR="00FE0DD6" w:rsidRDefault="00FE0DD6">
            <w:pPr>
              <w:pStyle w:val="TableParagraph"/>
              <w:spacing w:before="0"/>
              <w:jc w:val="left"/>
              <w:rPr>
                <w:rFonts w:ascii="Times New Roman"/>
                <w:sz w:val="20"/>
              </w:rPr>
            </w:pPr>
          </w:p>
        </w:tc>
      </w:tr>
      <w:tr w:rsidR="00FE0DD6" w14:paraId="1E9A2113" w14:textId="77777777">
        <w:trPr>
          <w:trHeight w:val="381"/>
        </w:trPr>
        <w:tc>
          <w:tcPr>
            <w:tcW w:w="1382" w:type="dxa"/>
          </w:tcPr>
          <w:p w14:paraId="1E9A2111" w14:textId="77777777" w:rsidR="00FE0DD6" w:rsidRDefault="00FE0DD6">
            <w:pPr>
              <w:pStyle w:val="TableParagraph"/>
              <w:spacing w:before="0"/>
              <w:jc w:val="left"/>
              <w:rPr>
                <w:rFonts w:ascii="Times New Roman"/>
                <w:sz w:val="20"/>
              </w:rPr>
            </w:pPr>
          </w:p>
        </w:tc>
        <w:tc>
          <w:tcPr>
            <w:tcW w:w="7624" w:type="dxa"/>
          </w:tcPr>
          <w:p w14:paraId="1E9A2112" w14:textId="77777777" w:rsidR="00FE0DD6" w:rsidRDefault="00FE0DD6">
            <w:pPr>
              <w:pStyle w:val="TableParagraph"/>
              <w:spacing w:before="0"/>
              <w:jc w:val="left"/>
              <w:rPr>
                <w:rFonts w:ascii="Times New Roman"/>
                <w:sz w:val="20"/>
              </w:rPr>
            </w:pPr>
          </w:p>
        </w:tc>
      </w:tr>
    </w:tbl>
    <w:p w14:paraId="1E9A2114" w14:textId="77777777" w:rsidR="00FE0DD6" w:rsidRDefault="00FE0DD6">
      <w:pPr>
        <w:pStyle w:val="BodyText"/>
        <w:rPr>
          <w:rFonts w:ascii="Cambria"/>
          <w:b/>
        </w:rPr>
      </w:pPr>
    </w:p>
    <w:p w14:paraId="1E9A2115" w14:textId="77777777" w:rsidR="00FE0DD6" w:rsidRDefault="00FE0DD6">
      <w:pPr>
        <w:pStyle w:val="BodyText"/>
        <w:rPr>
          <w:rFonts w:ascii="Cambria"/>
          <w:b/>
        </w:rPr>
      </w:pPr>
    </w:p>
    <w:p w14:paraId="1E9A2116" w14:textId="77777777" w:rsidR="00FE0DD6" w:rsidRDefault="00FE0DD6">
      <w:pPr>
        <w:pStyle w:val="BodyText"/>
        <w:spacing w:before="28"/>
        <w:rPr>
          <w:rFonts w:ascii="Cambria"/>
          <w:b/>
        </w:rPr>
      </w:pPr>
    </w:p>
    <w:p w14:paraId="1E9A2117" w14:textId="77777777" w:rsidR="00FE0DD6" w:rsidRDefault="00516457">
      <w:pPr>
        <w:ind w:left="23"/>
        <w:rPr>
          <w:rFonts w:ascii="Times New Roman"/>
          <w:sz w:val="20"/>
        </w:rPr>
      </w:pPr>
      <w:r>
        <w:rPr>
          <w:rFonts w:ascii="Times New Roman"/>
          <w:sz w:val="20"/>
        </w:rPr>
        <w:t>Internal</w:t>
      </w:r>
      <w:r>
        <w:rPr>
          <w:rFonts w:ascii="Times New Roman"/>
          <w:spacing w:val="-11"/>
          <w:sz w:val="20"/>
        </w:rPr>
        <w:t xml:space="preserve"> </w:t>
      </w:r>
      <w:r>
        <w:rPr>
          <w:rFonts w:ascii="Times New Roman"/>
          <w:sz w:val="20"/>
        </w:rPr>
        <w:t>document</w:t>
      </w:r>
      <w:r>
        <w:rPr>
          <w:rFonts w:ascii="Times New Roman"/>
          <w:spacing w:val="-9"/>
          <w:sz w:val="20"/>
        </w:rPr>
        <w:t xml:space="preserve"> </w:t>
      </w:r>
      <w:r>
        <w:rPr>
          <w:rFonts w:ascii="Times New Roman"/>
          <w:spacing w:val="-4"/>
          <w:sz w:val="20"/>
        </w:rPr>
        <w:t>code:</w:t>
      </w:r>
    </w:p>
    <w:p w14:paraId="1E9A2118" w14:textId="77777777" w:rsidR="00FE0DD6" w:rsidRDefault="00516457">
      <w:pPr>
        <w:spacing w:before="36"/>
        <w:ind w:left="22"/>
        <w:rPr>
          <w:rFonts w:ascii="Times New Roman"/>
          <w:sz w:val="20"/>
        </w:rPr>
      </w:pPr>
      <w:r>
        <w:rPr>
          <w:rFonts w:ascii="Times New Roman"/>
          <w:sz w:val="20"/>
        </w:rPr>
        <w:t>Lut311025i</w:t>
      </w:r>
      <w:r>
        <w:rPr>
          <w:rFonts w:ascii="Times New Roman"/>
          <w:spacing w:val="-9"/>
          <w:sz w:val="20"/>
        </w:rPr>
        <w:t xml:space="preserve"> </w:t>
      </w:r>
      <w:r>
        <w:rPr>
          <w:rFonts w:ascii="Times New Roman"/>
          <w:sz w:val="20"/>
        </w:rPr>
        <w:t>is</w:t>
      </w:r>
      <w:r>
        <w:rPr>
          <w:rFonts w:ascii="Times New Roman"/>
          <w:spacing w:val="-2"/>
          <w:sz w:val="20"/>
        </w:rPr>
        <w:t xml:space="preserve"> </w:t>
      </w:r>
      <w:r>
        <w:rPr>
          <w:rFonts w:ascii="Times New Roman"/>
          <w:sz w:val="20"/>
        </w:rPr>
        <w:t>based</w:t>
      </w:r>
      <w:r>
        <w:rPr>
          <w:rFonts w:ascii="Times New Roman"/>
          <w:spacing w:val="-3"/>
          <w:sz w:val="20"/>
        </w:rPr>
        <w:t xml:space="preserve"> </w:t>
      </w:r>
      <w:r>
        <w:rPr>
          <w:rFonts w:ascii="Times New Roman"/>
          <w:sz w:val="20"/>
        </w:rPr>
        <w:t>on</w:t>
      </w:r>
      <w:r>
        <w:rPr>
          <w:rFonts w:ascii="Times New Roman"/>
          <w:spacing w:val="-9"/>
          <w:sz w:val="20"/>
        </w:rPr>
        <w:t xml:space="preserve"> </w:t>
      </w:r>
      <w:r>
        <w:rPr>
          <w:rFonts w:ascii="Times New Roman"/>
          <w:sz w:val="20"/>
        </w:rPr>
        <w:t>CDS dated</w:t>
      </w:r>
      <w:r>
        <w:rPr>
          <w:rFonts w:ascii="Times New Roman"/>
          <w:spacing w:val="-3"/>
          <w:sz w:val="20"/>
        </w:rPr>
        <w:t xml:space="preserve"> </w:t>
      </w:r>
      <w:r>
        <w:rPr>
          <w:rFonts w:ascii="Times New Roman"/>
          <w:sz w:val="20"/>
        </w:rPr>
        <w:t>12</w:t>
      </w:r>
      <w:r>
        <w:rPr>
          <w:rFonts w:ascii="Times New Roman"/>
          <w:spacing w:val="-9"/>
          <w:sz w:val="20"/>
        </w:rPr>
        <w:t xml:space="preserve"> </w:t>
      </w:r>
      <w:r>
        <w:rPr>
          <w:rFonts w:ascii="Times New Roman"/>
          <w:sz w:val="20"/>
        </w:rPr>
        <w:t>January</w:t>
      </w:r>
      <w:r>
        <w:rPr>
          <w:rFonts w:ascii="Times New Roman"/>
          <w:spacing w:val="-3"/>
          <w:sz w:val="20"/>
        </w:rPr>
        <w:t xml:space="preserve"> </w:t>
      </w:r>
      <w:r>
        <w:rPr>
          <w:rFonts w:ascii="Times New Roman"/>
          <w:sz w:val="20"/>
        </w:rPr>
        <w:t>2024</w:t>
      </w:r>
      <w:r>
        <w:rPr>
          <w:rFonts w:ascii="Times New Roman"/>
          <w:spacing w:val="-3"/>
          <w:sz w:val="20"/>
        </w:rPr>
        <w:t xml:space="preserve"> </w:t>
      </w:r>
      <w:r>
        <w:rPr>
          <w:rFonts w:ascii="Times New Roman"/>
          <w:sz w:val="20"/>
        </w:rPr>
        <w:t>and</w:t>
      </w:r>
      <w:r>
        <w:rPr>
          <w:rFonts w:ascii="Times New Roman"/>
          <w:spacing w:val="-3"/>
          <w:sz w:val="20"/>
        </w:rPr>
        <w:t xml:space="preserve"> </w:t>
      </w:r>
      <w:r>
        <w:rPr>
          <w:rFonts w:ascii="Times New Roman"/>
          <w:sz w:val="20"/>
        </w:rPr>
        <w:t>17</w:t>
      </w:r>
      <w:r>
        <w:rPr>
          <w:rFonts w:ascii="Times New Roman"/>
          <w:spacing w:val="-3"/>
          <w:sz w:val="20"/>
        </w:rPr>
        <w:t xml:space="preserve"> </w:t>
      </w:r>
      <w:r>
        <w:rPr>
          <w:rFonts w:ascii="Times New Roman"/>
          <w:sz w:val="20"/>
        </w:rPr>
        <w:t>May</w:t>
      </w:r>
      <w:r>
        <w:rPr>
          <w:rFonts w:ascii="Times New Roman"/>
          <w:spacing w:val="-2"/>
          <w:sz w:val="20"/>
        </w:rPr>
        <w:t xml:space="preserve"> </w:t>
      </w:r>
      <w:r>
        <w:rPr>
          <w:rFonts w:ascii="Times New Roman"/>
          <w:spacing w:val="-4"/>
          <w:sz w:val="20"/>
        </w:rPr>
        <w:t>2024</w:t>
      </w:r>
    </w:p>
    <w:sectPr w:rsidR="00FE0DD6">
      <w:pgSz w:w="11910" w:h="16850"/>
      <w:pgMar w:top="1660" w:right="1275" w:bottom="940" w:left="1417"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DFFA4" w14:textId="77777777" w:rsidR="00346F29" w:rsidRDefault="00346F29">
      <w:r>
        <w:separator/>
      </w:r>
    </w:p>
  </w:endnote>
  <w:endnote w:type="continuationSeparator" w:id="0">
    <w:p w14:paraId="1200758E" w14:textId="77777777" w:rsidR="00346F29" w:rsidRDefault="00346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A214F" w14:textId="77777777" w:rsidR="00FE0DD6" w:rsidRDefault="00516457">
    <w:pPr>
      <w:pStyle w:val="BodyText"/>
      <w:spacing w:line="14" w:lineRule="auto"/>
      <w:rPr>
        <w:sz w:val="20"/>
      </w:rPr>
    </w:pPr>
    <w:r>
      <w:rPr>
        <w:noProof/>
        <w:sz w:val="20"/>
      </w:rPr>
      <mc:AlternateContent>
        <mc:Choice Requires="wps">
          <w:drawing>
            <wp:anchor distT="0" distB="0" distL="0" distR="0" simplePos="0" relativeHeight="485801472" behindDoc="1" locked="0" layoutInCell="1" allowOverlap="1" wp14:anchorId="1E9A2150" wp14:editId="1E9A2151">
              <wp:simplePos x="0" y="0"/>
              <wp:positionH relativeFrom="page">
                <wp:posOffset>6493255</wp:posOffset>
              </wp:positionH>
              <wp:positionV relativeFrom="page">
                <wp:posOffset>10079507</wp:posOffset>
              </wp:positionV>
              <wp:extent cx="207645" cy="1758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645" cy="175895"/>
                      </a:xfrm>
                      <a:prstGeom prst="rect">
                        <a:avLst/>
                      </a:prstGeom>
                    </wps:spPr>
                    <wps:txbx>
                      <w:txbxContent>
                        <w:p w14:paraId="1E9A219A" w14:textId="77777777" w:rsidR="00FE0DD6" w:rsidRDefault="00516457">
                          <w:pPr>
                            <w:spacing w:before="21"/>
                            <w:ind w:left="20"/>
                            <w:rPr>
                              <w:rFonts w:ascii="Cambria"/>
                              <w:sz w:val="20"/>
                            </w:rPr>
                          </w:pPr>
                          <w:r>
                            <w:rPr>
                              <w:rFonts w:ascii="Cambria"/>
                              <w:spacing w:val="-5"/>
                              <w:sz w:val="20"/>
                            </w:rPr>
                            <w:fldChar w:fldCharType="begin"/>
                          </w:r>
                          <w:r>
                            <w:rPr>
                              <w:rFonts w:ascii="Cambria"/>
                              <w:spacing w:val="-5"/>
                              <w:sz w:val="20"/>
                            </w:rPr>
                            <w:instrText xml:space="preserve"> PAGE </w:instrText>
                          </w:r>
                          <w:r>
                            <w:rPr>
                              <w:rFonts w:ascii="Cambria"/>
                              <w:spacing w:val="-5"/>
                              <w:sz w:val="20"/>
                            </w:rPr>
                            <w:fldChar w:fldCharType="separate"/>
                          </w:r>
                          <w:r>
                            <w:rPr>
                              <w:rFonts w:ascii="Cambria"/>
                              <w:spacing w:val="-5"/>
                              <w:sz w:val="20"/>
                            </w:rPr>
                            <w:t>10</w:t>
                          </w:r>
                          <w:r>
                            <w:rPr>
                              <w:rFonts w:ascii="Cambria"/>
                              <w:spacing w:val="-5"/>
                              <w:sz w:val="20"/>
                            </w:rPr>
                            <w:fldChar w:fldCharType="end"/>
                          </w:r>
                        </w:p>
                      </w:txbxContent>
                    </wps:txbx>
                    <wps:bodyPr wrap="square" lIns="0" tIns="0" rIns="0" bIns="0" rtlCol="0">
                      <a:noAutofit/>
                    </wps:bodyPr>
                  </wps:wsp>
                </a:graphicData>
              </a:graphic>
            </wp:anchor>
          </w:drawing>
        </mc:Choice>
        <mc:Fallback>
          <w:pict>
            <v:shapetype w14:anchorId="1E9A2150" id="_x0000_t202" coordsize="21600,21600" o:spt="202" path="m,l,21600r21600,l21600,xe">
              <v:stroke joinstyle="miter"/>
              <v:path gradientshapeok="t" o:connecttype="rect"/>
            </v:shapetype>
            <v:shape id="Textbox 1" o:spid="_x0000_s1090" type="#_x0000_t202" style="position:absolute;margin-left:511.3pt;margin-top:793.65pt;width:16.35pt;height:13.85pt;z-index:-1751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" filled="f" stroked="f">
              <v:textbox inset="0,0,0,0">
                <w:txbxContent>
                  <w:p w14:paraId="1E9A219A" w14:textId="77777777" w:rsidR="00FE0DD6" w:rsidRDefault="00516457">
                    <w:pPr>
                      <w:spacing w:before="21"/>
                      <w:ind w:left="20"/>
                      <w:rPr>
                        <w:rFonts w:ascii="Cambria"/>
                        <w:sz w:val="20"/>
                      </w:rPr>
                    </w:pPr>
                    <w:r>
                      <w:rPr>
                        <w:rFonts w:ascii="Cambria"/>
                        <w:spacing w:val="-5"/>
                        <w:sz w:val="20"/>
                      </w:rPr>
                      <w:fldChar w:fldCharType="begin"/>
                    </w:r>
                    <w:r>
                      <w:rPr>
                        <w:rFonts w:ascii="Cambria"/>
                        <w:spacing w:val="-5"/>
                        <w:sz w:val="20"/>
                      </w:rPr>
                      <w:instrText xml:space="preserve"> PAGE </w:instrText>
                    </w:r>
                    <w:r>
                      <w:rPr>
                        <w:rFonts w:ascii="Cambria"/>
                        <w:spacing w:val="-5"/>
                        <w:sz w:val="20"/>
                      </w:rPr>
                      <w:fldChar w:fldCharType="separate"/>
                    </w:r>
                    <w:r>
                      <w:rPr>
                        <w:rFonts w:ascii="Cambria"/>
                        <w:spacing w:val="-5"/>
                        <w:sz w:val="20"/>
                      </w:rPr>
                      <w:t>10</w:t>
                    </w:r>
                    <w:r>
                      <w:rPr>
                        <w:rFonts w:ascii="Cambria"/>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20FFD" w14:textId="77777777" w:rsidR="00346F29" w:rsidRDefault="00346F29">
      <w:r>
        <w:separator/>
      </w:r>
    </w:p>
  </w:footnote>
  <w:footnote w:type="continuationSeparator" w:id="0">
    <w:p w14:paraId="04F6155A" w14:textId="77777777" w:rsidR="00346F29" w:rsidRDefault="00346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F6C2D" w14:textId="77777777" w:rsidR="00A91D43" w:rsidRDefault="00A91D43">
    <w:pPr>
      <w:pStyle w:val="Header"/>
      <w:rPr>
        <w:sz w:val="16"/>
        <w:szCs w:val="16"/>
      </w:rPr>
    </w:pPr>
  </w:p>
  <w:tbl>
    <w:tblPr>
      <w:tblStyle w:val="TableGrid"/>
      <w:tblW w:w="0" w:type="auto"/>
      <w:shd w:val="clear" w:color="auto" w:fill="E4F2E0"/>
      <w:tblLook w:val="04A0" w:firstRow="1" w:lastRow="0" w:firstColumn="1" w:lastColumn="0" w:noHBand="0" w:noVBand="1"/>
    </w:tblPr>
    <w:tblGrid>
      <w:gridCol w:w="9180"/>
    </w:tblGrid>
    <w:tr w:rsidR="00516457" w:rsidRPr="000B2145" w14:paraId="5CB828FA" w14:textId="77777777" w:rsidTr="000A1AFF">
      <w:trPr>
        <w:trHeight w:val="1012"/>
      </w:trPr>
      <w:tc>
        <w:tcPr>
          <w:tcW w:w="9180" w:type="dxa"/>
          <w:shd w:val="clear" w:color="auto" w:fill="E4F2E0"/>
        </w:tcPr>
        <w:p w14:paraId="607DFF4D" w14:textId="77777777" w:rsidR="00516457" w:rsidRPr="00516457" w:rsidRDefault="00516457" w:rsidP="00516457">
          <w:pPr>
            <w:pStyle w:val="Footer"/>
            <w:rPr>
              <w:b/>
              <w:sz w:val="16"/>
              <w:szCs w:val="16"/>
            </w:rPr>
          </w:pPr>
          <w:bookmarkStart w:id="19" w:name="_Hlk109054010"/>
          <w:r w:rsidRPr="00516457">
            <w:rPr>
              <w:b/>
              <w:bCs/>
              <w:sz w:val="16"/>
              <w:szCs w:val="16"/>
            </w:rPr>
            <w:t>AusPAR - LUTATHERA - lutetium (177Lu) oxodotreotide - Novartis Pharmaceuticals Australia Pty Ltd - PM-2024-02583-1-6 Date of Finalisation 2 March 2026</w:t>
          </w:r>
          <w:r w:rsidRPr="00516457">
            <w:rPr>
              <w:sz w:val="16"/>
              <w:szCs w:val="16"/>
            </w:rPr>
            <w:t>.</w:t>
          </w:r>
          <w:r w:rsidRPr="00516457">
            <w:rPr>
              <w:b/>
              <w:bCs/>
              <w:sz w:val="16"/>
              <w:szCs w:val="16"/>
            </w:rPr>
            <w:t xml:space="preserve"> </w:t>
          </w:r>
          <w:r w:rsidRPr="00516457">
            <w:rPr>
              <w:b/>
              <w:sz w:val="16"/>
              <w:szCs w:val="16"/>
            </w:rPr>
            <w:t>This is the Product Information that was approved with the submission described in this AusPAR. It may have been superseded. For the most recent PI, please refer to the TGA website at &lt;</w:t>
          </w:r>
          <w:r w:rsidRPr="00516457">
            <w:rPr>
              <w:sz w:val="16"/>
              <w:szCs w:val="16"/>
            </w:rPr>
            <w:t xml:space="preserve"> </w:t>
          </w:r>
          <w:hyperlink r:id="rId1" w:history="1">
            <w:r w:rsidRPr="00516457">
              <w:rPr>
                <w:rStyle w:val="Hyperlink"/>
                <w:sz w:val="16"/>
                <w:szCs w:val="16"/>
              </w:rPr>
              <w:t>https://www.tga.gov.au/products/australian-register-therapeutic-goods-artg/product-information-pi</w:t>
            </w:r>
          </w:hyperlink>
          <w:r w:rsidRPr="00516457">
            <w:rPr>
              <w:b/>
              <w:sz w:val="16"/>
              <w:szCs w:val="16"/>
              <w:u w:val="single"/>
            </w:rPr>
            <w:t>&gt;</w:t>
          </w:r>
        </w:p>
      </w:tc>
    </w:tr>
    <w:bookmarkEnd w:id="19"/>
  </w:tbl>
  <w:p w14:paraId="6CE6775C" w14:textId="77777777" w:rsidR="00516457" w:rsidRPr="00516457" w:rsidRDefault="00516457">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F53FA"/>
    <w:multiLevelType w:val="multilevel"/>
    <w:tmpl w:val="B92075B8"/>
    <w:lvl w:ilvl="0">
      <w:start w:val="1"/>
      <w:numFmt w:val="decimal"/>
      <w:lvlText w:val="%1"/>
      <w:lvlJc w:val="left"/>
      <w:pPr>
        <w:ind w:left="455" w:hanging="433"/>
        <w:jc w:val="left"/>
      </w:pPr>
      <w:rPr>
        <w:rFonts w:ascii="Cambria" w:eastAsia="Cambria" w:hAnsi="Cambria" w:cs="Cambria" w:hint="default"/>
        <w:b/>
        <w:bCs/>
        <w:i w:val="0"/>
        <w:iCs w:val="0"/>
        <w:spacing w:val="0"/>
        <w:w w:val="100"/>
        <w:sz w:val="28"/>
        <w:szCs w:val="28"/>
        <w:lang w:val="en-US" w:eastAsia="en-US" w:bidi="ar-SA"/>
      </w:rPr>
    </w:lvl>
    <w:lvl w:ilvl="1">
      <w:start w:val="1"/>
      <w:numFmt w:val="decimal"/>
      <w:lvlText w:val="%1.%2"/>
      <w:lvlJc w:val="left"/>
      <w:pPr>
        <w:ind w:left="598" w:hanging="576"/>
        <w:jc w:val="left"/>
      </w:pPr>
      <w:rPr>
        <w:rFonts w:ascii="Cambria" w:eastAsia="Cambria" w:hAnsi="Cambria" w:cs="Cambria" w:hint="default"/>
        <w:b/>
        <w:bCs/>
        <w:i w:val="0"/>
        <w:iCs w:val="0"/>
        <w:spacing w:val="0"/>
        <w:w w:val="103"/>
        <w:sz w:val="23"/>
        <w:szCs w:val="23"/>
        <w:lang w:val="en-US" w:eastAsia="en-US" w:bidi="ar-SA"/>
      </w:rPr>
    </w:lvl>
    <w:lvl w:ilvl="2">
      <w:numFmt w:val="bullet"/>
      <w:lvlText w:val=""/>
      <w:lvlJc w:val="left"/>
      <w:pPr>
        <w:ind w:left="743" w:hanging="361"/>
      </w:pPr>
      <w:rPr>
        <w:rFonts w:ascii="Symbol" w:eastAsia="Symbol" w:hAnsi="Symbol" w:cs="Symbol" w:hint="default"/>
        <w:b w:val="0"/>
        <w:bCs w:val="0"/>
        <w:i w:val="0"/>
        <w:iCs w:val="0"/>
        <w:spacing w:val="0"/>
        <w:w w:val="103"/>
        <w:sz w:val="23"/>
        <w:szCs w:val="23"/>
        <w:lang w:val="en-US" w:eastAsia="en-US" w:bidi="ar-SA"/>
      </w:rPr>
    </w:lvl>
    <w:lvl w:ilvl="3">
      <w:numFmt w:val="bullet"/>
      <w:lvlText w:val="•"/>
      <w:lvlJc w:val="left"/>
      <w:pPr>
        <w:ind w:left="1799" w:hanging="361"/>
      </w:pPr>
      <w:rPr>
        <w:rFonts w:hint="default"/>
        <w:lang w:val="en-US" w:eastAsia="en-US" w:bidi="ar-SA"/>
      </w:rPr>
    </w:lvl>
    <w:lvl w:ilvl="4">
      <w:numFmt w:val="bullet"/>
      <w:lvlText w:val="•"/>
      <w:lvlJc w:val="left"/>
      <w:pPr>
        <w:ind w:left="2859" w:hanging="361"/>
      </w:pPr>
      <w:rPr>
        <w:rFonts w:hint="default"/>
        <w:lang w:val="en-US" w:eastAsia="en-US" w:bidi="ar-SA"/>
      </w:rPr>
    </w:lvl>
    <w:lvl w:ilvl="5">
      <w:numFmt w:val="bullet"/>
      <w:lvlText w:val="•"/>
      <w:lvlJc w:val="left"/>
      <w:pPr>
        <w:ind w:left="3918" w:hanging="361"/>
      </w:pPr>
      <w:rPr>
        <w:rFonts w:hint="default"/>
        <w:lang w:val="en-US" w:eastAsia="en-US" w:bidi="ar-SA"/>
      </w:rPr>
    </w:lvl>
    <w:lvl w:ilvl="6">
      <w:numFmt w:val="bullet"/>
      <w:lvlText w:val="•"/>
      <w:lvlJc w:val="left"/>
      <w:pPr>
        <w:ind w:left="4978" w:hanging="361"/>
      </w:pPr>
      <w:rPr>
        <w:rFonts w:hint="default"/>
        <w:lang w:val="en-US" w:eastAsia="en-US" w:bidi="ar-SA"/>
      </w:rPr>
    </w:lvl>
    <w:lvl w:ilvl="7">
      <w:numFmt w:val="bullet"/>
      <w:lvlText w:val="•"/>
      <w:lvlJc w:val="left"/>
      <w:pPr>
        <w:ind w:left="6038" w:hanging="361"/>
      </w:pPr>
      <w:rPr>
        <w:rFonts w:hint="default"/>
        <w:lang w:val="en-US" w:eastAsia="en-US" w:bidi="ar-SA"/>
      </w:rPr>
    </w:lvl>
    <w:lvl w:ilvl="8">
      <w:numFmt w:val="bullet"/>
      <w:lvlText w:val="•"/>
      <w:lvlJc w:val="left"/>
      <w:pPr>
        <w:ind w:left="7097" w:hanging="361"/>
      </w:pPr>
      <w:rPr>
        <w:rFonts w:hint="default"/>
        <w:lang w:val="en-US" w:eastAsia="en-US" w:bidi="ar-SA"/>
      </w:rPr>
    </w:lvl>
  </w:abstractNum>
  <w:abstractNum w:abstractNumId="1" w15:restartNumberingAfterBreak="0">
    <w:nsid w:val="16086B34"/>
    <w:multiLevelType w:val="hybridMultilevel"/>
    <w:tmpl w:val="11B6C1D2"/>
    <w:lvl w:ilvl="0" w:tplc="40CC202E">
      <w:numFmt w:val="bullet"/>
      <w:lvlText w:val="•"/>
      <w:lvlJc w:val="left"/>
      <w:pPr>
        <w:ind w:left="106" w:hanging="137"/>
      </w:pPr>
      <w:rPr>
        <w:rFonts w:ascii="Calibri" w:eastAsia="Calibri" w:hAnsi="Calibri" w:cs="Calibri" w:hint="default"/>
        <w:b w:val="0"/>
        <w:bCs w:val="0"/>
        <w:i w:val="0"/>
        <w:iCs w:val="0"/>
        <w:spacing w:val="0"/>
        <w:w w:val="100"/>
        <w:sz w:val="18"/>
        <w:szCs w:val="18"/>
        <w:lang w:val="en-US" w:eastAsia="en-US" w:bidi="ar-SA"/>
      </w:rPr>
    </w:lvl>
    <w:lvl w:ilvl="1" w:tplc="03009104">
      <w:numFmt w:val="bullet"/>
      <w:lvlText w:val="•"/>
      <w:lvlJc w:val="left"/>
      <w:pPr>
        <w:ind w:left="387" w:hanging="137"/>
      </w:pPr>
      <w:rPr>
        <w:rFonts w:hint="default"/>
        <w:lang w:val="en-US" w:eastAsia="en-US" w:bidi="ar-SA"/>
      </w:rPr>
    </w:lvl>
    <w:lvl w:ilvl="2" w:tplc="B71C40BC">
      <w:numFmt w:val="bullet"/>
      <w:lvlText w:val="•"/>
      <w:lvlJc w:val="left"/>
      <w:pPr>
        <w:ind w:left="674" w:hanging="137"/>
      </w:pPr>
      <w:rPr>
        <w:rFonts w:hint="default"/>
        <w:lang w:val="en-US" w:eastAsia="en-US" w:bidi="ar-SA"/>
      </w:rPr>
    </w:lvl>
    <w:lvl w:ilvl="3" w:tplc="E33C2D1C">
      <w:numFmt w:val="bullet"/>
      <w:lvlText w:val="•"/>
      <w:lvlJc w:val="left"/>
      <w:pPr>
        <w:ind w:left="961" w:hanging="137"/>
      </w:pPr>
      <w:rPr>
        <w:rFonts w:hint="default"/>
        <w:lang w:val="en-US" w:eastAsia="en-US" w:bidi="ar-SA"/>
      </w:rPr>
    </w:lvl>
    <w:lvl w:ilvl="4" w:tplc="DFD8EEBA">
      <w:numFmt w:val="bullet"/>
      <w:lvlText w:val="•"/>
      <w:lvlJc w:val="left"/>
      <w:pPr>
        <w:ind w:left="1248" w:hanging="137"/>
      </w:pPr>
      <w:rPr>
        <w:rFonts w:hint="default"/>
        <w:lang w:val="en-US" w:eastAsia="en-US" w:bidi="ar-SA"/>
      </w:rPr>
    </w:lvl>
    <w:lvl w:ilvl="5" w:tplc="F1E44CB0">
      <w:numFmt w:val="bullet"/>
      <w:lvlText w:val="•"/>
      <w:lvlJc w:val="left"/>
      <w:pPr>
        <w:ind w:left="1535" w:hanging="137"/>
      </w:pPr>
      <w:rPr>
        <w:rFonts w:hint="default"/>
        <w:lang w:val="en-US" w:eastAsia="en-US" w:bidi="ar-SA"/>
      </w:rPr>
    </w:lvl>
    <w:lvl w:ilvl="6" w:tplc="5CE890B2">
      <w:numFmt w:val="bullet"/>
      <w:lvlText w:val="•"/>
      <w:lvlJc w:val="left"/>
      <w:pPr>
        <w:ind w:left="1822" w:hanging="137"/>
      </w:pPr>
      <w:rPr>
        <w:rFonts w:hint="default"/>
        <w:lang w:val="en-US" w:eastAsia="en-US" w:bidi="ar-SA"/>
      </w:rPr>
    </w:lvl>
    <w:lvl w:ilvl="7" w:tplc="890ADEF4">
      <w:numFmt w:val="bullet"/>
      <w:lvlText w:val="•"/>
      <w:lvlJc w:val="left"/>
      <w:pPr>
        <w:ind w:left="2109" w:hanging="137"/>
      </w:pPr>
      <w:rPr>
        <w:rFonts w:hint="default"/>
        <w:lang w:val="en-US" w:eastAsia="en-US" w:bidi="ar-SA"/>
      </w:rPr>
    </w:lvl>
    <w:lvl w:ilvl="8" w:tplc="B502A71C">
      <w:numFmt w:val="bullet"/>
      <w:lvlText w:val="•"/>
      <w:lvlJc w:val="left"/>
      <w:pPr>
        <w:ind w:left="2396" w:hanging="137"/>
      </w:pPr>
      <w:rPr>
        <w:rFonts w:hint="default"/>
        <w:lang w:val="en-US" w:eastAsia="en-US" w:bidi="ar-SA"/>
      </w:rPr>
    </w:lvl>
  </w:abstractNum>
  <w:abstractNum w:abstractNumId="2" w15:restartNumberingAfterBreak="0">
    <w:nsid w:val="190757FA"/>
    <w:multiLevelType w:val="hybridMultilevel"/>
    <w:tmpl w:val="B23E78DC"/>
    <w:lvl w:ilvl="0" w:tplc="EE860A66">
      <w:numFmt w:val="bullet"/>
      <w:lvlText w:val="•"/>
      <w:lvlJc w:val="left"/>
      <w:pPr>
        <w:ind w:left="22" w:hanging="281"/>
      </w:pPr>
      <w:rPr>
        <w:rFonts w:ascii="Calibri" w:eastAsia="Calibri" w:hAnsi="Calibri" w:cs="Calibri" w:hint="default"/>
        <w:b w:val="0"/>
        <w:bCs w:val="0"/>
        <w:i w:val="0"/>
        <w:iCs w:val="0"/>
        <w:spacing w:val="0"/>
        <w:w w:val="103"/>
        <w:sz w:val="23"/>
        <w:szCs w:val="23"/>
        <w:lang w:val="en-US" w:eastAsia="en-US" w:bidi="ar-SA"/>
      </w:rPr>
    </w:lvl>
    <w:lvl w:ilvl="1" w:tplc="65F86862">
      <w:numFmt w:val="bullet"/>
      <w:lvlText w:val="•"/>
      <w:lvlJc w:val="left"/>
      <w:pPr>
        <w:ind w:left="939" w:hanging="281"/>
      </w:pPr>
      <w:rPr>
        <w:rFonts w:hint="default"/>
        <w:lang w:val="en-US" w:eastAsia="en-US" w:bidi="ar-SA"/>
      </w:rPr>
    </w:lvl>
    <w:lvl w:ilvl="2" w:tplc="00ECA7A0">
      <w:numFmt w:val="bullet"/>
      <w:lvlText w:val="•"/>
      <w:lvlJc w:val="left"/>
      <w:pPr>
        <w:ind w:left="1859" w:hanging="281"/>
      </w:pPr>
      <w:rPr>
        <w:rFonts w:hint="default"/>
        <w:lang w:val="en-US" w:eastAsia="en-US" w:bidi="ar-SA"/>
      </w:rPr>
    </w:lvl>
    <w:lvl w:ilvl="3" w:tplc="57282FD2">
      <w:numFmt w:val="bullet"/>
      <w:lvlText w:val="•"/>
      <w:lvlJc w:val="left"/>
      <w:pPr>
        <w:ind w:left="2779" w:hanging="281"/>
      </w:pPr>
      <w:rPr>
        <w:rFonts w:hint="default"/>
        <w:lang w:val="en-US" w:eastAsia="en-US" w:bidi="ar-SA"/>
      </w:rPr>
    </w:lvl>
    <w:lvl w:ilvl="4" w:tplc="EA0EB098">
      <w:numFmt w:val="bullet"/>
      <w:lvlText w:val="•"/>
      <w:lvlJc w:val="left"/>
      <w:pPr>
        <w:ind w:left="3698" w:hanging="281"/>
      </w:pPr>
      <w:rPr>
        <w:rFonts w:hint="default"/>
        <w:lang w:val="en-US" w:eastAsia="en-US" w:bidi="ar-SA"/>
      </w:rPr>
    </w:lvl>
    <w:lvl w:ilvl="5" w:tplc="4FF87618">
      <w:numFmt w:val="bullet"/>
      <w:lvlText w:val="•"/>
      <w:lvlJc w:val="left"/>
      <w:pPr>
        <w:ind w:left="4618" w:hanging="281"/>
      </w:pPr>
      <w:rPr>
        <w:rFonts w:hint="default"/>
        <w:lang w:val="en-US" w:eastAsia="en-US" w:bidi="ar-SA"/>
      </w:rPr>
    </w:lvl>
    <w:lvl w:ilvl="6" w:tplc="D2CEBF7C">
      <w:numFmt w:val="bullet"/>
      <w:lvlText w:val="•"/>
      <w:lvlJc w:val="left"/>
      <w:pPr>
        <w:ind w:left="5538" w:hanging="281"/>
      </w:pPr>
      <w:rPr>
        <w:rFonts w:hint="default"/>
        <w:lang w:val="en-US" w:eastAsia="en-US" w:bidi="ar-SA"/>
      </w:rPr>
    </w:lvl>
    <w:lvl w:ilvl="7" w:tplc="ACDAD33C">
      <w:numFmt w:val="bullet"/>
      <w:lvlText w:val="•"/>
      <w:lvlJc w:val="left"/>
      <w:pPr>
        <w:ind w:left="6457" w:hanging="281"/>
      </w:pPr>
      <w:rPr>
        <w:rFonts w:hint="default"/>
        <w:lang w:val="en-US" w:eastAsia="en-US" w:bidi="ar-SA"/>
      </w:rPr>
    </w:lvl>
    <w:lvl w:ilvl="8" w:tplc="4F54B8A4">
      <w:numFmt w:val="bullet"/>
      <w:lvlText w:val="•"/>
      <w:lvlJc w:val="left"/>
      <w:pPr>
        <w:ind w:left="7377" w:hanging="281"/>
      </w:pPr>
      <w:rPr>
        <w:rFonts w:hint="default"/>
        <w:lang w:val="en-US" w:eastAsia="en-US" w:bidi="ar-SA"/>
      </w:rPr>
    </w:lvl>
  </w:abstractNum>
  <w:abstractNum w:abstractNumId="3" w15:restartNumberingAfterBreak="0">
    <w:nsid w:val="3C9A1758"/>
    <w:multiLevelType w:val="hybridMultilevel"/>
    <w:tmpl w:val="9D426544"/>
    <w:lvl w:ilvl="0" w:tplc="38881F04">
      <w:numFmt w:val="bullet"/>
      <w:lvlText w:val=""/>
      <w:lvlJc w:val="left"/>
      <w:pPr>
        <w:ind w:left="383" w:hanging="361"/>
      </w:pPr>
      <w:rPr>
        <w:rFonts w:ascii="Symbol" w:eastAsia="Symbol" w:hAnsi="Symbol" w:cs="Symbol" w:hint="default"/>
        <w:b w:val="0"/>
        <w:bCs w:val="0"/>
        <w:i w:val="0"/>
        <w:iCs w:val="0"/>
        <w:spacing w:val="0"/>
        <w:w w:val="103"/>
        <w:sz w:val="23"/>
        <w:szCs w:val="23"/>
        <w:lang w:val="en-US" w:eastAsia="en-US" w:bidi="ar-SA"/>
      </w:rPr>
    </w:lvl>
    <w:lvl w:ilvl="1" w:tplc="53BEFC02">
      <w:numFmt w:val="bullet"/>
      <w:lvlText w:val="•"/>
      <w:lvlJc w:val="left"/>
      <w:pPr>
        <w:ind w:left="1263" w:hanging="361"/>
      </w:pPr>
      <w:rPr>
        <w:rFonts w:hint="default"/>
        <w:lang w:val="en-US" w:eastAsia="en-US" w:bidi="ar-SA"/>
      </w:rPr>
    </w:lvl>
    <w:lvl w:ilvl="2" w:tplc="72FEF422">
      <w:numFmt w:val="bullet"/>
      <w:lvlText w:val="•"/>
      <w:lvlJc w:val="left"/>
      <w:pPr>
        <w:ind w:left="2147" w:hanging="361"/>
      </w:pPr>
      <w:rPr>
        <w:rFonts w:hint="default"/>
        <w:lang w:val="en-US" w:eastAsia="en-US" w:bidi="ar-SA"/>
      </w:rPr>
    </w:lvl>
    <w:lvl w:ilvl="3" w:tplc="471098F0">
      <w:numFmt w:val="bullet"/>
      <w:lvlText w:val="•"/>
      <w:lvlJc w:val="left"/>
      <w:pPr>
        <w:ind w:left="3031" w:hanging="361"/>
      </w:pPr>
      <w:rPr>
        <w:rFonts w:hint="default"/>
        <w:lang w:val="en-US" w:eastAsia="en-US" w:bidi="ar-SA"/>
      </w:rPr>
    </w:lvl>
    <w:lvl w:ilvl="4" w:tplc="B86EE5B2">
      <w:numFmt w:val="bullet"/>
      <w:lvlText w:val="•"/>
      <w:lvlJc w:val="left"/>
      <w:pPr>
        <w:ind w:left="3914" w:hanging="361"/>
      </w:pPr>
      <w:rPr>
        <w:rFonts w:hint="default"/>
        <w:lang w:val="en-US" w:eastAsia="en-US" w:bidi="ar-SA"/>
      </w:rPr>
    </w:lvl>
    <w:lvl w:ilvl="5" w:tplc="6AC80D4C">
      <w:numFmt w:val="bullet"/>
      <w:lvlText w:val="•"/>
      <w:lvlJc w:val="left"/>
      <w:pPr>
        <w:ind w:left="4798" w:hanging="361"/>
      </w:pPr>
      <w:rPr>
        <w:rFonts w:hint="default"/>
        <w:lang w:val="en-US" w:eastAsia="en-US" w:bidi="ar-SA"/>
      </w:rPr>
    </w:lvl>
    <w:lvl w:ilvl="6" w:tplc="8DCC6A3E">
      <w:numFmt w:val="bullet"/>
      <w:lvlText w:val="•"/>
      <w:lvlJc w:val="left"/>
      <w:pPr>
        <w:ind w:left="5682" w:hanging="361"/>
      </w:pPr>
      <w:rPr>
        <w:rFonts w:hint="default"/>
        <w:lang w:val="en-US" w:eastAsia="en-US" w:bidi="ar-SA"/>
      </w:rPr>
    </w:lvl>
    <w:lvl w:ilvl="7" w:tplc="363858C0">
      <w:numFmt w:val="bullet"/>
      <w:lvlText w:val="•"/>
      <w:lvlJc w:val="left"/>
      <w:pPr>
        <w:ind w:left="6565" w:hanging="361"/>
      </w:pPr>
      <w:rPr>
        <w:rFonts w:hint="default"/>
        <w:lang w:val="en-US" w:eastAsia="en-US" w:bidi="ar-SA"/>
      </w:rPr>
    </w:lvl>
    <w:lvl w:ilvl="8" w:tplc="56AA0C80">
      <w:numFmt w:val="bullet"/>
      <w:lvlText w:val="•"/>
      <w:lvlJc w:val="left"/>
      <w:pPr>
        <w:ind w:left="7449" w:hanging="361"/>
      </w:pPr>
      <w:rPr>
        <w:rFonts w:hint="default"/>
        <w:lang w:val="en-US" w:eastAsia="en-US" w:bidi="ar-SA"/>
      </w:rPr>
    </w:lvl>
  </w:abstractNum>
  <w:abstractNum w:abstractNumId="4" w15:restartNumberingAfterBreak="0">
    <w:nsid w:val="3F990BB5"/>
    <w:multiLevelType w:val="hybridMultilevel"/>
    <w:tmpl w:val="96EEB85E"/>
    <w:lvl w:ilvl="0" w:tplc="96C45DC2">
      <w:numFmt w:val="bullet"/>
      <w:lvlText w:val="•"/>
      <w:lvlJc w:val="left"/>
      <w:pPr>
        <w:ind w:left="106" w:hanging="173"/>
      </w:pPr>
      <w:rPr>
        <w:rFonts w:ascii="Calibri" w:eastAsia="Calibri" w:hAnsi="Calibri" w:cs="Calibri" w:hint="default"/>
        <w:b w:val="0"/>
        <w:bCs w:val="0"/>
        <w:i w:val="0"/>
        <w:iCs w:val="0"/>
        <w:spacing w:val="0"/>
        <w:w w:val="100"/>
        <w:sz w:val="18"/>
        <w:szCs w:val="18"/>
        <w:lang w:val="en-US" w:eastAsia="en-US" w:bidi="ar-SA"/>
      </w:rPr>
    </w:lvl>
    <w:lvl w:ilvl="1" w:tplc="6B9CB724">
      <w:numFmt w:val="bullet"/>
      <w:lvlText w:val="•"/>
      <w:lvlJc w:val="left"/>
      <w:pPr>
        <w:ind w:left="387" w:hanging="173"/>
      </w:pPr>
      <w:rPr>
        <w:rFonts w:hint="default"/>
        <w:lang w:val="en-US" w:eastAsia="en-US" w:bidi="ar-SA"/>
      </w:rPr>
    </w:lvl>
    <w:lvl w:ilvl="2" w:tplc="8160A010">
      <w:numFmt w:val="bullet"/>
      <w:lvlText w:val="•"/>
      <w:lvlJc w:val="left"/>
      <w:pPr>
        <w:ind w:left="674" w:hanging="173"/>
      </w:pPr>
      <w:rPr>
        <w:rFonts w:hint="default"/>
        <w:lang w:val="en-US" w:eastAsia="en-US" w:bidi="ar-SA"/>
      </w:rPr>
    </w:lvl>
    <w:lvl w:ilvl="3" w:tplc="EE7EDD84">
      <w:numFmt w:val="bullet"/>
      <w:lvlText w:val="•"/>
      <w:lvlJc w:val="left"/>
      <w:pPr>
        <w:ind w:left="961" w:hanging="173"/>
      </w:pPr>
      <w:rPr>
        <w:rFonts w:hint="default"/>
        <w:lang w:val="en-US" w:eastAsia="en-US" w:bidi="ar-SA"/>
      </w:rPr>
    </w:lvl>
    <w:lvl w:ilvl="4" w:tplc="D52C71D0">
      <w:numFmt w:val="bullet"/>
      <w:lvlText w:val="•"/>
      <w:lvlJc w:val="left"/>
      <w:pPr>
        <w:ind w:left="1248" w:hanging="173"/>
      </w:pPr>
      <w:rPr>
        <w:rFonts w:hint="default"/>
        <w:lang w:val="en-US" w:eastAsia="en-US" w:bidi="ar-SA"/>
      </w:rPr>
    </w:lvl>
    <w:lvl w:ilvl="5" w:tplc="D0F49DC2">
      <w:numFmt w:val="bullet"/>
      <w:lvlText w:val="•"/>
      <w:lvlJc w:val="left"/>
      <w:pPr>
        <w:ind w:left="1535" w:hanging="173"/>
      </w:pPr>
      <w:rPr>
        <w:rFonts w:hint="default"/>
        <w:lang w:val="en-US" w:eastAsia="en-US" w:bidi="ar-SA"/>
      </w:rPr>
    </w:lvl>
    <w:lvl w:ilvl="6" w:tplc="A9467F88">
      <w:numFmt w:val="bullet"/>
      <w:lvlText w:val="•"/>
      <w:lvlJc w:val="left"/>
      <w:pPr>
        <w:ind w:left="1822" w:hanging="173"/>
      </w:pPr>
      <w:rPr>
        <w:rFonts w:hint="default"/>
        <w:lang w:val="en-US" w:eastAsia="en-US" w:bidi="ar-SA"/>
      </w:rPr>
    </w:lvl>
    <w:lvl w:ilvl="7" w:tplc="EA52094A">
      <w:numFmt w:val="bullet"/>
      <w:lvlText w:val="•"/>
      <w:lvlJc w:val="left"/>
      <w:pPr>
        <w:ind w:left="2109" w:hanging="173"/>
      </w:pPr>
      <w:rPr>
        <w:rFonts w:hint="default"/>
        <w:lang w:val="en-US" w:eastAsia="en-US" w:bidi="ar-SA"/>
      </w:rPr>
    </w:lvl>
    <w:lvl w:ilvl="8" w:tplc="D33C47DE">
      <w:numFmt w:val="bullet"/>
      <w:lvlText w:val="•"/>
      <w:lvlJc w:val="left"/>
      <w:pPr>
        <w:ind w:left="2396" w:hanging="173"/>
      </w:pPr>
      <w:rPr>
        <w:rFonts w:hint="default"/>
        <w:lang w:val="en-US" w:eastAsia="en-US" w:bidi="ar-SA"/>
      </w:rPr>
    </w:lvl>
  </w:abstractNum>
  <w:abstractNum w:abstractNumId="5" w15:restartNumberingAfterBreak="0">
    <w:nsid w:val="5BDD7DF5"/>
    <w:multiLevelType w:val="hybridMultilevel"/>
    <w:tmpl w:val="034E463A"/>
    <w:lvl w:ilvl="0" w:tplc="9D0E9D08">
      <w:numFmt w:val="bullet"/>
      <w:lvlText w:val=""/>
      <w:lvlJc w:val="left"/>
      <w:pPr>
        <w:ind w:left="735" w:hanging="353"/>
      </w:pPr>
      <w:rPr>
        <w:rFonts w:ascii="Symbol" w:eastAsia="Symbol" w:hAnsi="Symbol" w:cs="Symbol" w:hint="default"/>
        <w:b w:val="0"/>
        <w:bCs w:val="0"/>
        <w:i w:val="0"/>
        <w:iCs w:val="0"/>
        <w:spacing w:val="0"/>
        <w:w w:val="103"/>
        <w:sz w:val="23"/>
        <w:szCs w:val="23"/>
        <w:lang w:val="en-US" w:eastAsia="en-US" w:bidi="ar-SA"/>
      </w:rPr>
    </w:lvl>
    <w:lvl w:ilvl="1" w:tplc="B34E25E4">
      <w:numFmt w:val="bullet"/>
      <w:lvlText w:val="•"/>
      <w:lvlJc w:val="left"/>
      <w:pPr>
        <w:ind w:left="1587" w:hanging="353"/>
      </w:pPr>
      <w:rPr>
        <w:rFonts w:hint="default"/>
        <w:lang w:val="en-US" w:eastAsia="en-US" w:bidi="ar-SA"/>
      </w:rPr>
    </w:lvl>
    <w:lvl w:ilvl="2" w:tplc="ECB435C8">
      <w:numFmt w:val="bullet"/>
      <w:lvlText w:val="•"/>
      <w:lvlJc w:val="left"/>
      <w:pPr>
        <w:ind w:left="2435" w:hanging="353"/>
      </w:pPr>
      <w:rPr>
        <w:rFonts w:hint="default"/>
        <w:lang w:val="en-US" w:eastAsia="en-US" w:bidi="ar-SA"/>
      </w:rPr>
    </w:lvl>
    <w:lvl w:ilvl="3" w:tplc="9C4ED54A">
      <w:numFmt w:val="bullet"/>
      <w:lvlText w:val="•"/>
      <w:lvlJc w:val="left"/>
      <w:pPr>
        <w:ind w:left="3283" w:hanging="353"/>
      </w:pPr>
      <w:rPr>
        <w:rFonts w:hint="default"/>
        <w:lang w:val="en-US" w:eastAsia="en-US" w:bidi="ar-SA"/>
      </w:rPr>
    </w:lvl>
    <w:lvl w:ilvl="4" w:tplc="32FA2F76">
      <w:numFmt w:val="bullet"/>
      <w:lvlText w:val="•"/>
      <w:lvlJc w:val="left"/>
      <w:pPr>
        <w:ind w:left="4130" w:hanging="353"/>
      </w:pPr>
      <w:rPr>
        <w:rFonts w:hint="default"/>
        <w:lang w:val="en-US" w:eastAsia="en-US" w:bidi="ar-SA"/>
      </w:rPr>
    </w:lvl>
    <w:lvl w:ilvl="5" w:tplc="44E69F34">
      <w:numFmt w:val="bullet"/>
      <w:lvlText w:val="•"/>
      <w:lvlJc w:val="left"/>
      <w:pPr>
        <w:ind w:left="4978" w:hanging="353"/>
      </w:pPr>
      <w:rPr>
        <w:rFonts w:hint="default"/>
        <w:lang w:val="en-US" w:eastAsia="en-US" w:bidi="ar-SA"/>
      </w:rPr>
    </w:lvl>
    <w:lvl w:ilvl="6" w:tplc="1890B7AC">
      <w:numFmt w:val="bullet"/>
      <w:lvlText w:val="•"/>
      <w:lvlJc w:val="left"/>
      <w:pPr>
        <w:ind w:left="5826" w:hanging="353"/>
      </w:pPr>
      <w:rPr>
        <w:rFonts w:hint="default"/>
        <w:lang w:val="en-US" w:eastAsia="en-US" w:bidi="ar-SA"/>
      </w:rPr>
    </w:lvl>
    <w:lvl w:ilvl="7" w:tplc="C57C9F4C">
      <w:numFmt w:val="bullet"/>
      <w:lvlText w:val="•"/>
      <w:lvlJc w:val="left"/>
      <w:pPr>
        <w:ind w:left="6673" w:hanging="353"/>
      </w:pPr>
      <w:rPr>
        <w:rFonts w:hint="default"/>
        <w:lang w:val="en-US" w:eastAsia="en-US" w:bidi="ar-SA"/>
      </w:rPr>
    </w:lvl>
    <w:lvl w:ilvl="8" w:tplc="CC2C3AB0">
      <w:numFmt w:val="bullet"/>
      <w:lvlText w:val="•"/>
      <w:lvlJc w:val="left"/>
      <w:pPr>
        <w:ind w:left="7521" w:hanging="353"/>
      </w:pPr>
      <w:rPr>
        <w:rFonts w:hint="default"/>
        <w:lang w:val="en-US" w:eastAsia="en-US" w:bidi="ar-SA"/>
      </w:rPr>
    </w:lvl>
  </w:abstractNum>
  <w:abstractNum w:abstractNumId="6" w15:restartNumberingAfterBreak="0">
    <w:nsid w:val="6E65654B"/>
    <w:multiLevelType w:val="hybridMultilevel"/>
    <w:tmpl w:val="7FB00856"/>
    <w:lvl w:ilvl="0" w:tplc="50647102">
      <w:numFmt w:val="bullet"/>
      <w:lvlText w:val="•"/>
      <w:lvlJc w:val="left"/>
      <w:pPr>
        <w:ind w:left="106" w:hanging="281"/>
      </w:pPr>
      <w:rPr>
        <w:rFonts w:ascii="Calibri" w:eastAsia="Calibri" w:hAnsi="Calibri" w:cs="Calibri" w:hint="default"/>
        <w:b w:val="0"/>
        <w:bCs w:val="0"/>
        <w:i w:val="0"/>
        <w:iCs w:val="0"/>
        <w:spacing w:val="0"/>
        <w:w w:val="100"/>
        <w:sz w:val="18"/>
        <w:szCs w:val="18"/>
        <w:lang w:val="en-US" w:eastAsia="en-US" w:bidi="ar-SA"/>
      </w:rPr>
    </w:lvl>
    <w:lvl w:ilvl="1" w:tplc="C518CBA4">
      <w:numFmt w:val="bullet"/>
      <w:lvlText w:val="•"/>
      <w:lvlJc w:val="left"/>
      <w:pPr>
        <w:ind w:left="387" w:hanging="281"/>
      </w:pPr>
      <w:rPr>
        <w:rFonts w:hint="default"/>
        <w:lang w:val="en-US" w:eastAsia="en-US" w:bidi="ar-SA"/>
      </w:rPr>
    </w:lvl>
    <w:lvl w:ilvl="2" w:tplc="C9FC3C96">
      <w:numFmt w:val="bullet"/>
      <w:lvlText w:val="•"/>
      <w:lvlJc w:val="left"/>
      <w:pPr>
        <w:ind w:left="674" w:hanging="281"/>
      </w:pPr>
      <w:rPr>
        <w:rFonts w:hint="default"/>
        <w:lang w:val="en-US" w:eastAsia="en-US" w:bidi="ar-SA"/>
      </w:rPr>
    </w:lvl>
    <w:lvl w:ilvl="3" w:tplc="BFB05BD2">
      <w:numFmt w:val="bullet"/>
      <w:lvlText w:val="•"/>
      <w:lvlJc w:val="left"/>
      <w:pPr>
        <w:ind w:left="961" w:hanging="281"/>
      </w:pPr>
      <w:rPr>
        <w:rFonts w:hint="default"/>
        <w:lang w:val="en-US" w:eastAsia="en-US" w:bidi="ar-SA"/>
      </w:rPr>
    </w:lvl>
    <w:lvl w:ilvl="4" w:tplc="E708DF56">
      <w:numFmt w:val="bullet"/>
      <w:lvlText w:val="•"/>
      <w:lvlJc w:val="left"/>
      <w:pPr>
        <w:ind w:left="1248" w:hanging="281"/>
      </w:pPr>
      <w:rPr>
        <w:rFonts w:hint="default"/>
        <w:lang w:val="en-US" w:eastAsia="en-US" w:bidi="ar-SA"/>
      </w:rPr>
    </w:lvl>
    <w:lvl w:ilvl="5" w:tplc="9CBAF750">
      <w:numFmt w:val="bullet"/>
      <w:lvlText w:val="•"/>
      <w:lvlJc w:val="left"/>
      <w:pPr>
        <w:ind w:left="1535" w:hanging="281"/>
      </w:pPr>
      <w:rPr>
        <w:rFonts w:hint="default"/>
        <w:lang w:val="en-US" w:eastAsia="en-US" w:bidi="ar-SA"/>
      </w:rPr>
    </w:lvl>
    <w:lvl w:ilvl="6" w:tplc="6ADAB986">
      <w:numFmt w:val="bullet"/>
      <w:lvlText w:val="•"/>
      <w:lvlJc w:val="left"/>
      <w:pPr>
        <w:ind w:left="1822" w:hanging="281"/>
      </w:pPr>
      <w:rPr>
        <w:rFonts w:hint="default"/>
        <w:lang w:val="en-US" w:eastAsia="en-US" w:bidi="ar-SA"/>
      </w:rPr>
    </w:lvl>
    <w:lvl w:ilvl="7" w:tplc="EC344BF2">
      <w:numFmt w:val="bullet"/>
      <w:lvlText w:val="•"/>
      <w:lvlJc w:val="left"/>
      <w:pPr>
        <w:ind w:left="2109" w:hanging="281"/>
      </w:pPr>
      <w:rPr>
        <w:rFonts w:hint="default"/>
        <w:lang w:val="en-US" w:eastAsia="en-US" w:bidi="ar-SA"/>
      </w:rPr>
    </w:lvl>
    <w:lvl w:ilvl="8" w:tplc="11EE3BA4">
      <w:numFmt w:val="bullet"/>
      <w:lvlText w:val="•"/>
      <w:lvlJc w:val="left"/>
      <w:pPr>
        <w:ind w:left="2396" w:hanging="281"/>
      </w:pPr>
      <w:rPr>
        <w:rFonts w:hint="default"/>
        <w:lang w:val="en-US" w:eastAsia="en-US" w:bidi="ar-SA"/>
      </w:rPr>
    </w:lvl>
  </w:abstractNum>
  <w:num w:numId="1" w16cid:durableId="1443648904">
    <w:abstractNumId w:val="2"/>
  </w:num>
  <w:num w:numId="2" w16cid:durableId="227964355">
    <w:abstractNumId w:val="3"/>
  </w:num>
  <w:num w:numId="3" w16cid:durableId="1042828585">
    <w:abstractNumId w:val="5"/>
  </w:num>
  <w:num w:numId="4" w16cid:durableId="247158783">
    <w:abstractNumId w:val="1"/>
  </w:num>
  <w:num w:numId="5" w16cid:durableId="963652236">
    <w:abstractNumId w:val="4"/>
  </w:num>
  <w:num w:numId="6" w16cid:durableId="19404120">
    <w:abstractNumId w:val="6"/>
  </w:num>
  <w:num w:numId="7" w16cid:durableId="1870215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DD6"/>
    <w:rsid w:val="000736C8"/>
    <w:rsid w:val="00292393"/>
    <w:rsid w:val="00346F29"/>
    <w:rsid w:val="00482D8E"/>
    <w:rsid w:val="00516457"/>
    <w:rsid w:val="00583F2C"/>
    <w:rsid w:val="005C622F"/>
    <w:rsid w:val="00974F57"/>
    <w:rsid w:val="00977A8A"/>
    <w:rsid w:val="00992481"/>
    <w:rsid w:val="00A91D43"/>
    <w:rsid w:val="00CF460D"/>
    <w:rsid w:val="00D40A0E"/>
    <w:rsid w:val="00DA4C19"/>
    <w:rsid w:val="00E8655F"/>
    <w:rsid w:val="00EA3C8D"/>
    <w:rsid w:val="00FE0DD6"/>
    <w:rsid w:val="00FF03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A1AED"/>
  <w15:docId w15:val="{04AACB96-9DE0-490F-826D-548B87213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55" w:hanging="432"/>
      <w:outlineLvl w:val="0"/>
    </w:pPr>
    <w:rPr>
      <w:rFonts w:ascii="Cambria" w:eastAsia="Cambria" w:hAnsi="Cambria" w:cs="Cambria"/>
      <w:b/>
      <w:bCs/>
      <w:sz w:val="28"/>
      <w:szCs w:val="28"/>
    </w:rPr>
  </w:style>
  <w:style w:type="paragraph" w:styleId="Heading2">
    <w:name w:val="heading 2"/>
    <w:basedOn w:val="Normal"/>
    <w:uiPriority w:val="9"/>
    <w:unhideWhenUsed/>
    <w:qFormat/>
    <w:pPr>
      <w:ind w:left="253"/>
      <w:outlineLvl w:val="1"/>
    </w:pPr>
    <w:rPr>
      <w:rFonts w:ascii="Cambria" w:eastAsia="Cambria" w:hAnsi="Cambria" w:cs="Cambria"/>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383" w:hanging="361"/>
    </w:pPr>
  </w:style>
  <w:style w:type="paragraph" w:customStyle="1" w:styleId="TableParagraph">
    <w:name w:val="Table Paragraph"/>
    <w:basedOn w:val="Normal"/>
    <w:uiPriority w:val="1"/>
    <w:qFormat/>
    <w:pPr>
      <w:spacing w:before="38"/>
      <w:jc w:val="center"/>
    </w:pPr>
    <w:rPr>
      <w:rFonts w:ascii="Arial" w:eastAsia="Arial" w:hAnsi="Arial" w:cs="Arial"/>
    </w:rPr>
  </w:style>
  <w:style w:type="paragraph" w:styleId="Header">
    <w:name w:val="header"/>
    <w:basedOn w:val="Normal"/>
    <w:link w:val="HeaderChar"/>
    <w:uiPriority w:val="99"/>
    <w:unhideWhenUsed/>
    <w:rsid w:val="00A91D43"/>
    <w:pPr>
      <w:tabs>
        <w:tab w:val="center" w:pos="4513"/>
        <w:tab w:val="right" w:pos="9026"/>
      </w:tabs>
    </w:pPr>
  </w:style>
  <w:style w:type="character" w:customStyle="1" w:styleId="HeaderChar">
    <w:name w:val="Header Char"/>
    <w:basedOn w:val="DefaultParagraphFont"/>
    <w:link w:val="Header"/>
    <w:uiPriority w:val="99"/>
    <w:rsid w:val="00A91D43"/>
    <w:rPr>
      <w:rFonts w:ascii="Calibri" w:eastAsia="Calibri" w:hAnsi="Calibri" w:cs="Calibri"/>
    </w:rPr>
  </w:style>
  <w:style w:type="paragraph" w:styleId="Footer">
    <w:name w:val="footer"/>
    <w:basedOn w:val="Normal"/>
    <w:link w:val="FooterChar"/>
    <w:unhideWhenUsed/>
    <w:rsid w:val="00A91D43"/>
    <w:pPr>
      <w:tabs>
        <w:tab w:val="center" w:pos="4513"/>
        <w:tab w:val="right" w:pos="9026"/>
      </w:tabs>
    </w:pPr>
  </w:style>
  <w:style w:type="character" w:customStyle="1" w:styleId="FooterChar">
    <w:name w:val="Footer Char"/>
    <w:basedOn w:val="DefaultParagraphFont"/>
    <w:link w:val="Footer"/>
    <w:rsid w:val="00A91D43"/>
    <w:rPr>
      <w:rFonts w:ascii="Calibri" w:eastAsia="Calibri" w:hAnsi="Calibri" w:cs="Calibri"/>
    </w:rPr>
  </w:style>
  <w:style w:type="character" w:styleId="Hyperlink">
    <w:name w:val="Hyperlink"/>
    <w:basedOn w:val="DefaultParagraphFont"/>
    <w:uiPriority w:val="99"/>
    <w:unhideWhenUsed/>
    <w:rsid w:val="00516457"/>
    <w:rPr>
      <w:color w:val="0000FF"/>
      <w:u w:val="single"/>
    </w:rPr>
  </w:style>
  <w:style w:type="table" w:styleId="TableGrid">
    <w:name w:val="Table Grid"/>
    <w:basedOn w:val="TableNormal"/>
    <w:uiPriority w:val="59"/>
    <w:rsid w:val="00516457"/>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tga.gov.au/reporting-problems"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ga.gov.au/reporting-problems" TargetMode="External"/><Relationship Id="rId5" Type="http://schemas.openxmlformats.org/officeDocument/2006/relationships/footnotes" Target="footnotes.xml"/><Relationship Id="rId15" Type="http://schemas.openxmlformats.org/officeDocument/2006/relationships/hyperlink" Target="http://www.novartis.com.au/"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35</Pages>
  <Words>7814</Words>
  <Characters>66190</Characters>
  <Application>Microsoft Office Word</Application>
  <DocSecurity>0</DocSecurity>
  <Lines>6017</Lines>
  <Paragraphs>3363</Paragraphs>
  <ScaleCrop>false</ScaleCrop>
  <HeadingPairs>
    <vt:vector size="2" baseType="variant">
      <vt:variant>
        <vt:lpstr>Title</vt:lpstr>
      </vt:variant>
      <vt:variant>
        <vt:i4>1</vt:i4>
      </vt:variant>
    </vt:vector>
  </HeadingPairs>
  <TitlesOfParts>
    <vt:vector size="1" baseType="lpstr">
      <vt:lpstr>Attachment Product information for Lutathera</vt:lpstr>
    </vt:vector>
  </TitlesOfParts>
  <Company>Novartis Pharmaceuticals Australia Pty Ltd</Company>
  <LinksUpToDate>false</LinksUpToDate>
  <CharactersWithSpaces>70641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Lutathera</dc:title>
  <dc:subject>prescription medicines</dc:subject>
  <dc:creator>Novartis Pharmaceuticals Australia Pty Ltd</dc:creator>
  <cp:lastModifiedBy>LACK, Janet</cp:lastModifiedBy>
  <cp:revision>3</cp:revision>
  <dcterms:created xsi:type="dcterms:W3CDTF">2026-03-04T23:58:00Z</dcterms:created>
  <dcterms:modified xsi:type="dcterms:W3CDTF">2026-03-05T04:29:00Z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0x0101001C67834DEEF63F45B9695CACD4BCC48D</vt:lpwstr>
  </property>
  <property fmtid="{D5CDD505-2E9C-101B-9397-08002B2CF9AE}" pid="3" name="Created">
    <vt:filetime>2025-10-31T00:00:00Z</vt:filetime>
  </property>
  <property fmtid="{D5CDD505-2E9C-101B-9397-08002B2CF9AE}" pid="4" name="Creator">
    <vt:lpwstr>Acrobat PDFMaker 25 for Word</vt:lpwstr>
  </property>
  <property fmtid="{D5CDD505-2E9C-101B-9397-08002B2CF9AE}" pid="5" name="LastSaved">
    <vt:filetime>2026-01-08T00:00:00Z</vt:filetime>
  </property>
  <property fmtid="{D5CDD505-2E9C-101B-9397-08002B2CF9AE}" pid="6" name="MSIP_Label_3c9bec58-8084-492e-8360-0e1cfe36408c_ActionId">
    <vt:lpwstr>5d434f03-3868-4c56-a326-a91ca0c83e37</vt:lpwstr>
  </property>
  <property fmtid="{D5CDD505-2E9C-101B-9397-08002B2CF9AE}" pid="7" name="MSIP_Label_3c9bec58-8084-492e-8360-0e1cfe36408c_ContentBits">
    <vt:lpwstr>0</vt:lpwstr>
  </property>
  <property fmtid="{D5CDD505-2E9C-101B-9397-08002B2CF9AE}" pid="8" name="MSIP_Label_3c9bec58-8084-492e-8360-0e1cfe36408c_Enabled">
    <vt:lpwstr>true</vt:lpwstr>
  </property>
  <property fmtid="{D5CDD505-2E9C-101B-9397-08002B2CF9AE}" pid="9" name="MSIP_Label_3c9bec58-8084-492e-8360-0e1cfe36408c_Method">
    <vt:lpwstr>Standard</vt:lpwstr>
  </property>
  <property fmtid="{D5CDD505-2E9C-101B-9397-08002B2CF9AE}" pid="10" name="MSIP_Label_3c9bec58-8084-492e-8360-0e1cfe36408c_Name">
    <vt:lpwstr>Not Protected -Pilot</vt:lpwstr>
  </property>
  <property fmtid="{D5CDD505-2E9C-101B-9397-08002B2CF9AE}" pid="11" name="MSIP_Label_3c9bec58-8084-492e-8360-0e1cfe36408c_SetDate">
    <vt:lpwstr>2024-05-03T01:39:11Z</vt:lpwstr>
  </property>
  <property fmtid="{D5CDD505-2E9C-101B-9397-08002B2CF9AE}" pid="12" name="MSIP_Label_3c9bec58-8084-492e-8360-0e1cfe36408c_SiteId">
    <vt:lpwstr>f35a6974-607f-47d4-82d7-ff31d7dc53a5</vt:lpwstr>
  </property>
  <property fmtid="{D5CDD505-2E9C-101B-9397-08002B2CF9AE}" pid="13" name="Producer">
    <vt:lpwstr>Adobe PDF Library 25.1.213</vt:lpwstr>
  </property>
  <property fmtid="{D5CDD505-2E9C-101B-9397-08002B2CF9AE}" pid="14" name="SourceModified">
    <vt:lpwstr>D:20251030231116</vt:lpwstr>
  </property>
  <property fmtid="{D5CDD505-2E9C-101B-9397-08002B2CF9AE}" pid="15" name="docLang">
    <vt:lpwstr>en</vt:lpwstr>
  </property>
  <property fmtid="{D5CDD505-2E9C-101B-9397-08002B2CF9AE}" pid="16" name="MSIP_Label_7cd3e8b9-ffed-43a8-b7f4-cc2fa0382d36_Enabled">
    <vt:lpwstr>true</vt:lpwstr>
  </property>
  <property fmtid="{D5CDD505-2E9C-101B-9397-08002B2CF9AE}" pid="17" name="MSIP_Label_7cd3e8b9-ffed-43a8-b7f4-cc2fa0382d36_SetDate">
    <vt:lpwstr>2026-01-08T03:38:20Z</vt:lpwstr>
  </property>
  <property fmtid="{D5CDD505-2E9C-101B-9397-08002B2CF9AE}" pid="18" name="MSIP_Label_7cd3e8b9-ffed-43a8-b7f4-cc2fa0382d36_Method">
    <vt:lpwstr>Privileged</vt:lpwstr>
  </property>
  <property fmtid="{D5CDD505-2E9C-101B-9397-08002B2CF9AE}" pid="19" name="MSIP_Label_7cd3e8b9-ffed-43a8-b7f4-cc2fa0382d36_Name">
    <vt:lpwstr>O</vt:lpwstr>
  </property>
  <property fmtid="{D5CDD505-2E9C-101B-9397-08002B2CF9AE}" pid="20" name="MSIP_Label_7cd3e8b9-ffed-43a8-b7f4-cc2fa0382d36_SiteId">
    <vt:lpwstr>34a3929c-73cf-4954-abfe-147dc3517892</vt:lpwstr>
  </property>
  <property fmtid="{D5CDD505-2E9C-101B-9397-08002B2CF9AE}" pid="21" name="MSIP_Label_7cd3e8b9-ffed-43a8-b7f4-cc2fa0382d36_ActionId">
    <vt:lpwstr>0293bfc5-cf55-4169-a220-08e22d6c93d5</vt:lpwstr>
  </property>
  <property fmtid="{D5CDD505-2E9C-101B-9397-08002B2CF9AE}" pid="22" name="MSIP_Label_7cd3e8b9-ffed-43a8-b7f4-cc2fa0382d36_ContentBits">
    <vt:lpwstr>3</vt:lpwstr>
  </property>
  <property fmtid="{D5CDD505-2E9C-101B-9397-08002B2CF9AE}" pid="23" name="MSIP_Label_7cd3e8b9-ffed-43a8-b7f4-cc2fa0382d36_Tag">
    <vt:lpwstr>10, 0, 1, 1</vt:lpwstr>
  </property>
</Properties>
</file>