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03C002F2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1394DD18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31F039" wp14:editId="75D9A08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50F28AB4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783DB270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71F35930" w14:textId="5A36D958" w:rsidR="00DC7445" w:rsidRPr="009A2501" w:rsidRDefault="00B20DA8" w:rsidP="00221E5B">
      <w:pPr>
        <w:pStyle w:val="Heading1"/>
      </w:pPr>
      <w:r>
        <w:t>Clinical Trial Safety Reporting Form</w:t>
      </w:r>
      <w:r w:rsidR="00A639C9">
        <w:t xml:space="preserve"> (SSI/USM)</w:t>
      </w:r>
    </w:p>
    <w:p w14:paraId="5580F643" w14:textId="019A3D62" w:rsidR="00D32114" w:rsidRDefault="00C34404" w:rsidP="000B1A45">
      <w:pPr>
        <w:rPr>
          <w:bCs/>
          <w:color w:val="auto"/>
        </w:rPr>
      </w:pPr>
      <w:r>
        <w:rPr>
          <w:bCs/>
          <w:color w:val="auto"/>
        </w:rPr>
        <w:t xml:space="preserve">How to complete this form: </w:t>
      </w:r>
    </w:p>
    <w:p w14:paraId="15317800" w14:textId="6CE4D294" w:rsidR="00C34404" w:rsidRDefault="00615E48" w:rsidP="00C34404">
      <w:pPr>
        <w:pStyle w:val="ListBullet"/>
      </w:pPr>
      <w:r>
        <w:t xml:space="preserve">This form is for reporting </w:t>
      </w:r>
      <w:r w:rsidR="003A4AE1">
        <w:t>Significant Safety Issues/Urgent Safety Measure (SSI</w:t>
      </w:r>
      <w:r>
        <w:t>/USM</w:t>
      </w:r>
      <w:r w:rsidR="003A4AE1">
        <w:t>)</w:t>
      </w:r>
      <w:r>
        <w:t xml:space="preserve"> for medicines, biologicals and devices </w:t>
      </w:r>
    </w:p>
    <w:p w14:paraId="665B2B99" w14:textId="77777777" w:rsidR="00615E48" w:rsidRPr="00621F92" w:rsidRDefault="00615E48" w:rsidP="00C34404">
      <w:pPr>
        <w:pStyle w:val="ListBullet"/>
        <w:rPr>
          <w:rStyle w:val="Hyperlink"/>
          <w:color w:val="000000"/>
          <w:u w:val="none"/>
        </w:rPr>
      </w:pPr>
      <w:r>
        <w:t xml:space="preserve">This form is to be completed by sponsors and </w:t>
      </w:r>
      <w:hyperlink r:id="rId10" w:history="1">
        <w:r w:rsidRPr="001B5E3E">
          <w:rPr>
            <w:rStyle w:val="Hyperlink"/>
          </w:rPr>
          <w:t>submitted to the TGA</w:t>
        </w:r>
      </w:hyperlink>
      <w:r>
        <w:t xml:space="preserve"> within the timeframe outlined in the  </w:t>
      </w:r>
      <w:hyperlink r:id="rId11" w:history="1">
        <w:r w:rsidRPr="00B20DA8">
          <w:rPr>
            <w:rStyle w:val="Hyperlink"/>
          </w:rPr>
          <w:t>Australian clinical trial handbook</w:t>
        </w:r>
      </w:hyperlink>
    </w:p>
    <w:p w14:paraId="4D0C7FC1" w14:textId="77777777" w:rsidR="00615E48" w:rsidRPr="00621F92" w:rsidRDefault="00615E48" w:rsidP="00C34404">
      <w:pPr>
        <w:pStyle w:val="ListBullet"/>
        <w:rPr>
          <w:rStyle w:val="Hyperlink"/>
          <w:color w:val="000000"/>
          <w:u w:val="none"/>
        </w:rPr>
      </w:pPr>
      <w:r>
        <w:rPr>
          <w:rStyle w:val="Hyperlink"/>
          <w:color w:val="auto"/>
          <w:u w:val="none"/>
        </w:rPr>
        <w:t>Complete all fields</w:t>
      </w:r>
    </w:p>
    <w:p w14:paraId="11202E79" w14:textId="77777777" w:rsidR="00A639C9" w:rsidRDefault="00A639C9" w:rsidP="00621F92">
      <w:pPr>
        <w:pStyle w:val="ListBullet"/>
        <w:numPr>
          <w:ilvl w:val="0"/>
          <w:numId w:val="0"/>
        </w:numPr>
      </w:pPr>
    </w:p>
    <w:p w14:paraId="75903577" w14:textId="28740B89" w:rsidR="00DC7445" w:rsidRDefault="00B20DA8" w:rsidP="00621F92">
      <w:pPr>
        <w:pStyle w:val="ListBullet"/>
        <w:numPr>
          <w:ilvl w:val="0"/>
          <w:numId w:val="0"/>
        </w:numPr>
      </w:pPr>
      <w:r>
        <w:t xml:space="preserve">For further guidance on requirements of submission of a safety issue, </w:t>
      </w:r>
      <w:r w:rsidR="00A639C9">
        <w:t xml:space="preserve">including </w:t>
      </w:r>
      <w:r w:rsidR="00A639C9" w:rsidRPr="00A639C9">
        <w:t>Suspected Unexpected Serious Adverse Reaction</w:t>
      </w:r>
      <w:r w:rsidR="00A639C9">
        <w:t>s</w:t>
      </w:r>
      <w:r w:rsidR="00A639C9" w:rsidRPr="00A639C9">
        <w:t xml:space="preserve"> (SUSAR) and/or Unanticipated Serious Adverse Device Effects (USADE)</w:t>
      </w:r>
      <w:r w:rsidR="00A639C9">
        <w:t xml:space="preserve">, </w:t>
      </w:r>
      <w:r>
        <w:t xml:space="preserve">please see the </w:t>
      </w:r>
      <w:hyperlink r:id="rId12" w:history="1">
        <w:r w:rsidRPr="00B20DA8">
          <w:rPr>
            <w:rStyle w:val="Hyperlink"/>
          </w:rPr>
          <w:t>Australian clinical trial handbook</w:t>
        </w:r>
      </w:hyperlink>
      <w:r>
        <w:t xml:space="preserve">. 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1B07AE" w:rsidRPr="009A2501" w14:paraId="0838B503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1519634B" w14:textId="0151F6C6" w:rsidR="001B07AE" w:rsidRPr="009A2501" w:rsidRDefault="001B07AE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0284E28D" wp14:editId="3EF3E00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9665C" w14:textId="785FBE2A" w:rsidR="001B07AE" w:rsidRPr="009A2501" w:rsidRDefault="001B07AE" w:rsidP="003B0D4B">
            <w:r>
              <w:t xml:space="preserve">Investigational product (IP) represents Investigational Medicinal Products (IMP) and </w:t>
            </w:r>
            <w:r w:rsidR="00AA73EA">
              <w:t>I</w:t>
            </w:r>
            <w:r>
              <w:t>nvestigational Medical Devices (IMD)</w:t>
            </w:r>
          </w:p>
        </w:tc>
      </w:tr>
    </w:tbl>
    <w:p w14:paraId="4A2EBA76" w14:textId="7C6C920F" w:rsidR="00B20DA8" w:rsidRDefault="00B20DA8" w:rsidP="00B20DA8">
      <w:pPr>
        <w:pStyle w:val="Heading4"/>
      </w:pPr>
      <w:r>
        <w:t>Report type</w:t>
      </w:r>
    </w:p>
    <w:p w14:paraId="6C2C48AD" w14:textId="3FDEB4B5" w:rsidR="00B20DA8" w:rsidRDefault="00B20DA8" w:rsidP="00B20DA8">
      <w:r>
        <w:t xml:space="preserve">Tick all that apply </w:t>
      </w:r>
    </w:p>
    <w:p w14:paraId="6B1A61DB" w14:textId="77416FD5" w:rsidR="00B20DA8" w:rsidRDefault="00745302" w:rsidP="00B20DA8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B20DA8">
        <w:t xml:space="preserve">Initial report </w:t>
      </w:r>
      <w:r w:rsidR="00B20DA8" w:rsidRPr="009A2501">
        <w:tab/>
      </w:r>
    </w:p>
    <w:p w14:paraId="4782745B" w14:textId="5D65A921" w:rsidR="00B20DA8" w:rsidRPr="009A2501" w:rsidRDefault="00745302" w:rsidP="00B20DA8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B20DA8">
        <w:t>Follow-up report.</w:t>
      </w:r>
      <w:r w:rsidR="00AE12E5">
        <w:t xml:space="preserve"> The initial report was submitted on </w:t>
      </w:r>
      <w:r w:rsidR="00AE12E5">
        <w:rPr>
          <w:rFonts w:cs="Arial"/>
        </w:rPr>
        <w:t xml:space="preserve"> </w:t>
      </w:r>
      <w:r w:rsidR="00AE12E5" w:rsidRPr="448B4722">
        <w:rPr>
          <w:rFonts w:cs="Arial"/>
        </w:rPr>
        <w:t xml:space="preserve"> </w:t>
      </w:r>
      <w:sdt>
        <w:sdtPr>
          <w:rPr>
            <w:rFonts w:cs="Arial"/>
          </w:rPr>
          <w:id w:val="1306972636"/>
          <w:placeholder>
            <w:docPart w:val="78744483A97B4C8496C835E99805578B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E12E5" w:rsidRPr="00FB4FAB">
            <w:rPr>
              <w:rStyle w:val="PlaceholderText"/>
            </w:rPr>
            <w:t>Click or tap to enter a date.</w:t>
          </w:r>
        </w:sdtContent>
      </w:sdt>
      <w:r w:rsidR="00AE12E5" w:rsidRPr="448B4722">
        <w:rPr>
          <w:rFonts w:cs="Arial"/>
        </w:rPr>
        <w:fldChar w:fldCharType="begin"/>
      </w:r>
      <w:r w:rsidR="00AE12E5" w:rsidRPr="448B4722">
        <w:rPr>
          <w:rFonts w:cs="Arial"/>
        </w:rPr>
        <w:instrText xml:space="preserve"> FORMCHECKBOX </w:instrText>
      </w:r>
      <w:r w:rsidR="00D77C9B">
        <w:rPr>
          <w:rFonts w:cs="Arial"/>
        </w:rPr>
        <w:fldChar w:fldCharType="separate"/>
      </w:r>
      <w:r w:rsidR="00AE12E5" w:rsidRPr="448B4722">
        <w:rPr>
          <w:rFonts w:cs="Arial"/>
        </w:rPr>
        <w:fldChar w:fldCharType="end"/>
      </w:r>
      <w:r w:rsidR="00AE12E5">
        <w:tab/>
      </w:r>
    </w:p>
    <w:p w14:paraId="3808FB87" w14:textId="20164822" w:rsidR="00AE12E5" w:rsidRDefault="00745302" w:rsidP="00AE12E5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AE12E5">
        <w:t xml:space="preserve">Significant safety issue (SSI) defined as </w:t>
      </w:r>
      <w:r w:rsidR="00AE12E5">
        <w:rPr>
          <w:i/>
          <w:iCs/>
        </w:rPr>
        <w:t>a safety issue that could adversely affect the safety of participants or materially impact on the continued ethical acceptability or conduct of the trial.</w:t>
      </w:r>
      <w:r w:rsidR="00AE12E5" w:rsidRPr="009A2501">
        <w:tab/>
      </w:r>
    </w:p>
    <w:p w14:paraId="54761A2B" w14:textId="7C602F2B" w:rsidR="000C1B48" w:rsidRPr="00233E79" w:rsidRDefault="000C1B48" w:rsidP="00AE12E5">
      <w:pPr>
        <w:ind w:left="360"/>
      </w:pPr>
      <w:r>
        <w:t>(Note: SSIs that involve a</w:t>
      </w:r>
      <w:r w:rsidR="00752424">
        <w:t xml:space="preserve"> local</w:t>
      </w:r>
      <w:r>
        <w:t xml:space="preserve"> </w:t>
      </w:r>
      <w:r w:rsidRPr="00A639C9">
        <w:t>SUSAR and/or USADE</w:t>
      </w:r>
      <w:r>
        <w:t xml:space="preserve"> are subject to further reporting requirements</w:t>
      </w:r>
      <w:r w:rsidR="0002744C">
        <w:t xml:space="preserve">, please see </w:t>
      </w:r>
      <w:hyperlink r:id="rId14" w:history="1">
        <w:r w:rsidR="0002744C">
          <w:rPr>
            <w:rStyle w:val="Hyperlink"/>
          </w:rPr>
          <w:t>Australian clinical trial handbook | Therapeutic Goods Administration (TGA)</w:t>
        </w:r>
      </w:hyperlink>
      <w:r w:rsidR="0002744C">
        <w:t>,</w:t>
      </w:r>
      <w:r>
        <w:t>)</w:t>
      </w:r>
    </w:p>
    <w:p w14:paraId="7B20CE9C" w14:textId="11D9FE78" w:rsidR="0029661A" w:rsidRDefault="00745302" w:rsidP="0029661A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AE12E5">
        <w:t xml:space="preserve">Urgent safety measure (USM) defined as a </w:t>
      </w:r>
      <w:r w:rsidR="00AE12E5">
        <w:rPr>
          <w:i/>
          <w:iCs/>
        </w:rPr>
        <w:t xml:space="preserve">measure </w:t>
      </w:r>
      <w:r w:rsidR="0029661A">
        <w:rPr>
          <w:i/>
          <w:iCs/>
        </w:rPr>
        <w:t>required to be taken in order to eliminate an immediate hazard to a participant’s health or safety.</w:t>
      </w:r>
      <w:r w:rsidR="00AE12E5" w:rsidRPr="009A2501">
        <w:tab/>
      </w:r>
    </w:p>
    <w:p w14:paraId="2E05DDFE" w14:textId="6E01F305" w:rsidR="0029661A" w:rsidRDefault="0029661A" w:rsidP="0029661A">
      <w:pPr>
        <w:pStyle w:val="Heading4"/>
      </w:pPr>
      <w:r>
        <w:t>International context</w:t>
      </w:r>
    </w:p>
    <w:p w14:paraId="018338C4" w14:textId="1A1E9DFA" w:rsidR="0029661A" w:rsidRPr="009A2501" w:rsidRDefault="0029661A" w:rsidP="0029661A">
      <w:pPr>
        <w:tabs>
          <w:tab w:val="left" w:pos="2268"/>
        </w:tabs>
      </w:pPr>
      <w:r>
        <w:rPr>
          <w:i/>
          <w:iCs/>
        </w:rPr>
        <w:t>Has this safety issue been identified internationally</w:t>
      </w:r>
      <w:r w:rsidRPr="009A2501">
        <w:t>?</w:t>
      </w:r>
      <w:r w:rsidRPr="009A2501">
        <w:tab/>
        <w:t xml:space="preserve">Yes </w:t>
      </w:r>
      <w:r>
        <w:fldChar w:fldCharType="begin">
          <w:ffData>
            <w:name w:val="Check10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 w:rsidRPr="009A2501">
        <w:tab/>
        <w:t xml:space="preserve">No </w:t>
      </w:r>
      <w:r>
        <w:fldChar w:fldCharType="begin">
          <w:ffData>
            <w:name w:val="Check11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7423"/>
      </w:tblGrid>
      <w:tr w:rsidR="0029661A" w:rsidRPr="009A2501" w14:paraId="0BF464D1" w14:textId="77777777" w:rsidTr="00024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14:paraId="22255E78" w14:textId="5E34A130" w:rsidR="0029661A" w:rsidRPr="009A2501" w:rsidRDefault="00752424" w:rsidP="00EB2AD3">
            <w:r>
              <w:t>If y</w:t>
            </w:r>
            <w:r w:rsidR="0029661A">
              <w:t xml:space="preserve">es, please provide </w:t>
            </w:r>
            <w:r w:rsidR="00233E79">
              <w:t xml:space="preserve">further </w:t>
            </w:r>
            <w:r w:rsidR="0029661A">
              <w:t>information</w:t>
            </w:r>
          </w:p>
        </w:tc>
        <w:tc>
          <w:tcPr>
            <w:tcW w:w="7423" w:type="dxa"/>
            <w:vAlign w:val="center"/>
          </w:tcPr>
          <w:p w14:paraId="0EA5DBF8" w14:textId="4591ECC1" w:rsidR="0029661A" w:rsidRPr="009A2501" w:rsidRDefault="00986741" w:rsidP="00EB2AD3">
            <w:r>
              <w:fldChar w:fldCharType="begin">
                <w:ffData>
                  <w:name w:val="Text2"/>
                  <w:enabled/>
                  <w:calcOnExit w:val="0"/>
                  <w:helpText w:type="text" w:val="If yes, please provide further information"/>
                  <w:statusText w:type="text" w:val="If yes, please provide further information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7D7C9175" w14:textId="179CB5EC" w:rsidR="003A23F2" w:rsidRDefault="003A23F2" w:rsidP="003A23F2"/>
    <w:p w14:paraId="2F5A6A3E" w14:textId="2A4F0DBB" w:rsidR="00024FC0" w:rsidRPr="009A2501" w:rsidRDefault="00024FC0" w:rsidP="00024FC0">
      <w:pPr>
        <w:pStyle w:val="Heading4"/>
      </w:pPr>
      <w:r>
        <w:lastRenderedPageBreak/>
        <w:t>Australian context</w:t>
      </w:r>
    </w:p>
    <w:p w14:paraId="3AAA86F8" w14:textId="060152E4" w:rsidR="00024FC0" w:rsidRPr="009A2501" w:rsidRDefault="00024FC0" w:rsidP="00024FC0">
      <w:r>
        <w:t>List all Australian clinical trials</w:t>
      </w:r>
      <w:r w:rsidR="00621F92">
        <w:t xml:space="preserve"> impacted </w:t>
      </w:r>
      <w:r>
        <w:t>by this report. Please add extra rows as required</w:t>
      </w:r>
      <w:r w:rsidRPr="009A2501">
        <w:t>.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087"/>
        <w:gridCol w:w="947"/>
        <w:gridCol w:w="1404"/>
        <w:gridCol w:w="1479"/>
        <w:gridCol w:w="1061"/>
        <w:gridCol w:w="1101"/>
        <w:gridCol w:w="1306"/>
        <w:gridCol w:w="1244"/>
      </w:tblGrid>
      <w:tr w:rsidR="003634C8" w14:paraId="0C1E7F42" w14:textId="6AC34C16" w:rsidTr="001F3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7" w:type="dxa"/>
          </w:tcPr>
          <w:p w14:paraId="3B08A5A5" w14:textId="24ED8DDD" w:rsidR="00024FC0" w:rsidRPr="00024FC0" w:rsidRDefault="00024FC0" w:rsidP="000C4BE8">
            <w:pPr>
              <w:ind w:left="0"/>
              <w:rPr>
                <w:sz w:val="18"/>
                <w:szCs w:val="18"/>
              </w:rPr>
            </w:pPr>
            <w:r w:rsidRPr="00024FC0">
              <w:rPr>
                <w:sz w:val="18"/>
                <w:szCs w:val="18"/>
              </w:rPr>
              <w:t>Ref</w:t>
            </w:r>
            <w:r w:rsidR="000C4BE8">
              <w:rPr>
                <w:sz w:val="18"/>
                <w:szCs w:val="18"/>
              </w:rPr>
              <w:t xml:space="preserve">erence </w:t>
            </w:r>
          </w:p>
        </w:tc>
        <w:tc>
          <w:tcPr>
            <w:tcW w:w="948" w:type="dxa"/>
          </w:tcPr>
          <w:p w14:paraId="55C784B4" w14:textId="6E76CBA9" w:rsidR="00024FC0" w:rsidRPr="00024FC0" w:rsidRDefault="00024FC0" w:rsidP="000C4BE8">
            <w:pPr>
              <w:ind w:left="0"/>
              <w:rPr>
                <w:sz w:val="18"/>
                <w:szCs w:val="18"/>
              </w:rPr>
            </w:pPr>
            <w:r w:rsidRPr="00024FC0">
              <w:rPr>
                <w:sz w:val="18"/>
                <w:szCs w:val="18"/>
              </w:rPr>
              <w:t>Protocol Number</w:t>
            </w:r>
          </w:p>
        </w:tc>
        <w:tc>
          <w:tcPr>
            <w:tcW w:w="0" w:type="auto"/>
          </w:tcPr>
          <w:p w14:paraId="623ADE75" w14:textId="2418885A" w:rsidR="00024FC0" w:rsidRPr="00024FC0" w:rsidRDefault="00290BE0" w:rsidP="000C4BE8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 trial notification (</w:t>
            </w:r>
            <w:r w:rsidR="00024FC0" w:rsidRPr="00024FC0">
              <w:rPr>
                <w:sz w:val="18"/>
                <w:szCs w:val="18"/>
              </w:rPr>
              <w:t>CTN</w:t>
            </w:r>
            <w:r>
              <w:rPr>
                <w:sz w:val="18"/>
                <w:szCs w:val="18"/>
              </w:rPr>
              <w:t>)</w:t>
            </w:r>
            <w:r w:rsidR="00024FC0" w:rsidRPr="00024FC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Clinical trial approval (</w:t>
            </w:r>
            <w:r w:rsidR="00024FC0" w:rsidRPr="00024FC0">
              <w:rPr>
                <w:sz w:val="18"/>
                <w:szCs w:val="18"/>
              </w:rPr>
              <w:t>CTA</w:t>
            </w:r>
            <w:r>
              <w:rPr>
                <w:sz w:val="18"/>
                <w:szCs w:val="18"/>
              </w:rPr>
              <w:t>)</w:t>
            </w:r>
            <w:r w:rsidR="00024FC0" w:rsidRPr="00024FC0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0" w:type="auto"/>
          </w:tcPr>
          <w:p w14:paraId="07750C05" w14:textId="5C33BD56" w:rsidR="00024FC0" w:rsidRPr="00024FC0" w:rsidRDefault="00024FC0" w:rsidP="000C4BE8">
            <w:pPr>
              <w:ind w:left="0"/>
              <w:rPr>
                <w:sz w:val="18"/>
                <w:szCs w:val="18"/>
              </w:rPr>
            </w:pPr>
            <w:r w:rsidRPr="00024FC0">
              <w:rPr>
                <w:sz w:val="18"/>
                <w:szCs w:val="18"/>
              </w:rPr>
              <w:t>Investigational</w:t>
            </w:r>
            <w:r w:rsidR="00AA5EE9">
              <w:rPr>
                <w:sz w:val="18"/>
                <w:szCs w:val="18"/>
              </w:rPr>
              <w:t xml:space="preserve"> </w:t>
            </w:r>
            <w:r w:rsidRPr="00024FC0">
              <w:rPr>
                <w:sz w:val="18"/>
                <w:szCs w:val="18"/>
              </w:rPr>
              <w:t>Product (IP)</w:t>
            </w:r>
          </w:p>
        </w:tc>
        <w:tc>
          <w:tcPr>
            <w:tcW w:w="0" w:type="auto"/>
          </w:tcPr>
          <w:p w14:paraId="305AC34E" w14:textId="6B7B744D" w:rsidR="00024FC0" w:rsidRPr="00024FC0" w:rsidRDefault="00024FC0" w:rsidP="000C4BE8">
            <w:pPr>
              <w:ind w:left="0"/>
              <w:rPr>
                <w:sz w:val="18"/>
                <w:szCs w:val="18"/>
              </w:rPr>
            </w:pPr>
            <w:r w:rsidRPr="00024FC0">
              <w:rPr>
                <w:sz w:val="18"/>
                <w:szCs w:val="18"/>
              </w:rPr>
              <w:t>Medicine, biological or medical device</w:t>
            </w:r>
          </w:p>
        </w:tc>
        <w:tc>
          <w:tcPr>
            <w:tcW w:w="0" w:type="auto"/>
          </w:tcPr>
          <w:p w14:paraId="2503569D" w14:textId="480688D1" w:rsidR="00024FC0" w:rsidRPr="00024FC0" w:rsidRDefault="00024FC0" w:rsidP="000C4BE8">
            <w:pPr>
              <w:ind w:left="0"/>
              <w:rPr>
                <w:sz w:val="18"/>
                <w:szCs w:val="18"/>
              </w:rPr>
            </w:pPr>
            <w:r w:rsidRPr="00024FC0">
              <w:rPr>
                <w:sz w:val="18"/>
                <w:szCs w:val="18"/>
              </w:rPr>
              <w:t xml:space="preserve">Australian Sponsor as per CTN/CTA </w:t>
            </w:r>
          </w:p>
        </w:tc>
        <w:tc>
          <w:tcPr>
            <w:tcW w:w="0" w:type="auto"/>
          </w:tcPr>
          <w:p w14:paraId="6FC7A548" w14:textId="54EB213F" w:rsidR="00024FC0" w:rsidRPr="00024FC0" w:rsidRDefault="00024FC0" w:rsidP="000C4BE8">
            <w:pPr>
              <w:ind w:left="0"/>
              <w:rPr>
                <w:sz w:val="18"/>
                <w:szCs w:val="18"/>
              </w:rPr>
            </w:pPr>
            <w:r w:rsidRPr="00024FC0">
              <w:rPr>
                <w:sz w:val="18"/>
                <w:szCs w:val="18"/>
              </w:rPr>
              <w:t xml:space="preserve">Number of Australian participants enrolled (S – screened, </w:t>
            </w:r>
            <w:r>
              <w:rPr>
                <w:sz w:val="18"/>
                <w:szCs w:val="18"/>
              </w:rPr>
              <w:t>R – randomised)</w:t>
            </w:r>
          </w:p>
        </w:tc>
        <w:tc>
          <w:tcPr>
            <w:tcW w:w="0" w:type="auto"/>
          </w:tcPr>
          <w:p w14:paraId="614ADFBA" w14:textId="475C0ED1" w:rsidR="00024FC0" w:rsidRPr="000C4BE8" w:rsidRDefault="00024FC0" w:rsidP="000C4BE8">
            <w:pPr>
              <w:ind w:left="0"/>
              <w:rPr>
                <w:b w:val="0"/>
                <w:szCs w:val="18"/>
              </w:rPr>
            </w:pPr>
            <w:r w:rsidRPr="00024FC0">
              <w:rPr>
                <w:sz w:val="18"/>
                <w:szCs w:val="18"/>
              </w:rPr>
              <w:t>Is the IP registered/</w:t>
            </w:r>
            <w:r w:rsidR="0018779B">
              <w:rPr>
                <w:b w:val="0"/>
                <w:szCs w:val="18"/>
              </w:rPr>
              <w:br/>
            </w:r>
            <w:r w:rsidRPr="00024FC0">
              <w:rPr>
                <w:sz w:val="18"/>
                <w:szCs w:val="18"/>
              </w:rPr>
              <w:t>listed on the A</w:t>
            </w:r>
            <w:r w:rsidR="0018779B">
              <w:rPr>
                <w:sz w:val="18"/>
                <w:szCs w:val="18"/>
              </w:rPr>
              <w:t xml:space="preserve">ustralian </w:t>
            </w:r>
            <w:r w:rsidRPr="00024FC0">
              <w:rPr>
                <w:sz w:val="18"/>
                <w:szCs w:val="18"/>
              </w:rPr>
              <w:t>R</w:t>
            </w:r>
            <w:r w:rsidR="0018779B">
              <w:rPr>
                <w:sz w:val="18"/>
                <w:szCs w:val="18"/>
              </w:rPr>
              <w:t xml:space="preserve">egister of </w:t>
            </w:r>
            <w:r w:rsidRPr="00024FC0">
              <w:rPr>
                <w:sz w:val="18"/>
                <w:szCs w:val="18"/>
              </w:rPr>
              <w:t>T</w:t>
            </w:r>
            <w:r w:rsidR="0018779B">
              <w:rPr>
                <w:sz w:val="18"/>
                <w:szCs w:val="18"/>
              </w:rPr>
              <w:t xml:space="preserve">herapeutic </w:t>
            </w:r>
            <w:r w:rsidRPr="00024FC0">
              <w:rPr>
                <w:sz w:val="18"/>
                <w:szCs w:val="18"/>
              </w:rPr>
              <w:t>G</w:t>
            </w:r>
            <w:r w:rsidR="0018779B">
              <w:rPr>
                <w:sz w:val="18"/>
                <w:szCs w:val="18"/>
              </w:rPr>
              <w:t>oods (ARTG)</w:t>
            </w:r>
          </w:p>
        </w:tc>
      </w:tr>
      <w:tr w:rsidR="003634C8" w14:paraId="6315C087" w14:textId="1075C674" w:rsidTr="001F3E34">
        <w:tc>
          <w:tcPr>
            <w:tcW w:w="1087" w:type="dxa"/>
          </w:tcPr>
          <w:p w14:paraId="0904BFA0" w14:textId="12FA362E" w:rsidR="00024FC0" w:rsidRDefault="005F7201" w:rsidP="00EB2AD3">
            <w:r>
              <w:fldChar w:fldCharType="begin">
                <w:ffData>
                  <w:name w:val="Text4"/>
                  <w:enabled/>
                  <w:calcOnExit w:val="0"/>
                  <w:helpText w:type="text" w:val="add Reference"/>
                  <w:statusText w:type="text" w:val="Reference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48" w:type="dxa"/>
          </w:tcPr>
          <w:p w14:paraId="16381CE4" w14:textId="710F5142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Protocol Number"/>
                  <w:statusText w:type="text" w:val="add Protocol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01B92069" w14:textId="1ED73C0D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Clinical trial notification (CTN)/Clinical trial approval (CTA) Number"/>
                  <w:statusText w:type="text" w:val="Clinical trial notification (CTN)/Clinical trial approval (CTA)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361D1DDC" w14:textId="45E539D0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Investigational Product (IP)"/>
                  <w:statusText w:type="text" w:val="enter Investigational Product (IP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160F3FDE" w14:textId="21D81CFD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Medicine, biological or medical device"/>
                  <w:statusText w:type="text" w:val="enter Medicine, biological or medical de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6211E1F1" w14:textId="13A1153E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Australian Sponsor as per CTN/CTA "/>
                  <w:statusText w:type="text" w:val="enter Australian Sponsor as per CTN/CTA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3A97F4D9" w14:textId="5DB69800" w:rsidR="00024FC0" w:rsidRPr="009A2501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Number of Australian participants enrolled (S – screened, R – randomised)"/>
                  <w:statusText w:type="text" w:val="enter Number of Australian participants enrolled (S – screened, R – randomised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114B087D" w14:textId="17853EE2" w:rsidR="00024FC0" w:rsidRPr="009A2501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yes or no"/>
                  <w:statusText w:type="text" w:val="enter 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4C8" w14:paraId="69E6E38E" w14:textId="06916DAB" w:rsidTr="001F3E34">
        <w:tc>
          <w:tcPr>
            <w:tcW w:w="1087" w:type="dxa"/>
          </w:tcPr>
          <w:p w14:paraId="5487DD0C" w14:textId="1D4AF4BE" w:rsidR="00024FC0" w:rsidRDefault="005F7201" w:rsidP="00EB2AD3">
            <w:r>
              <w:fldChar w:fldCharType="begin">
                <w:ffData>
                  <w:name w:val="Text4"/>
                  <w:enabled/>
                  <w:calcOnExit w:val="0"/>
                  <w:helpText w:type="text" w:val="add Reference"/>
                  <w:statusText w:type="text" w:val="Refere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8" w:type="dxa"/>
          </w:tcPr>
          <w:p w14:paraId="7B3805AC" w14:textId="6FB6D26A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Protocol Number"/>
                  <w:statusText w:type="text" w:val="add Protocol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2F3EA267" w14:textId="2AE37407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Clinical trial notification (CTN)/Clinical trial approval (CTA) Number"/>
                  <w:statusText w:type="text" w:val="Clinical trial notification (CTN)/Clinical trial approval (CTA)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10E91A45" w14:textId="2AF7A01C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Investigational Product (IP)"/>
                  <w:statusText w:type="text" w:val="enter Investigational Product (IP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59A17C2B" w14:textId="053635D5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Medicine, biological or medical device"/>
                  <w:statusText w:type="text" w:val="enter Medicine, biological or medical de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232552D1" w14:textId="4286FFC8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Australian Sponsor as per CTN/CTA "/>
                  <w:statusText w:type="text" w:val="enter Australian Sponsor as per CTN/CTA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70D7CB5F" w14:textId="4267D1CC" w:rsidR="00024FC0" w:rsidRPr="009A2501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Number of Australian participants enrolled (S – screened, R – randomised)"/>
                  <w:statusText w:type="text" w:val="enter Number of Australian participants enrolled (S – screened, R – randomised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1428ECD3" w14:textId="361118C5" w:rsidR="00024FC0" w:rsidRPr="009A2501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yes or no"/>
                  <w:statusText w:type="text" w:val="enter 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4C8" w14:paraId="55D8AE2B" w14:textId="01121ADF" w:rsidTr="001F3E34">
        <w:tc>
          <w:tcPr>
            <w:tcW w:w="1087" w:type="dxa"/>
          </w:tcPr>
          <w:p w14:paraId="59B4B14D" w14:textId="0580AC09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Reference"/>
                  <w:statusText w:type="text" w:val="Refere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8" w:type="dxa"/>
          </w:tcPr>
          <w:p w14:paraId="0402B456" w14:textId="1B963624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Protocol Number"/>
                  <w:statusText w:type="text" w:val="add Protocol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76CD0727" w14:textId="22BA37F8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add Clinical trial notification (CTN)/Clinical trial approval (CTA) Number"/>
                  <w:statusText w:type="text" w:val="Clinical trial notification (CTN)/Clinical trial approval (CTA)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3298610C" w14:textId="628563F0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Investigational Product (IP)"/>
                  <w:statusText w:type="text" w:val="enter Investigational Product (IP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1ACFE932" w14:textId="4111CB88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Medicine, biological or medical device"/>
                  <w:statusText w:type="text" w:val="enter Medicine, biological or medical de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3531E2DB" w14:textId="7E855F00" w:rsidR="00024FC0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Australian Sponsor as per CTN/CTA "/>
                  <w:statusText w:type="text" w:val="enter Australian Sponsor as per CTN/CTA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5DE6715D" w14:textId="234D3817" w:rsidR="00024FC0" w:rsidRPr="009A2501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Number of Australian participants enrolled (S – screened, R – randomised)"/>
                  <w:statusText w:type="text" w:val="enter Number of Australian participants enrolled (S – screened, R – randomised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</w:tcPr>
          <w:p w14:paraId="2E9D83AD" w14:textId="3A7D27F5" w:rsidR="00024FC0" w:rsidRPr="009A2501" w:rsidRDefault="005F7201" w:rsidP="00EB2AD3">
            <w:r>
              <w:fldChar w:fldCharType="begin">
                <w:ffData>
                  <w:name w:val=""/>
                  <w:enabled/>
                  <w:calcOnExit w:val="0"/>
                  <w:helpText w:type="text" w:val="enter yes or no"/>
                  <w:statusText w:type="text" w:val="enter 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D4F196" w14:textId="680CAC6F" w:rsidR="0029661A" w:rsidRDefault="00024FC0" w:rsidP="00024FC0">
      <w:pPr>
        <w:pStyle w:val="Heading4"/>
      </w:pPr>
      <w:r>
        <w:t>Reporter</w:t>
      </w:r>
    </w:p>
    <w:p w14:paraId="6A6716AB" w14:textId="47F36183" w:rsidR="00024FC0" w:rsidRDefault="00E66C2B" w:rsidP="00024FC0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024FC0">
        <w:t>The Australian Sponsor (as per CTN/CTA)</w:t>
      </w:r>
      <w:r w:rsidR="00024FC0" w:rsidRPr="009A2501">
        <w:tab/>
      </w:r>
    </w:p>
    <w:p w14:paraId="62D22BE4" w14:textId="5EF0AD30" w:rsidR="00024FC0" w:rsidRPr="009A2501" w:rsidRDefault="00E66C2B" w:rsidP="00024FC0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024FC0">
        <w:t>Other party. Confirm reporter’s name, contact details and relationship to the Australian sponsor.</w:t>
      </w:r>
      <w:r w:rsidR="00290BE0">
        <w:t xml:space="preserve"> 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24FC0" w:rsidRPr="009A2501" w14:paraId="0FBEEAF3" w14:textId="77777777" w:rsidTr="00024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2ADA320D" w14:textId="77CC0481" w:rsidR="00024FC0" w:rsidRPr="009A2501" w:rsidRDefault="00986741" w:rsidP="00024FC0">
            <w:r>
              <w:fldChar w:fldCharType="begin">
                <w:ffData>
                  <w:name w:val="Text3"/>
                  <w:enabled/>
                  <w:calcOnExit w:val="0"/>
                  <w:helpText w:type="text" w:val="enter the Australian sponsor or other party details"/>
                  <w:statusText w:type="text" w:val="enter the Australian sponsor or other party details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9ECF726" w14:textId="77777777" w:rsidR="00024FC0" w:rsidRPr="009A2501" w:rsidRDefault="00024FC0" w:rsidP="00024FC0">
      <w:pPr>
        <w:ind w:left="360"/>
      </w:pPr>
    </w:p>
    <w:p w14:paraId="20BBCB39" w14:textId="1D3ECCDA" w:rsidR="00024FC0" w:rsidRDefault="00024FC0" w:rsidP="00024FC0">
      <w:pPr>
        <w:pStyle w:val="Heading4"/>
      </w:pPr>
      <w:r>
        <w:t>Communication</w:t>
      </w:r>
    </w:p>
    <w:p w14:paraId="27C4EFF3" w14:textId="5230F908" w:rsidR="00024FC0" w:rsidRPr="009A2501" w:rsidRDefault="00E66C2B" w:rsidP="00024FC0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024FC0">
        <w:t>The Principal Investigator</w:t>
      </w:r>
      <w:r>
        <w:t>(s)</w:t>
      </w:r>
      <w:r w:rsidR="00024FC0">
        <w:t xml:space="preserve"> has</w:t>
      </w:r>
      <w:r>
        <w:t>(</w:t>
      </w:r>
      <w:proofErr w:type="spellStart"/>
      <w:r>
        <w:t>ve</w:t>
      </w:r>
      <w:proofErr w:type="spellEnd"/>
      <w:r>
        <w:t>)</w:t>
      </w:r>
      <w:r w:rsidR="00024FC0">
        <w:t xml:space="preserve"> been notified of the safety issue</w:t>
      </w:r>
      <w:r w:rsidR="00024FC0" w:rsidRPr="009A2501">
        <w:tab/>
      </w:r>
    </w:p>
    <w:p w14:paraId="0574F83C" w14:textId="3BCE85A4" w:rsidR="00301384" w:rsidRDefault="00E66C2B" w:rsidP="00301384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024FC0">
        <w:t>The approving HREC</w:t>
      </w:r>
      <w:r>
        <w:t>(s)</w:t>
      </w:r>
      <w:r w:rsidR="00024FC0">
        <w:t xml:space="preserve"> has</w:t>
      </w:r>
      <w:r>
        <w:t>(</w:t>
      </w:r>
      <w:proofErr w:type="spellStart"/>
      <w:r>
        <w:t>ve</w:t>
      </w:r>
      <w:proofErr w:type="spellEnd"/>
      <w:r>
        <w:t>)</w:t>
      </w:r>
      <w:r w:rsidR="00024FC0">
        <w:t xml:space="preserve"> been notified of this safety issue</w:t>
      </w:r>
      <w:r w:rsidR="00024FC0">
        <w:tab/>
      </w:r>
      <w:r w:rsidR="00024FC0" w:rsidRPr="009A2501">
        <w:tab/>
      </w:r>
    </w:p>
    <w:p w14:paraId="794DC92C" w14:textId="53BAB04B" w:rsidR="0029661A" w:rsidRDefault="00301384" w:rsidP="00301384">
      <w:pPr>
        <w:pStyle w:val="Heading4"/>
      </w:pPr>
      <w:r>
        <w:t xml:space="preserve">Reporting timelines </w:t>
      </w:r>
    </w:p>
    <w:p w14:paraId="3C0A16AC" w14:textId="44E94C5D" w:rsidR="00301384" w:rsidRDefault="00301384" w:rsidP="00301384">
      <w:pPr>
        <w:rPr>
          <w:b/>
          <w:bCs/>
        </w:rPr>
      </w:pPr>
      <w:r w:rsidRPr="00301384">
        <w:rPr>
          <w:b/>
          <w:bCs/>
        </w:rPr>
        <w:t>Time and Date – Date and time of sponsor’s first awareness of the safety issue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1384" w:rsidRPr="009A2501" w14:paraId="01DC3110" w14:textId="77777777" w:rsidTr="00EB2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6AE582EA" w14:textId="235432FA" w:rsidR="00301384" w:rsidRPr="009A2501" w:rsidRDefault="00301384" w:rsidP="00EB2AD3">
            <w:r w:rsidRPr="005D605C">
              <w:rPr>
                <w:rFonts w:cs="Arial"/>
                <w:bCs/>
                <w:sz w:val="20"/>
              </w:rPr>
              <w:t xml:space="preserve">Date:  </w:t>
            </w:r>
            <w:sdt>
              <w:sdtPr>
                <w:rPr>
                  <w:rFonts w:cs="Arial"/>
                  <w:bCs/>
                </w:rPr>
                <w:id w:val="-850027048"/>
                <w:placeholder>
                  <w:docPart w:val="B0F46BDC798145D68DB5F1C2C534E6D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D605C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  <w:r w:rsidRPr="005D605C">
              <w:rPr>
                <w:rFonts w:cs="Arial"/>
                <w:sz w:val="20"/>
              </w:rPr>
              <w:t xml:space="preserve">          </w:t>
            </w:r>
            <w:r w:rsidRPr="00301384">
              <w:rPr>
                <w:rFonts w:cs="Arial"/>
                <w:sz w:val="20"/>
                <w:szCs w:val="18"/>
              </w:rPr>
              <w:t xml:space="preserve">         </w:t>
            </w:r>
            <w:r w:rsidRPr="00301384">
              <w:rPr>
                <w:rFonts w:cs="Arial"/>
                <w:bCs/>
                <w:sz w:val="20"/>
                <w:szCs w:val="18"/>
              </w:rPr>
              <w:t>Time:</w:t>
            </w:r>
            <w:r w:rsidRPr="00301384">
              <w:rPr>
                <w:rFonts w:cs="Arial"/>
                <w:sz w:val="20"/>
                <w:szCs w:val="18"/>
              </w:rPr>
              <w:t xml:space="preserve">   </w:t>
            </w:r>
            <w:r w:rsidRPr="00301384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384">
              <w:rPr>
                <w:rFonts w:cs="Arial"/>
                <w:sz w:val="20"/>
                <w:szCs w:val="18"/>
              </w:rPr>
              <w:instrText xml:space="preserve"> FORMTEXT </w:instrText>
            </w:r>
            <w:r w:rsidRPr="00301384">
              <w:rPr>
                <w:rFonts w:cs="Arial"/>
                <w:szCs w:val="18"/>
              </w:rPr>
            </w:r>
            <w:r w:rsidRPr="00301384">
              <w:rPr>
                <w:rFonts w:cs="Arial"/>
                <w:szCs w:val="18"/>
              </w:rPr>
              <w:fldChar w:fldCharType="separate"/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szCs w:val="18"/>
              </w:rPr>
              <w:fldChar w:fldCharType="end"/>
            </w:r>
            <w:r w:rsidRPr="00301384">
              <w:rPr>
                <w:rFonts w:cs="Arial"/>
                <w:sz w:val="20"/>
                <w:szCs w:val="18"/>
              </w:rPr>
              <w:t xml:space="preserve">   Not Known </w:t>
            </w:r>
            <w:r w:rsidRPr="00301384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helpText w:type="text" w:val="tick if "/>
                  <w:checkBox>
                    <w:sizeAuto/>
                    <w:default w:val="0"/>
                  </w:checkBox>
                </w:ffData>
              </w:fldChar>
            </w:r>
            <w:r w:rsidRPr="00301384">
              <w:rPr>
                <w:rFonts w:cs="Arial"/>
                <w:sz w:val="20"/>
                <w:szCs w:val="18"/>
              </w:rPr>
              <w:instrText xml:space="preserve"> FORMCHECKBOX </w:instrText>
            </w:r>
            <w:r w:rsidR="00D77C9B">
              <w:rPr>
                <w:rFonts w:cs="Arial"/>
                <w:szCs w:val="18"/>
              </w:rPr>
            </w:r>
            <w:r w:rsidR="00D77C9B">
              <w:rPr>
                <w:rFonts w:cs="Arial"/>
                <w:szCs w:val="18"/>
              </w:rPr>
              <w:fldChar w:fldCharType="separate"/>
            </w:r>
            <w:r w:rsidRPr="00301384">
              <w:rPr>
                <w:rFonts w:cs="Arial"/>
                <w:szCs w:val="18"/>
              </w:rPr>
              <w:fldChar w:fldCharType="end"/>
            </w:r>
          </w:p>
        </w:tc>
      </w:tr>
    </w:tbl>
    <w:p w14:paraId="45236540" w14:textId="59DE227F" w:rsidR="00301384" w:rsidRDefault="00301384" w:rsidP="00301384">
      <w:pPr>
        <w:rPr>
          <w:b/>
          <w:bCs/>
        </w:rPr>
      </w:pPr>
    </w:p>
    <w:p w14:paraId="7F9CDD61" w14:textId="3C73DF05" w:rsidR="00301384" w:rsidRDefault="00301384" w:rsidP="00301384">
      <w:pPr>
        <w:rPr>
          <w:b/>
          <w:bCs/>
        </w:rPr>
      </w:pPr>
      <w:r>
        <w:rPr>
          <w:b/>
          <w:bCs/>
        </w:rPr>
        <w:t>Date the decision was made to implement reported</w:t>
      </w:r>
      <w:r w:rsidR="00FD2C80">
        <w:rPr>
          <w:b/>
          <w:bCs/>
        </w:rPr>
        <w:t xml:space="preserve"> SSI/</w:t>
      </w:r>
      <w:r>
        <w:rPr>
          <w:b/>
          <w:bCs/>
        </w:rPr>
        <w:t xml:space="preserve">USM 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1384" w:rsidRPr="009A2501" w14:paraId="5D8A3DA2" w14:textId="77777777" w:rsidTr="00EB2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6323553F" w14:textId="6F6C8BD3" w:rsidR="00301384" w:rsidRPr="009A2501" w:rsidRDefault="00301384" w:rsidP="00EB2AD3">
            <w:r w:rsidRPr="005D605C">
              <w:rPr>
                <w:rFonts w:cs="Arial"/>
                <w:bCs/>
                <w:sz w:val="20"/>
              </w:rPr>
              <w:t xml:space="preserve">Date:  </w:t>
            </w:r>
            <w:sdt>
              <w:sdtPr>
                <w:rPr>
                  <w:rFonts w:cs="Arial"/>
                  <w:bCs/>
                </w:rPr>
                <w:id w:val="1302577904"/>
                <w:placeholder>
                  <w:docPart w:val="F9641C2CDD5C4090B57EA6F307DC900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D605C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  <w:r w:rsidRPr="005D605C">
              <w:rPr>
                <w:rFonts w:cs="Arial"/>
                <w:sz w:val="20"/>
              </w:rPr>
              <w:t xml:space="preserve">            </w:t>
            </w:r>
            <w:r w:rsidRPr="00301384">
              <w:rPr>
                <w:rFonts w:cs="Arial"/>
                <w:sz w:val="20"/>
                <w:szCs w:val="18"/>
              </w:rPr>
              <w:t xml:space="preserve">       </w:t>
            </w:r>
            <w:r w:rsidRPr="00301384">
              <w:rPr>
                <w:rFonts w:cs="Arial"/>
                <w:bCs/>
                <w:sz w:val="20"/>
                <w:szCs w:val="18"/>
              </w:rPr>
              <w:t>Time:</w:t>
            </w:r>
            <w:r w:rsidRPr="00301384">
              <w:rPr>
                <w:rFonts w:cs="Arial"/>
                <w:sz w:val="20"/>
                <w:szCs w:val="18"/>
              </w:rPr>
              <w:t xml:space="preserve">   </w:t>
            </w:r>
            <w:r w:rsidRPr="00301384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384">
              <w:rPr>
                <w:rFonts w:cs="Arial"/>
                <w:sz w:val="20"/>
                <w:szCs w:val="18"/>
              </w:rPr>
              <w:instrText xml:space="preserve"> FORMTEXT </w:instrText>
            </w:r>
            <w:r w:rsidRPr="00301384">
              <w:rPr>
                <w:rFonts w:cs="Arial"/>
                <w:szCs w:val="18"/>
              </w:rPr>
            </w:r>
            <w:r w:rsidRPr="00301384">
              <w:rPr>
                <w:rFonts w:cs="Arial"/>
                <w:szCs w:val="18"/>
              </w:rPr>
              <w:fldChar w:fldCharType="separate"/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noProof/>
                <w:sz w:val="20"/>
                <w:szCs w:val="18"/>
              </w:rPr>
              <w:t> </w:t>
            </w:r>
            <w:r w:rsidRPr="00301384">
              <w:rPr>
                <w:rFonts w:cs="Arial"/>
                <w:szCs w:val="18"/>
              </w:rPr>
              <w:fldChar w:fldCharType="end"/>
            </w:r>
            <w:r w:rsidRPr="00301384">
              <w:rPr>
                <w:rFonts w:cs="Arial"/>
                <w:sz w:val="20"/>
                <w:szCs w:val="18"/>
              </w:rPr>
              <w:t xml:space="preserve">   Not Known </w:t>
            </w:r>
            <w:r w:rsidRPr="00301384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helpText w:type="text" w:val="tick if "/>
                  <w:checkBox>
                    <w:sizeAuto/>
                    <w:default w:val="0"/>
                  </w:checkBox>
                </w:ffData>
              </w:fldChar>
            </w:r>
            <w:r w:rsidRPr="00301384">
              <w:rPr>
                <w:rFonts w:cs="Arial"/>
                <w:sz w:val="20"/>
                <w:szCs w:val="18"/>
              </w:rPr>
              <w:instrText xml:space="preserve"> FORMCHECKBOX </w:instrText>
            </w:r>
            <w:r w:rsidR="00D77C9B">
              <w:rPr>
                <w:rFonts w:cs="Arial"/>
                <w:szCs w:val="18"/>
              </w:rPr>
            </w:r>
            <w:r w:rsidR="00D77C9B">
              <w:rPr>
                <w:rFonts w:cs="Arial"/>
                <w:szCs w:val="18"/>
              </w:rPr>
              <w:fldChar w:fldCharType="separate"/>
            </w:r>
            <w:r w:rsidRPr="00301384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Pr="00301384">
              <w:rPr>
                <w:rFonts w:cs="Arial"/>
                <w:sz w:val="20"/>
                <w:szCs w:val="18"/>
              </w:rPr>
              <w:t xml:space="preserve"> N</w:t>
            </w:r>
            <w:r>
              <w:rPr>
                <w:rFonts w:cs="Arial"/>
                <w:sz w:val="20"/>
                <w:szCs w:val="18"/>
              </w:rPr>
              <w:t>/A</w:t>
            </w:r>
            <w:r w:rsidRPr="00301384">
              <w:rPr>
                <w:rFonts w:cs="Arial"/>
                <w:sz w:val="20"/>
                <w:szCs w:val="18"/>
              </w:rPr>
              <w:t xml:space="preserve"> </w:t>
            </w:r>
            <w:r w:rsidRPr="00301384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helpText w:type="text" w:val="tick if "/>
                  <w:checkBox>
                    <w:sizeAuto/>
                    <w:default w:val="0"/>
                  </w:checkBox>
                </w:ffData>
              </w:fldChar>
            </w:r>
            <w:r w:rsidRPr="00301384">
              <w:rPr>
                <w:rFonts w:cs="Arial"/>
                <w:sz w:val="20"/>
                <w:szCs w:val="18"/>
              </w:rPr>
              <w:instrText xml:space="preserve"> FORMCHECKBOX </w:instrText>
            </w:r>
            <w:r w:rsidR="00D77C9B">
              <w:rPr>
                <w:rFonts w:cs="Arial"/>
                <w:szCs w:val="18"/>
              </w:rPr>
            </w:r>
            <w:r w:rsidR="00D77C9B">
              <w:rPr>
                <w:rFonts w:cs="Arial"/>
                <w:szCs w:val="18"/>
              </w:rPr>
              <w:fldChar w:fldCharType="separate"/>
            </w:r>
            <w:r w:rsidRPr="00301384">
              <w:rPr>
                <w:rFonts w:cs="Arial"/>
                <w:szCs w:val="18"/>
              </w:rPr>
              <w:fldChar w:fldCharType="end"/>
            </w:r>
          </w:p>
        </w:tc>
      </w:tr>
    </w:tbl>
    <w:p w14:paraId="3FF0DAC7" w14:textId="080323FA" w:rsidR="00301384" w:rsidRDefault="00301384" w:rsidP="00301384">
      <w:pPr>
        <w:rPr>
          <w:b/>
          <w:bCs/>
        </w:rPr>
      </w:pPr>
    </w:p>
    <w:p w14:paraId="6D58F02F" w14:textId="36C87136" w:rsidR="00301384" w:rsidRPr="00C83767" w:rsidRDefault="00301384" w:rsidP="00301384">
      <w:pPr>
        <w:rPr>
          <w:b/>
          <w:bCs/>
        </w:rPr>
      </w:pPr>
      <w:r>
        <w:rPr>
          <w:b/>
          <w:bCs/>
        </w:rPr>
        <w:t>TGA submission due date</w:t>
      </w:r>
      <w:r w:rsidRPr="00301384">
        <w:rPr>
          <w:rFonts w:cs="Arial"/>
          <w:b/>
          <w:bCs/>
          <w:szCs w:val="18"/>
        </w:rPr>
        <w:t xml:space="preserve">  </w:t>
      </w:r>
      <w:sdt>
        <w:sdtPr>
          <w:rPr>
            <w:rFonts w:cs="Arial"/>
            <w:b/>
            <w:bCs/>
            <w:szCs w:val="18"/>
          </w:rPr>
          <w:id w:val="-395981724"/>
          <w:placeholder>
            <w:docPart w:val="2B30713B0EA84622A2DC94433EB8839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01384">
            <w:rPr>
              <w:rStyle w:val="PlaceholderText"/>
              <w:szCs w:val="18"/>
            </w:rPr>
            <w:t>Click or tap to enter a date.</w:t>
          </w:r>
        </w:sdtContent>
      </w:sdt>
      <w:r w:rsidRPr="00301384">
        <w:rPr>
          <w:rFonts w:cs="Arial"/>
          <w:szCs w:val="18"/>
        </w:rPr>
        <w:t xml:space="preserve">     </w:t>
      </w:r>
      <w:r>
        <w:rPr>
          <w:b/>
          <w:bCs/>
        </w:rPr>
        <w:t xml:space="preserve"> </w:t>
      </w:r>
    </w:p>
    <w:p w14:paraId="4A95A75B" w14:textId="56E44B7A" w:rsidR="00301384" w:rsidRDefault="00301384" w:rsidP="00301384">
      <w:r>
        <w:rPr>
          <w:i/>
          <w:iCs/>
        </w:rPr>
        <w:t>Sign</w:t>
      </w:r>
      <w:r w:rsidR="00C83767">
        <w:rPr>
          <w:i/>
          <w:iCs/>
        </w:rPr>
        <w:t xml:space="preserve">ificant safety issues that meet the definition of an urgent safety measure should be notified </w:t>
      </w:r>
      <w:r w:rsidR="00C83767">
        <w:rPr>
          <w:b/>
          <w:bCs/>
          <w:i/>
          <w:iCs/>
        </w:rPr>
        <w:t>within 72 hours</w:t>
      </w:r>
      <w:r w:rsidR="00C83767">
        <w:rPr>
          <w:i/>
          <w:iCs/>
        </w:rPr>
        <w:t xml:space="preserve">, and all other significant safety issues should be notified </w:t>
      </w:r>
      <w:r w:rsidR="00C83767">
        <w:rPr>
          <w:b/>
          <w:bCs/>
          <w:i/>
          <w:iCs/>
        </w:rPr>
        <w:t>within 15 calendar days</w:t>
      </w:r>
      <w:r w:rsidR="00C83767">
        <w:rPr>
          <w:i/>
          <w:iCs/>
        </w:rPr>
        <w:t xml:space="preserve"> of the sponsor instigating or being made aware of the issue. </w:t>
      </w:r>
    </w:p>
    <w:p w14:paraId="585E4758" w14:textId="488FEAE0" w:rsidR="00C83767" w:rsidRPr="009A2501" w:rsidRDefault="00C83767" w:rsidP="00C83767">
      <w:pPr>
        <w:tabs>
          <w:tab w:val="left" w:pos="2268"/>
        </w:tabs>
      </w:pPr>
      <w:r>
        <w:rPr>
          <w:b/>
          <w:bCs/>
        </w:rPr>
        <w:t>Have you submitted this report within required timeframes</w:t>
      </w:r>
      <w:r w:rsidRPr="009A2501">
        <w:t>?</w:t>
      </w:r>
      <w:r w:rsidRPr="009A2501">
        <w:tab/>
        <w:t xml:space="preserve">Yes </w:t>
      </w:r>
      <w:r>
        <w:fldChar w:fldCharType="begin">
          <w:ffData>
            <w:name w:val="Check10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 w:rsidRPr="009A2501">
        <w:tab/>
        <w:t xml:space="preserve">No </w:t>
      </w:r>
      <w:r>
        <w:fldChar w:fldCharType="begin">
          <w:ffData>
            <w:name w:val="Check11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7420"/>
      </w:tblGrid>
      <w:tr w:rsidR="00C83767" w:rsidRPr="009A2501" w14:paraId="0CE2352B" w14:textId="77777777" w:rsidTr="0061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214" w:type="dxa"/>
            <w:tcBorders>
              <w:top w:val="nil"/>
              <w:left w:val="nil"/>
              <w:bottom w:val="nil"/>
            </w:tcBorders>
            <w:vAlign w:val="center"/>
          </w:tcPr>
          <w:p w14:paraId="33E3EB96" w14:textId="69A70A55" w:rsidR="00C83767" w:rsidRPr="009A2501" w:rsidRDefault="00C83767" w:rsidP="00EB2AD3">
            <w:r>
              <w:t>No. justification for a delayed submission:</w:t>
            </w:r>
          </w:p>
        </w:tc>
        <w:tc>
          <w:tcPr>
            <w:tcW w:w="7420" w:type="dxa"/>
            <w:vAlign w:val="center"/>
          </w:tcPr>
          <w:p w14:paraId="49D1B38E" w14:textId="52C4FC28" w:rsidR="00C83767" w:rsidRPr="009A2501" w:rsidRDefault="00986741" w:rsidP="00EB2AD3">
            <w:r>
              <w:fldChar w:fldCharType="begin">
                <w:ffData>
                  <w:name w:val=""/>
                  <w:enabled/>
                  <w:calcOnExit w:val="0"/>
                  <w:helpText w:type="text" w:val="if No enter justification for a delayed submission"/>
                  <w:statusText w:type="text" w:val="if No enter justification for a delayed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97CA98" w14:textId="52D21E08" w:rsidR="00837855" w:rsidRDefault="00837855" w:rsidP="00837855"/>
    <w:p w14:paraId="61D6F9B6" w14:textId="0F36AF09" w:rsidR="00852E86" w:rsidRDefault="00852E86" w:rsidP="00837855"/>
    <w:p w14:paraId="3FE59FAC" w14:textId="77777777" w:rsidR="00852E86" w:rsidRDefault="00852E86" w:rsidP="00837855"/>
    <w:p w14:paraId="3B8D755C" w14:textId="77777777" w:rsidR="00B82F25" w:rsidRPr="00837855" w:rsidRDefault="00B82F25" w:rsidP="00837855"/>
    <w:p w14:paraId="1E90D8F8" w14:textId="51AE8337" w:rsidR="00615E48" w:rsidRDefault="00615E48" w:rsidP="00615E48">
      <w:pPr>
        <w:pStyle w:val="Heading4"/>
      </w:pPr>
      <w:r>
        <w:lastRenderedPageBreak/>
        <w:t>Source</w:t>
      </w:r>
    </w:p>
    <w:p w14:paraId="35E06CB9" w14:textId="70ACD9EB" w:rsidR="00615E48" w:rsidRPr="009A2501" w:rsidRDefault="003A4AE1" w:rsidP="00615E48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15E48">
        <w:t>Sponsor Data Safety Monitory Committee/Board - Pharmacovigilance</w:t>
      </w:r>
    </w:p>
    <w:p w14:paraId="7DB7CBBF" w14:textId="66D0BB43" w:rsidR="00615E48" w:rsidRPr="009A2501" w:rsidRDefault="003A4AE1" w:rsidP="00615E48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15E48">
        <w:t>Sponsor - Investigator</w:t>
      </w:r>
    </w:p>
    <w:p w14:paraId="7819FB0A" w14:textId="15974221" w:rsidR="00615E48" w:rsidRDefault="003A4AE1" w:rsidP="008D7503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15E48">
        <w:t>Overseas Regulator: enter regulator’s name and country</w:t>
      </w:r>
    </w:p>
    <w:p w14:paraId="6168DA9D" w14:textId="044992F4" w:rsidR="00C57F87" w:rsidRDefault="00C57F87" w:rsidP="00C57F87">
      <w:pPr>
        <w:ind w:firstLine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Another source: describe the source of the report</w:t>
      </w:r>
    </w:p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4AE1" w:rsidRPr="009A2501" w14:paraId="4B58E9C9" w14:textId="77777777" w:rsidTr="003A4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7F53C27B" w14:textId="5D36ED25" w:rsidR="003A4AE1" w:rsidRPr="009A2501" w:rsidRDefault="00986741" w:rsidP="003A4AE1">
            <w:pPr>
              <w:pStyle w:val="ListBullet"/>
              <w:numPr>
                <w:ilvl w:val="0"/>
                <w:numId w:val="0"/>
              </w:numPr>
            </w:pPr>
            <w:r>
              <w:fldChar w:fldCharType="begin">
                <w:ffData>
                  <w:name w:val="Text5"/>
                  <w:enabled/>
                  <w:calcOnExit w:val="0"/>
                  <w:helpText w:type="text" w:val="describe the source of the report"/>
                  <w:statusText w:type="text" w:val="enter describe the source of the report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7C09F24" w14:textId="69EA1606" w:rsidR="00615E48" w:rsidRPr="009A2501" w:rsidRDefault="00615E48" w:rsidP="00C57F87"/>
    <w:p w14:paraId="7AA4A79B" w14:textId="5B4F031D" w:rsidR="00C83767" w:rsidRDefault="00E53171">
      <w:pPr>
        <w:pStyle w:val="Heading4"/>
      </w:pPr>
      <w:r>
        <w:t>Report details</w:t>
      </w:r>
    </w:p>
    <w:p w14:paraId="013748A1" w14:textId="46952662" w:rsidR="001F3E34" w:rsidRPr="001F3E34" w:rsidRDefault="001F3E34" w:rsidP="001F3E34">
      <w:pPr>
        <w:rPr>
          <w:b/>
          <w:bCs/>
          <w:i/>
          <w:iCs/>
        </w:rPr>
      </w:pPr>
      <w:r w:rsidRPr="001F3E34">
        <w:rPr>
          <w:b/>
          <w:bCs/>
          <w:i/>
          <w:iCs/>
        </w:rPr>
        <w:t>Brief description</w:t>
      </w:r>
    </w:p>
    <w:p w14:paraId="017CD7F2" w14:textId="77777777" w:rsidR="001F3E34" w:rsidRPr="00E53171" w:rsidRDefault="001F3E34" w:rsidP="001F3E34">
      <w:pPr>
        <w:rPr>
          <w:rFonts w:cs="Arial"/>
          <w:b/>
          <w:bCs/>
          <w:i/>
          <w:iCs/>
          <w:szCs w:val="18"/>
        </w:rPr>
      </w:pPr>
      <w:r w:rsidRPr="00E53171">
        <w:rPr>
          <w:rFonts w:cs="Arial"/>
          <w:bCs/>
          <w:i/>
          <w:iCs/>
          <w:szCs w:val="18"/>
        </w:rPr>
        <w:t>Include for all initial reports:</w:t>
      </w:r>
    </w:p>
    <w:p w14:paraId="2D7507E7" w14:textId="77777777" w:rsidR="001F3E34" w:rsidRPr="000C4BE8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 xml:space="preserve">supporting evidence  </w:t>
      </w:r>
    </w:p>
    <w:p w14:paraId="7DBCEA1A" w14:textId="77777777" w:rsidR="001F3E34" w:rsidRPr="000C4BE8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scope - does it apply to one IMP only</w:t>
      </w:r>
    </w:p>
    <w:p w14:paraId="536DF432" w14:textId="77777777" w:rsidR="001F3E34" w:rsidRPr="00621F92" w:rsidRDefault="001F3E34" w:rsidP="001F3E34">
      <w:pPr>
        <w:pStyle w:val="ListBullet"/>
        <w:rPr>
          <w:b/>
          <w:bCs/>
          <w:i/>
          <w:iCs/>
          <w:szCs w:val="18"/>
        </w:rPr>
      </w:pPr>
      <w:r>
        <w:rPr>
          <w:bCs/>
          <w:i/>
          <w:iCs/>
          <w:szCs w:val="18"/>
        </w:rPr>
        <w:t>further action planned</w:t>
      </w:r>
    </w:p>
    <w:p w14:paraId="3C3E176D" w14:textId="77777777" w:rsidR="001F3E34" w:rsidRPr="00B94026" w:rsidRDefault="001F3E34" w:rsidP="001F3E34">
      <w:pPr>
        <w:pStyle w:val="ListBullet"/>
        <w:rPr>
          <w:b/>
          <w:bCs/>
          <w:i/>
          <w:iCs/>
          <w:szCs w:val="18"/>
        </w:rPr>
      </w:pPr>
      <w:r>
        <w:rPr>
          <w:bCs/>
          <w:i/>
          <w:iCs/>
          <w:szCs w:val="18"/>
        </w:rPr>
        <w:t>Independent Data Monitoring Committee – were any actions taken/recommended?</w:t>
      </w:r>
    </w:p>
    <w:p w14:paraId="351594B4" w14:textId="77777777" w:rsidR="001F3E34" w:rsidRPr="00B94026" w:rsidRDefault="001F3E34" w:rsidP="001F3E34">
      <w:pPr>
        <w:pStyle w:val="ListBullet"/>
        <w:numPr>
          <w:ilvl w:val="0"/>
          <w:numId w:val="0"/>
        </w:numPr>
        <w:rPr>
          <w:b/>
          <w:bCs/>
          <w:i/>
          <w:iCs/>
          <w:sz w:val="14"/>
          <w:szCs w:val="14"/>
        </w:rPr>
      </w:pPr>
      <w:r w:rsidRPr="00B94026">
        <w:rPr>
          <w:bCs/>
          <w:szCs w:val="16"/>
        </w:rP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 w:rsidRPr="00B94026">
        <w:rPr>
          <w:bCs/>
          <w:szCs w:val="16"/>
        </w:rPr>
        <w:instrText xml:space="preserve"> FORMCHECKBOX </w:instrText>
      </w:r>
      <w:r w:rsidR="00D77C9B">
        <w:rPr>
          <w:bCs/>
          <w:szCs w:val="16"/>
        </w:rPr>
      </w:r>
      <w:r w:rsidR="00D77C9B">
        <w:rPr>
          <w:bCs/>
          <w:szCs w:val="16"/>
        </w:rPr>
        <w:fldChar w:fldCharType="separate"/>
      </w:r>
      <w:r w:rsidRPr="00B94026">
        <w:rPr>
          <w:bCs/>
          <w:szCs w:val="16"/>
        </w:rPr>
        <w:fldChar w:fldCharType="end"/>
      </w:r>
      <w:r w:rsidRPr="00B94026">
        <w:rPr>
          <w:bCs/>
          <w:szCs w:val="16"/>
        </w:rPr>
        <w:t xml:space="preserve"> No </w:t>
      </w:r>
      <w:r w:rsidRPr="00B94026">
        <w:rPr>
          <w:bCs/>
          <w:szCs w:val="16"/>
        </w:rP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 w:rsidRPr="00B94026">
        <w:rPr>
          <w:bCs/>
          <w:szCs w:val="16"/>
        </w:rPr>
        <w:instrText xml:space="preserve"> FORMCHECKBOX </w:instrText>
      </w:r>
      <w:r w:rsidR="00D77C9B">
        <w:rPr>
          <w:bCs/>
          <w:szCs w:val="16"/>
        </w:rPr>
      </w:r>
      <w:r w:rsidR="00D77C9B">
        <w:rPr>
          <w:bCs/>
          <w:szCs w:val="16"/>
        </w:rPr>
        <w:fldChar w:fldCharType="separate"/>
      </w:r>
      <w:r w:rsidRPr="00B94026">
        <w:rPr>
          <w:bCs/>
          <w:szCs w:val="16"/>
        </w:rPr>
        <w:fldChar w:fldCharType="end"/>
      </w:r>
      <w:r w:rsidRPr="00B94026">
        <w:rPr>
          <w:bCs/>
          <w:szCs w:val="16"/>
        </w:rPr>
        <w:t xml:space="preserve"> Yes (specify below)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F3E34" w:rsidRPr="009A2501" w14:paraId="683199D4" w14:textId="77777777" w:rsidTr="00FE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17F68AA5" w14:textId="5A40AEC3" w:rsidR="001F3E34" w:rsidRPr="009A2501" w:rsidRDefault="00986741" w:rsidP="00FE6795">
            <w:r>
              <w:fldChar w:fldCharType="begin">
                <w:ffData>
                  <w:name w:val=""/>
                  <w:enabled/>
                  <w:calcOnExit w:val="0"/>
                  <w:helpText w:type="text" w:val="if yes to above specify"/>
                  <w:statusText w:type="text" w:val="if yes to above specif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E75B91" w14:textId="77777777" w:rsidR="001F3E34" w:rsidRPr="00E53171" w:rsidRDefault="001F3E34" w:rsidP="001F3E34">
      <w:pPr>
        <w:rPr>
          <w:rFonts w:cs="Arial"/>
          <w:b/>
          <w:bCs/>
          <w:i/>
          <w:iCs/>
          <w:szCs w:val="18"/>
        </w:rPr>
      </w:pPr>
    </w:p>
    <w:p w14:paraId="33B0A5B0" w14:textId="77777777" w:rsidR="001F3E34" w:rsidRPr="00621F92" w:rsidRDefault="001F3E34" w:rsidP="001F3E34">
      <w:pPr>
        <w:rPr>
          <w:rFonts w:cs="Arial"/>
          <w:i/>
          <w:iCs/>
          <w:szCs w:val="18"/>
        </w:rPr>
      </w:pPr>
      <w:r w:rsidRPr="001B5E3E">
        <w:rPr>
          <w:rFonts w:cs="Arial"/>
          <w:i/>
          <w:iCs/>
          <w:szCs w:val="18"/>
        </w:rPr>
        <w:t xml:space="preserve">For USM provide the following information: </w:t>
      </w:r>
    </w:p>
    <w:p w14:paraId="1AD12CE1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Reason for the USM</w:t>
      </w:r>
    </w:p>
    <w:p w14:paraId="65B36257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Measures taken</w:t>
      </w:r>
    </w:p>
    <w:p w14:paraId="2DD0A30F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Further actions planned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748E" w:rsidRPr="009A2501" w14:paraId="177ADE14" w14:textId="77777777" w:rsidTr="000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0060AA88" w14:textId="77777777" w:rsidR="00EC748E" w:rsidRPr="009A2501" w:rsidRDefault="00EC748E" w:rsidP="000411B0">
            <w:r>
              <w:fldChar w:fldCharType="begin">
                <w:ffData>
                  <w:name w:val="Text3"/>
                  <w:enabled/>
                  <w:calcOnExit w:val="0"/>
                  <w:helpText w:type="text" w:val="enter the Australian sponsor or other party details"/>
                  <w:statusText w:type="text" w:val="enter the Australian sponsor or other party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0C4F2A" w14:textId="77777777" w:rsidR="001F3E34" w:rsidRPr="00E53171" w:rsidRDefault="001F3E34" w:rsidP="001F3E34">
      <w:pPr>
        <w:rPr>
          <w:rFonts w:cs="Arial"/>
          <w:b/>
          <w:bCs/>
          <w:i/>
          <w:iCs/>
          <w:szCs w:val="18"/>
        </w:rPr>
      </w:pPr>
    </w:p>
    <w:p w14:paraId="4B45DA7F" w14:textId="77777777" w:rsidR="001F3E34" w:rsidRPr="00621F92" w:rsidRDefault="001F3E34" w:rsidP="001F3E34">
      <w:pPr>
        <w:rPr>
          <w:rFonts w:cs="Arial"/>
          <w:i/>
          <w:iCs/>
          <w:szCs w:val="18"/>
        </w:rPr>
      </w:pPr>
      <w:r w:rsidRPr="001B5E3E">
        <w:rPr>
          <w:rFonts w:cs="Arial"/>
          <w:i/>
          <w:iCs/>
          <w:szCs w:val="18"/>
        </w:rPr>
        <w:t>For SSI “temporary halt of trial” provide the following information</w:t>
      </w:r>
      <w:r w:rsidRPr="00621F92">
        <w:rPr>
          <w:rFonts w:cs="Arial"/>
          <w:i/>
          <w:iCs/>
          <w:szCs w:val="18"/>
        </w:rPr>
        <w:t>:</w:t>
      </w:r>
    </w:p>
    <w:p w14:paraId="51DC049D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Reasons for the halt</w:t>
      </w:r>
    </w:p>
    <w:p w14:paraId="00A9EA02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Scope of the halt</w:t>
      </w:r>
    </w:p>
    <w:p w14:paraId="11830295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Measures taken</w:t>
      </w:r>
    </w:p>
    <w:p w14:paraId="6A06B5EA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Further actions planned</w:t>
      </w:r>
    </w:p>
    <w:p w14:paraId="1E7DC8A9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Notification of the trial restarting (when applicable), include evidence that it is safe to restart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748E" w:rsidRPr="009A2501" w14:paraId="0CF1E232" w14:textId="77777777" w:rsidTr="000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5FA6615C" w14:textId="77777777" w:rsidR="00EC748E" w:rsidRPr="009A2501" w:rsidRDefault="00EC748E" w:rsidP="000411B0">
            <w:r>
              <w:fldChar w:fldCharType="begin">
                <w:ffData>
                  <w:name w:val="Text3"/>
                  <w:enabled/>
                  <w:calcOnExit w:val="0"/>
                  <w:helpText w:type="text" w:val="enter the Australian sponsor or other party details"/>
                  <w:statusText w:type="text" w:val="enter the Australian sponsor or other party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87B3BD" w14:textId="77777777" w:rsidR="001F3E34" w:rsidRPr="00E53171" w:rsidRDefault="001F3E34" w:rsidP="001F3E34">
      <w:pPr>
        <w:rPr>
          <w:rFonts w:cs="Arial"/>
          <w:b/>
          <w:bCs/>
          <w:i/>
          <w:iCs/>
          <w:szCs w:val="18"/>
        </w:rPr>
      </w:pPr>
    </w:p>
    <w:p w14:paraId="23074A48" w14:textId="77777777" w:rsidR="001F3E34" w:rsidRPr="00621F92" w:rsidRDefault="001F3E34" w:rsidP="001F3E34">
      <w:pPr>
        <w:rPr>
          <w:rFonts w:cs="Arial"/>
          <w:i/>
          <w:iCs/>
          <w:szCs w:val="18"/>
        </w:rPr>
      </w:pPr>
      <w:r w:rsidRPr="001B5E3E">
        <w:rPr>
          <w:rFonts w:cs="Arial"/>
          <w:i/>
          <w:iCs/>
          <w:szCs w:val="18"/>
        </w:rPr>
        <w:t>For SSI “early termination of trial” provide the following information</w:t>
      </w:r>
      <w:r w:rsidRPr="00621F92">
        <w:rPr>
          <w:rFonts w:cs="Arial"/>
          <w:i/>
          <w:iCs/>
          <w:szCs w:val="18"/>
        </w:rPr>
        <w:t>:</w:t>
      </w:r>
    </w:p>
    <w:p w14:paraId="69B95FDB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Reasons for early termination</w:t>
      </w:r>
    </w:p>
    <w:p w14:paraId="079F3B24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Measures taken</w:t>
      </w:r>
    </w:p>
    <w:p w14:paraId="02AC7ABF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Further actions planned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748E" w:rsidRPr="009A2501" w14:paraId="4AE1F722" w14:textId="77777777" w:rsidTr="000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367F40B4" w14:textId="77777777" w:rsidR="00EC748E" w:rsidRPr="009A2501" w:rsidRDefault="00EC748E" w:rsidP="000411B0">
            <w:r>
              <w:fldChar w:fldCharType="begin">
                <w:ffData>
                  <w:name w:val="Text3"/>
                  <w:enabled/>
                  <w:calcOnExit w:val="0"/>
                  <w:helpText w:type="text" w:val="enter the Australian sponsor or other party details"/>
                  <w:statusText w:type="text" w:val="enter the Australian sponsor or other party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48E657" w14:textId="66B993E9" w:rsidR="001F3E34" w:rsidRDefault="001F3E34" w:rsidP="001F3E34"/>
    <w:p w14:paraId="6C24978D" w14:textId="77777777" w:rsidR="001F3E34" w:rsidRPr="00621F92" w:rsidRDefault="001F3E34" w:rsidP="00EC748E">
      <w:pPr>
        <w:pageBreakBefore/>
        <w:rPr>
          <w:rFonts w:cs="Arial"/>
          <w:i/>
          <w:iCs/>
          <w:szCs w:val="18"/>
        </w:rPr>
      </w:pPr>
      <w:r w:rsidRPr="001B5E3E">
        <w:rPr>
          <w:rFonts w:cs="Arial"/>
          <w:i/>
          <w:iCs/>
          <w:szCs w:val="18"/>
        </w:rPr>
        <w:lastRenderedPageBreak/>
        <w:t>For all other SSIs provide the following information:</w:t>
      </w:r>
    </w:p>
    <w:p w14:paraId="52D6FBD3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Details of the SSI</w:t>
      </w:r>
    </w:p>
    <w:p w14:paraId="1C87B462" w14:textId="77777777" w:rsidR="001F3E34" w:rsidRPr="00E53171" w:rsidRDefault="001F3E34" w:rsidP="001F3E34">
      <w:pPr>
        <w:pStyle w:val="ListBullet"/>
        <w:rPr>
          <w:b/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>Further actions planned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748E" w:rsidRPr="009A2501" w14:paraId="00681834" w14:textId="77777777" w:rsidTr="000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59D2A09A" w14:textId="77777777" w:rsidR="00EC748E" w:rsidRPr="009A2501" w:rsidRDefault="00EC748E" w:rsidP="000411B0">
            <w:r>
              <w:fldChar w:fldCharType="begin">
                <w:ffData>
                  <w:name w:val="Text3"/>
                  <w:enabled/>
                  <w:calcOnExit w:val="0"/>
                  <w:helpText w:type="text" w:val="enter the Australian sponsor or other party details"/>
                  <w:statusText w:type="text" w:val="enter the Australian sponsor or other party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1FC834" w14:textId="77777777" w:rsidR="001F3E34" w:rsidRPr="00E53171" w:rsidRDefault="001F3E34" w:rsidP="001F3E34">
      <w:pPr>
        <w:rPr>
          <w:rFonts w:cs="Arial"/>
          <w:b/>
          <w:bCs/>
          <w:i/>
          <w:iCs/>
          <w:szCs w:val="18"/>
        </w:rPr>
      </w:pPr>
    </w:p>
    <w:p w14:paraId="675039FF" w14:textId="77777777" w:rsidR="001F3E34" w:rsidRPr="00621F92" w:rsidRDefault="001F3E34" w:rsidP="001F3E34">
      <w:pPr>
        <w:rPr>
          <w:rFonts w:cs="Arial"/>
          <w:i/>
          <w:iCs/>
          <w:szCs w:val="18"/>
        </w:rPr>
      </w:pPr>
      <w:r w:rsidRPr="001B5E3E">
        <w:rPr>
          <w:rFonts w:cs="Arial"/>
          <w:i/>
          <w:iCs/>
          <w:szCs w:val="18"/>
        </w:rPr>
        <w:t xml:space="preserve">For follow-up reports provide the following information: </w:t>
      </w:r>
    </w:p>
    <w:p w14:paraId="0BCDD3F1" w14:textId="4B8FDE44" w:rsidR="001F3E34" w:rsidDel="00CF2F72" w:rsidRDefault="001F3E34" w:rsidP="001F3E34">
      <w:pPr>
        <w:pStyle w:val="ListBullet"/>
        <w:rPr>
          <w:bCs/>
          <w:i/>
          <w:iCs/>
          <w:szCs w:val="18"/>
        </w:rPr>
      </w:pPr>
      <w:r w:rsidRPr="00E53171">
        <w:rPr>
          <w:bCs/>
          <w:i/>
          <w:iCs/>
          <w:szCs w:val="18"/>
        </w:rPr>
        <w:t xml:space="preserve">What has changed since the initial / previous follow-up report. 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F3E34" w:rsidRPr="009A2501" w14:paraId="604B808F" w14:textId="77777777" w:rsidTr="00FE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72487208" w14:textId="242FBCF9" w:rsidR="001F3E34" w:rsidRPr="009A2501" w:rsidRDefault="00986741" w:rsidP="00FE6795">
            <w:r>
              <w:fldChar w:fldCharType="begin">
                <w:ffData>
                  <w:name w:val=""/>
                  <w:enabled/>
                  <w:calcOnExit w:val="0"/>
                  <w:helpText w:type="text" w:val="What has changed since the initial / previous follow-up report"/>
                  <w:statusText w:type="text" w:val="What has changed since the initial / previous follow-up repor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C38AB" w14:textId="6AC6EEF5" w:rsidR="001F3E34" w:rsidRDefault="001F3E34" w:rsidP="001F3E34"/>
    <w:p w14:paraId="1A4F5D79" w14:textId="77777777" w:rsidR="001F3E34" w:rsidRPr="008D7503" w:rsidRDefault="001F3E34" w:rsidP="001F3E34">
      <w:pPr>
        <w:tabs>
          <w:tab w:val="left" w:pos="1560"/>
          <w:tab w:val="left" w:pos="2694"/>
        </w:tabs>
        <w:spacing w:before="120"/>
        <w:rPr>
          <w:rFonts w:cs="Arial"/>
          <w:b/>
          <w:bCs/>
          <w:i/>
          <w:iCs/>
        </w:rPr>
      </w:pPr>
      <w:r w:rsidRPr="008D7503">
        <w:rPr>
          <w:b/>
          <w:bCs/>
          <w:i/>
          <w:iCs/>
        </w:rPr>
        <w:t>Sponsor assessment outcome and action plan</w:t>
      </w:r>
    </w:p>
    <w:p w14:paraId="3479EA1C" w14:textId="77777777" w:rsidR="001F3E34" w:rsidRDefault="001F3E34" w:rsidP="001F3E34">
      <w:pPr>
        <w:tabs>
          <w:tab w:val="left" w:pos="1560"/>
          <w:tab w:val="left" w:pos="2694"/>
        </w:tabs>
        <w:spacing w:before="120"/>
        <w:rPr>
          <w:rFonts w:cs="Arial"/>
          <w:i/>
          <w:iCs/>
        </w:rPr>
      </w:pPr>
      <w:r w:rsidRPr="00590D9F">
        <w:rPr>
          <w:rFonts w:cs="Arial"/>
          <w:i/>
          <w:iCs/>
        </w:rPr>
        <w:t>Include</w:t>
      </w:r>
      <w:r>
        <w:rPr>
          <w:rFonts w:cs="Arial"/>
          <w:i/>
          <w:iCs/>
        </w:rPr>
        <w:t>:</w:t>
      </w:r>
    </w:p>
    <w:p w14:paraId="44170FF6" w14:textId="77777777" w:rsidR="001F3E34" w:rsidRPr="00E53171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>risk and impact assessment</w:t>
      </w:r>
    </w:p>
    <w:p w14:paraId="43CC1766" w14:textId="77777777" w:rsidR="001F3E34" w:rsidRPr="00E53171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>actions completed</w:t>
      </w:r>
    </w:p>
    <w:p w14:paraId="07AA8564" w14:textId="77777777" w:rsidR="001F3E34" w:rsidRPr="00E53171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>actions planned</w:t>
      </w:r>
    </w:p>
    <w:p w14:paraId="33CBFEEF" w14:textId="77777777" w:rsidR="001F3E34" w:rsidRPr="00E53171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>planned follow-up reports, if applicable</w:t>
      </w:r>
    </w:p>
    <w:p w14:paraId="33FFD3BE" w14:textId="77777777" w:rsidR="001F3E34" w:rsidRPr="00E53171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>Is this report final for the reported SSI/USM?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F3E34" w:rsidRPr="009A2501" w14:paraId="39205A8E" w14:textId="77777777" w:rsidTr="00FE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786AED59" w14:textId="36616504" w:rsidR="001F3E34" w:rsidRPr="009A2501" w:rsidRDefault="00986741" w:rsidP="00FE6795">
            <w:r>
              <w:fldChar w:fldCharType="begin">
                <w:ffData>
                  <w:name w:val=""/>
                  <w:enabled/>
                  <w:calcOnExit w:val="0"/>
                  <w:helpText w:type="text" w:val="enter Sponsor assessment outcome and action plan"/>
                  <w:statusText w:type="text" w:val="enter Sponsor assessment outcome and action pla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3ED0BB" w14:textId="77777777" w:rsidR="001F3E34" w:rsidRDefault="001F3E34" w:rsidP="001F3E34"/>
    <w:p w14:paraId="6CCA0A23" w14:textId="77AC2264" w:rsidR="001F3E34" w:rsidRDefault="001F3E34" w:rsidP="001F3E34">
      <w:r w:rsidRPr="008D7503">
        <w:rPr>
          <w:b/>
          <w:bCs/>
          <w:i/>
          <w:iCs/>
        </w:rPr>
        <w:t>Actions taken by other regulators</w:t>
      </w:r>
    </w:p>
    <w:p w14:paraId="08CBF125" w14:textId="77777777" w:rsidR="001F3E34" w:rsidRDefault="001F3E34" w:rsidP="001F3E34">
      <w:pPr>
        <w:tabs>
          <w:tab w:val="left" w:pos="1560"/>
          <w:tab w:val="left" w:pos="2694"/>
        </w:tabs>
        <w:spacing w:before="120"/>
      </w:pPr>
      <w:r w:rsidRPr="00870A87">
        <w:rPr>
          <w:rFonts w:cs="Arial"/>
          <w:i/>
          <w:iCs/>
        </w:rPr>
        <w:t>Include</w:t>
      </w:r>
      <w:r>
        <w:rPr>
          <w:rFonts w:cs="Arial"/>
          <w:i/>
          <w:iCs/>
        </w:rPr>
        <w:t>:</w:t>
      </w:r>
    </w:p>
    <w:p w14:paraId="12EEBE82" w14:textId="77777777" w:rsidR="001F3E34" w:rsidRDefault="001F3E34" w:rsidP="001F3E34">
      <w:pPr>
        <w:pStyle w:val="ListBullet"/>
        <w:rPr>
          <w:i/>
          <w:iCs/>
        </w:rPr>
      </w:pPr>
      <w:r>
        <w:rPr>
          <w:i/>
          <w:iCs/>
        </w:rPr>
        <w:t>Has an overseas regulator halted the trial? If so, will the sponsor be halting the trial in Australia?</w:t>
      </w:r>
    </w:p>
    <w:p w14:paraId="6C0F3F31" w14:textId="77777777" w:rsidR="001F3E34" w:rsidRPr="00E53171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 xml:space="preserve">links to any relevant regulator safety assessments or published meeting outcomes </w:t>
      </w:r>
    </w:p>
    <w:p w14:paraId="1FF81CF6" w14:textId="77777777" w:rsidR="001F3E34" w:rsidDel="00CF2F72" w:rsidRDefault="001F3E34" w:rsidP="001F3E34">
      <w:pPr>
        <w:pStyle w:val="ListBullet"/>
        <w:rPr>
          <w:i/>
          <w:iCs/>
        </w:rPr>
      </w:pPr>
      <w:r w:rsidRPr="00E53171">
        <w:rPr>
          <w:i/>
          <w:iCs/>
        </w:rPr>
        <w:t>If a clinical trial has been halted, please advise if/when it is planned to resume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F3E34" w:rsidRPr="009A2501" w14:paraId="01C37F40" w14:textId="77777777" w:rsidTr="00FE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0C7BBB0C" w14:textId="18584D2C" w:rsidR="001F3E34" w:rsidRPr="009A2501" w:rsidRDefault="00986741" w:rsidP="00FE6795">
            <w:r>
              <w:fldChar w:fldCharType="begin">
                <w:ffData>
                  <w:name w:val=""/>
                  <w:enabled/>
                  <w:calcOnExit w:val="0"/>
                  <w:helpText w:type="text" w:val="enter Actions taken by other regulators"/>
                  <w:statusText w:type="text" w:val="enter Actions taken by other regulato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F55D17" w14:textId="77777777" w:rsidR="001F3E34" w:rsidRDefault="001F3E34" w:rsidP="001F3E34">
      <w:pPr>
        <w:pStyle w:val="ListBullet"/>
        <w:numPr>
          <w:ilvl w:val="0"/>
          <w:numId w:val="0"/>
        </w:numPr>
        <w:ind w:left="284"/>
      </w:pPr>
    </w:p>
    <w:p w14:paraId="2B540E24" w14:textId="4009D4DD" w:rsidR="00C83767" w:rsidRDefault="00E53171">
      <w:pPr>
        <w:pStyle w:val="Heading4"/>
      </w:pPr>
      <w:r>
        <w:t>Outcome of issue assessment</w:t>
      </w:r>
    </w:p>
    <w:p w14:paraId="7E12763D" w14:textId="0487F584" w:rsidR="00E53171" w:rsidRDefault="00E53171" w:rsidP="00E53171">
      <w:r>
        <w:t>(Tick all that apply)</w:t>
      </w:r>
    </w:p>
    <w:p w14:paraId="729ABC5A" w14:textId="758CDE40" w:rsidR="00E53171" w:rsidRPr="009A2501" w:rsidRDefault="00745302" w:rsidP="00E53171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E53171">
        <w:t>Sponsor intends to update the Company Core Datasheet, Australian Product Information</w:t>
      </w:r>
      <w:r w:rsidR="00233E79">
        <w:t>, and/or Consumer Medicine Information</w:t>
      </w:r>
      <w:r w:rsidR="00E53171" w:rsidRPr="009A250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7430"/>
      </w:tblGrid>
      <w:tr w:rsidR="00E53171" w:rsidRPr="009A2501" w14:paraId="066C79D9" w14:textId="77777777" w:rsidTr="00E53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204" w:type="dxa"/>
            <w:tcBorders>
              <w:top w:val="nil"/>
              <w:left w:val="nil"/>
              <w:bottom w:val="nil"/>
            </w:tcBorders>
            <w:vAlign w:val="center"/>
          </w:tcPr>
          <w:p w14:paraId="05C84DC1" w14:textId="51471C2F" w:rsidR="00E53171" w:rsidRPr="009A2501" w:rsidRDefault="00E53171" w:rsidP="00EB2AD3">
            <w:r>
              <w:t>Specify the changes</w:t>
            </w:r>
          </w:p>
        </w:tc>
        <w:tc>
          <w:tcPr>
            <w:tcW w:w="7430" w:type="dxa"/>
            <w:vAlign w:val="center"/>
          </w:tcPr>
          <w:p w14:paraId="705BA241" w14:textId="7F36A906" w:rsidR="00E53171" w:rsidRPr="009A2501" w:rsidRDefault="00852E86" w:rsidP="00EB2AD3">
            <w:r>
              <w:fldChar w:fldCharType="begin">
                <w:ffData>
                  <w:name w:val=""/>
                  <w:enabled/>
                  <w:calcOnExit w:val="0"/>
                  <w:helpText w:type="text" w:val="Specify the changes"/>
                  <w:statusText w:type="text" w:val="Specify the chan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4C120E" w14:textId="77777777" w:rsidR="00E53171" w:rsidRDefault="00E53171" w:rsidP="00E53171">
      <w:pPr>
        <w:ind w:left="360"/>
      </w:pPr>
    </w:p>
    <w:p w14:paraId="26BF8121" w14:textId="38373416" w:rsidR="00E53171" w:rsidRPr="009A2501" w:rsidRDefault="00745302" w:rsidP="00E53171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E53171">
        <w:t xml:space="preserve">Sponsor is considering other actions </w:t>
      </w:r>
      <w:r w:rsidR="00E53171" w:rsidRPr="009A250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7430"/>
      </w:tblGrid>
      <w:tr w:rsidR="00E53171" w:rsidRPr="009A2501" w14:paraId="468CE8A7" w14:textId="77777777" w:rsidTr="00EB2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14:paraId="1BC9A3CF" w14:textId="4AC6F3FC" w:rsidR="00E53171" w:rsidRPr="009A2501" w:rsidRDefault="00E53171" w:rsidP="00EB2AD3">
            <w:r>
              <w:t>Describe the actions</w:t>
            </w:r>
          </w:p>
        </w:tc>
        <w:tc>
          <w:tcPr>
            <w:tcW w:w="7620" w:type="dxa"/>
            <w:vAlign w:val="center"/>
          </w:tcPr>
          <w:p w14:paraId="219E075B" w14:textId="71A4E607" w:rsidR="00E53171" w:rsidRPr="009A2501" w:rsidRDefault="00852E86" w:rsidP="00EB2AD3">
            <w:r>
              <w:fldChar w:fldCharType="begin">
                <w:ffData>
                  <w:name w:val=""/>
                  <w:enabled/>
                  <w:calcOnExit w:val="0"/>
                  <w:helpText w:type="text" w:val="Describe the actions"/>
                  <w:statusText w:type="text" w:val="Describe the ac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E26B45" w14:textId="4D8AF65E" w:rsidR="00E53171" w:rsidRDefault="00E53171" w:rsidP="00E53171"/>
    <w:p w14:paraId="671A5C99" w14:textId="7F178AD3" w:rsidR="00E53171" w:rsidRDefault="00E53171" w:rsidP="00E53171">
      <w:pPr>
        <w:pStyle w:val="Heading4"/>
      </w:pPr>
      <w:r>
        <w:t>Attachments</w:t>
      </w:r>
    </w:p>
    <w:p w14:paraId="4535B34B" w14:textId="0BF0B132" w:rsidR="00FF2A96" w:rsidRPr="00233E79" w:rsidRDefault="00FF2A96" w:rsidP="000C4BE8">
      <w:r>
        <w:t>(Tick all that apply)</w:t>
      </w:r>
    </w:p>
    <w:p w14:paraId="6108A448" w14:textId="38D60D21" w:rsidR="00E53171" w:rsidRDefault="00745302" w:rsidP="00E53171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251A5">
        <w:t>Safety Memorandum</w:t>
      </w:r>
      <w:r w:rsidR="00E53171" w:rsidRPr="009A2501">
        <w:tab/>
      </w:r>
    </w:p>
    <w:p w14:paraId="4ECE2D57" w14:textId="06C27C5D" w:rsidR="006251A5" w:rsidRPr="009A2501" w:rsidRDefault="00745302" w:rsidP="006251A5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251A5">
        <w:t>Dear Investigator Letter</w:t>
      </w:r>
      <w:r w:rsidR="006251A5" w:rsidRPr="009A2501">
        <w:tab/>
      </w:r>
    </w:p>
    <w:p w14:paraId="56AE34E0" w14:textId="6E29B94C" w:rsidR="006251A5" w:rsidRPr="009A2501" w:rsidRDefault="00745302" w:rsidP="006251A5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251A5">
        <w:t>Safety issue assessment report</w:t>
      </w:r>
      <w:r w:rsidR="006251A5" w:rsidRPr="009A2501">
        <w:tab/>
      </w:r>
    </w:p>
    <w:p w14:paraId="742F6025" w14:textId="51B69DAE" w:rsidR="006251A5" w:rsidRPr="009A2501" w:rsidRDefault="00745302" w:rsidP="006251A5">
      <w:pPr>
        <w:ind w:left="360"/>
      </w:pPr>
      <w:r>
        <w:lastRenderedPageBreak/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251A5">
        <w:t>HREC notification/decision or requests relating to this report</w:t>
      </w:r>
      <w:r w:rsidR="006251A5" w:rsidRPr="009A2501">
        <w:tab/>
      </w:r>
    </w:p>
    <w:p w14:paraId="5888656C" w14:textId="65CC0CD4" w:rsidR="006251A5" w:rsidRPr="009A2501" w:rsidRDefault="00745302" w:rsidP="006251A5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251A5">
        <w:t>Decision to halt the study</w:t>
      </w:r>
      <w:r w:rsidR="006251A5" w:rsidRPr="009A2501">
        <w:tab/>
      </w:r>
    </w:p>
    <w:p w14:paraId="03A7D55A" w14:textId="6014FB14" w:rsidR="006251A5" w:rsidRPr="009A2501" w:rsidRDefault="00745302" w:rsidP="006251A5">
      <w:pPr>
        <w:ind w:left="360"/>
      </w:pP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  <w:r>
        <w:t xml:space="preserve"> </w:t>
      </w:r>
      <w:r w:rsidR="006251A5">
        <w:t>Other documents – specified below</w:t>
      </w:r>
      <w:r w:rsidR="006251A5" w:rsidRPr="009A250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251A5" w:rsidRPr="009A2501" w14:paraId="3B4868F7" w14:textId="77777777" w:rsidTr="00EB2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629" w:type="dxa"/>
            <w:vAlign w:val="center"/>
          </w:tcPr>
          <w:p w14:paraId="4618AA41" w14:textId="4D170DEB" w:rsidR="006251A5" w:rsidRPr="009A2501" w:rsidRDefault="00986741" w:rsidP="00EB2AD3">
            <w:pPr>
              <w:pStyle w:val="ListBullet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pecify Other documents "/>
                  <w:statusText w:type="text" w:val="specify Other document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0AC17" w14:textId="77777777" w:rsidR="00CF2F72" w:rsidRDefault="00CF2F72" w:rsidP="00621F92"/>
    <w:p w14:paraId="78290C51" w14:textId="1113E8F8" w:rsidR="006251A5" w:rsidRDefault="006251A5" w:rsidP="006251A5">
      <w:pPr>
        <w:pStyle w:val="Heading4"/>
      </w:pPr>
      <w:r>
        <w:t>Report submission</w:t>
      </w:r>
    </w:p>
    <w:p w14:paraId="65C2F0F2" w14:textId="5F6AA156" w:rsidR="006251A5" w:rsidRPr="006251A5" w:rsidRDefault="006251A5" w:rsidP="006251A5">
      <w:r>
        <w:t>I confirm that:</w:t>
      </w:r>
    </w:p>
    <w:p w14:paraId="6275591B" w14:textId="1358A0CC" w:rsidR="006251A5" w:rsidRDefault="006251A5" w:rsidP="006251A5">
      <w:pPr>
        <w:ind w:left="360"/>
      </w:pPr>
      <w:r>
        <w:t xml:space="preserve">All relevant fields are completed </w:t>
      </w:r>
      <w:r w:rsidRPr="009A2501">
        <w:tab/>
      </w: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</w:p>
    <w:p w14:paraId="4AE8467C" w14:textId="55D5EA23" w:rsidR="006251A5" w:rsidRPr="009A2501" w:rsidRDefault="006251A5" w:rsidP="006251A5">
      <w:pPr>
        <w:ind w:left="360"/>
      </w:pPr>
      <w:r>
        <w:t xml:space="preserve">QC was conducted to verify that all reported data points are accurate </w:t>
      </w: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</w:p>
    <w:p w14:paraId="28C681F0" w14:textId="5381B912" w:rsidR="006251A5" w:rsidRPr="009A2501" w:rsidRDefault="006251A5" w:rsidP="006251A5">
      <w:pPr>
        <w:ind w:left="360"/>
      </w:pPr>
      <w:r>
        <w:t>TGA will be notified of the recommencement of the trial if halted</w:t>
      </w:r>
      <w:r w:rsidRPr="009A2501">
        <w:tab/>
      </w:r>
      <w:r>
        <w:fldChar w:fldCharType="begin">
          <w:ffData>
            <w:name w:val="Check13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C9B">
        <w:fldChar w:fldCharType="separate"/>
      </w:r>
      <w:r>
        <w:fldChar w:fldCharType="end"/>
      </w:r>
    </w:p>
    <w:p w14:paraId="720E17B9" w14:textId="77777777" w:rsidR="00142446" w:rsidRPr="009A2501" w:rsidRDefault="00142446" w:rsidP="0014244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4006"/>
        <w:gridCol w:w="795"/>
        <w:gridCol w:w="3667"/>
      </w:tblGrid>
      <w:tr w:rsidR="003E360B" w:rsidRPr="009A2501" w14:paraId="12A2E403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102CE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1EC55036" w14:textId="458BD246" w:rsidR="003E360B" w:rsidRPr="009A2501" w:rsidRDefault="00852E86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51A5" w:rsidRPr="009A2501" w14:paraId="7B863BEA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A8404" w14:textId="263F169A" w:rsidR="006251A5" w:rsidRPr="009A2501" w:rsidRDefault="006251A5" w:rsidP="00D45BDC">
            <w:r>
              <w:t>Position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2A578B42" w14:textId="2F42E7C2" w:rsidR="006251A5" w:rsidRDefault="00852E86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60DF8417" w14:textId="77777777" w:rsidTr="006251A5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20A01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651683B4" w14:textId="0465F355" w:rsidR="003E360B" w:rsidRPr="009A2501" w:rsidRDefault="00852E86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your signatur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" w:type="dxa"/>
            <w:vAlign w:val="center"/>
          </w:tcPr>
          <w:p w14:paraId="2BC78B33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2133F234" w14:textId="08CD04C0" w:rsidR="003E360B" w:rsidRPr="009A2501" w:rsidRDefault="00852E86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51A5" w:rsidRPr="009A2501" w14:paraId="63553EAA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E1C09" w14:textId="6BF5BA02" w:rsidR="006251A5" w:rsidRPr="009A2501" w:rsidRDefault="006251A5" w:rsidP="00D45BDC">
            <w:r>
              <w:t>Email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01168121" w14:textId="3872757D" w:rsidR="006251A5" w:rsidRPr="009A2501" w:rsidRDefault="00852E86" w:rsidP="00D45BDC">
            <w:r>
              <w:fldChar w:fldCharType="begin">
                <w:ffData>
                  <w:name w:val=""/>
                  <w:enabled/>
                  <w:calcOnExit w:val="0"/>
                  <w:helpText w:type="text" w:val="enter your email"/>
                  <w:statusText w:type="text" w:val="add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57648C21" w14:textId="7CC5C0F1" w:rsidR="006251A5" w:rsidRPr="009A2501" w:rsidRDefault="006251A5" w:rsidP="00D45BDC">
            <w:r>
              <w:t>Phone</w:t>
            </w:r>
          </w:p>
        </w:tc>
        <w:tc>
          <w:tcPr>
            <w:tcW w:w="3674" w:type="dxa"/>
            <w:vAlign w:val="center"/>
          </w:tcPr>
          <w:p w14:paraId="4760B038" w14:textId="062DD647" w:rsidR="006251A5" w:rsidRDefault="00852E86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your phone number"/>
                  <w:statusText w:type="text" w:val="provide your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B3FF7" w14:textId="133E6F7F" w:rsidR="00AE17EE" w:rsidRDefault="00AE17EE" w:rsidP="00142446"/>
    <w:p w14:paraId="68B96353" w14:textId="77777777" w:rsidR="001F0E7B" w:rsidRDefault="001F0E7B" w:rsidP="00142446"/>
    <w:p w14:paraId="5D480E3D" w14:textId="1F891362" w:rsidR="00CF2F72" w:rsidRDefault="00CF2F72" w:rsidP="00142446">
      <w:r>
        <w:t xml:space="preserve">Please submit the form and all attachments to </w:t>
      </w:r>
      <w:hyperlink r:id="rId15" w:history="1">
        <w:r w:rsidRPr="00B06AF8">
          <w:rPr>
            <w:rStyle w:val="Hyperlink"/>
          </w:rPr>
          <w:t>clinical.trials@health.gov.au</w:t>
        </w:r>
      </w:hyperlink>
    </w:p>
    <w:p w14:paraId="05F38B2F" w14:textId="77777777" w:rsidR="00CF2F72" w:rsidRPr="009A2501" w:rsidRDefault="00CF2F72" w:rsidP="00142446"/>
    <w:sectPr w:rsidR="00CF2F72" w:rsidRPr="009A2501" w:rsidSect="00D3276C">
      <w:footerReference w:type="default" r:id="rId16"/>
      <w:footerReference w:type="first" r:id="rId17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D615" w14:textId="77777777" w:rsidR="005C157A" w:rsidRDefault="005C157A" w:rsidP="000B1A45">
      <w:r>
        <w:separator/>
      </w:r>
    </w:p>
  </w:endnote>
  <w:endnote w:type="continuationSeparator" w:id="0">
    <w:p w14:paraId="0A1D731C" w14:textId="77777777" w:rsidR="005C157A" w:rsidRDefault="005C157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C77E" w14:textId="7E96202A" w:rsidR="006D7E16" w:rsidRPr="002C3C78" w:rsidRDefault="00853822" w:rsidP="009D5FEA">
    <w:pPr>
      <w:pStyle w:val="Footer"/>
      <w:spacing w:after="0"/>
      <w:rPr>
        <w:lang w:val="en-AU"/>
      </w:rPr>
    </w:pPr>
    <w:r>
      <w:rPr>
        <w:lang w:val="en-AU"/>
      </w:rPr>
      <w:t>Clinical Trial Safety Reporting Form</w:t>
    </w:r>
    <w:r w:rsidR="00212A35" w:rsidRPr="002C3C78">
      <w:rPr>
        <w:lang w:val="en-AU"/>
      </w:rPr>
      <w:t xml:space="preserve"> (</w:t>
    </w:r>
    <w:r w:rsidR="00963CD9">
      <w:rPr>
        <w:lang w:val="en-AU"/>
      </w:rPr>
      <w:t>June</w:t>
    </w:r>
    <w:r>
      <w:rPr>
        <w:lang w:val="en-AU"/>
      </w:rPr>
      <w:t xml:space="preserve"> 2023</w:t>
    </w:r>
    <w:r w:rsidR="00212A35" w:rsidRPr="002C3C78">
      <w:rPr>
        <w:lang w:val="en-AU"/>
      </w:rPr>
      <w:t>)</w:t>
    </w:r>
  </w:p>
  <w:p w14:paraId="0E89E3B3" w14:textId="77777777" w:rsidR="00212A35" w:rsidRPr="002C3C78" w:rsidRDefault="006D7E16" w:rsidP="009D5FEA">
    <w:pPr>
      <w:pStyle w:val="Footer"/>
      <w:spacing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E618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0C29C61E" wp14:editId="39A217AF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>PO Box 100 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4287062D" w14:textId="77777777" w:rsidR="00212A35" w:rsidRPr="002C3C78" w:rsidRDefault="00212A35" w:rsidP="00212A35">
    <w:pPr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1800 020 653  </w:t>
    </w:r>
    <w:r w:rsidRPr="00B16BE8">
      <w:rPr>
        <w:rStyle w:val="FooterChar"/>
        <w:color w:val="006BA6"/>
        <w:lang w:val="en-AU"/>
      </w:rPr>
      <w:t xml:space="preserve">Fax: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19555B1" w14:textId="52FE4487" w:rsidR="00212A35" w:rsidRPr="002C3C78" w:rsidRDefault="00D77C9B" w:rsidP="000B1A45">
    <w:pPr>
      <w:pStyle w:val="Footer"/>
      <w:rPr>
        <w:lang w:val="en-AU"/>
      </w:rPr>
    </w:pPr>
    <w:hyperlink r:id="rId3" w:history="1">
      <w:r w:rsidR="00853822">
        <w:rPr>
          <w:rStyle w:val="Hyperlink"/>
        </w:rPr>
        <w:t>D22-5858817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ACBC" w14:textId="77777777" w:rsidR="005C157A" w:rsidRDefault="005C157A" w:rsidP="000B1A45">
      <w:r>
        <w:separator/>
      </w:r>
    </w:p>
  </w:footnote>
  <w:footnote w:type="continuationSeparator" w:id="0">
    <w:p w14:paraId="578BE2A4" w14:textId="77777777" w:rsidR="005C157A" w:rsidRDefault="005C157A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9961E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132603"/>
    <w:multiLevelType w:val="hybridMultilevel"/>
    <w:tmpl w:val="1506E70A"/>
    <w:lvl w:ilvl="0" w:tplc="7CC2A0C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04F49EE"/>
    <w:multiLevelType w:val="hybridMultilevel"/>
    <w:tmpl w:val="0562E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D52BC3"/>
    <w:multiLevelType w:val="hybridMultilevel"/>
    <w:tmpl w:val="F5627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0D6DC9"/>
    <w:multiLevelType w:val="hybridMultilevel"/>
    <w:tmpl w:val="74DCB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4673"/>
    <w:multiLevelType w:val="hybridMultilevel"/>
    <w:tmpl w:val="C062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16FB5"/>
    <w:multiLevelType w:val="hybridMultilevel"/>
    <w:tmpl w:val="508CA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63">
    <w:abstractNumId w:val="9"/>
  </w:num>
  <w:num w:numId="2" w16cid:durableId="1905066503">
    <w:abstractNumId w:val="7"/>
  </w:num>
  <w:num w:numId="3" w16cid:durableId="21975262">
    <w:abstractNumId w:val="6"/>
  </w:num>
  <w:num w:numId="4" w16cid:durableId="79255916">
    <w:abstractNumId w:val="5"/>
  </w:num>
  <w:num w:numId="5" w16cid:durableId="1300110938">
    <w:abstractNumId w:val="4"/>
  </w:num>
  <w:num w:numId="6" w16cid:durableId="789014202">
    <w:abstractNumId w:val="8"/>
  </w:num>
  <w:num w:numId="7" w16cid:durableId="1352340348">
    <w:abstractNumId w:val="3"/>
  </w:num>
  <w:num w:numId="8" w16cid:durableId="1371027109">
    <w:abstractNumId w:val="2"/>
  </w:num>
  <w:num w:numId="9" w16cid:durableId="1083524707">
    <w:abstractNumId w:val="1"/>
  </w:num>
  <w:num w:numId="10" w16cid:durableId="82068485">
    <w:abstractNumId w:val="0"/>
  </w:num>
  <w:num w:numId="11" w16cid:durableId="272324826">
    <w:abstractNumId w:val="19"/>
  </w:num>
  <w:num w:numId="12" w16cid:durableId="43143993">
    <w:abstractNumId w:val="15"/>
  </w:num>
  <w:num w:numId="13" w16cid:durableId="805662997">
    <w:abstractNumId w:val="13"/>
  </w:num>
  <w:num w:numId="14" w16cid:durableId="1077091200">
    <w:abstractNumId w:val="13"/>
  </w:num>
  <w:num w:numId="15" w16cid:durableId="76484467">
    <w:abstractNumId w:val="13"/>
  </w:num>
  <w:num w:numId="16" w16cid:durableId="1599943221">
    <w:abstractNumId w:val="13"/>
  </w:num>
  <w:num w:numId="17" w16cid:durableId="1314674135">
    <w:abstractNumId w:val="11"/>
  </w:num>
  <w:num w:numId="18" w16cid:durableId="1381396243">
    <w:abstractNumId w:val="11"/>
  </w:num>
  <w:num w:numId="19" w16cid:durableId="234053001">
    <w:abstractNumId w:val="11"/>
  </w:num>
  <w:num w:numId="20" w16cid:durableId="981737613">
    <w:abstractNumId w:val="11"/>
  </w:num>
  <w:num w:numId="21" w16cid:durableId="748426251">
    <w:abstractNumId w:val="13"/>
  </w:num>
  <w:num w:numId="22" w16cid:durableId="269051384">
    <w:abstractNumId w:val="13"/>
  </w:num>
  <w:num w:numId="23" w16cid:durableId="610480958">
    <w:abstractNumId w:val="13"/>
  </w:num>
  <w:num w:numId="24" w16cid:durableId="2113434905">
    <w:abstractNumId w:val="16"/>
  </w:num>
  <w:num w:numId="25" w16cid:durableId="1038310558">
    <w:abstractNumId w:val="17"/>
  </w:num>
  <w:num w:numId="26" w16cid:durableId="1900895648">
    <w:abstractNumId w:val="14"/>
  </w:num>
  <w:num w:numId="27" w16cid:durableId="1224877817">
    <w:abstractNumId w:val="12"/>
  </w:num>
  <w:num w:numId="28" w16cid:durableId="1823501359">
    <w:abstractNumId w:val="18"/>
  </w:num>
  <w:num w:numId="29" w16cid:durableId="34083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+xA9pT3b3VOZwlhaufZwb5mq0bJAVb6FFOi08ejdt+6a+WjLxzy98drydOAJA0LyQBwsd9iMfbsiierJ9QhTSQ==" w:salt="Urz0u9ax4H4Km9OmNhKwV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A8"/>
    <w:rsid w:val="00001318"/>
    <w:rsid w:val="00015911"/>
    <w:rsid w:val="00024198"/>
    <w:rsid w:val="00024FC0"/>
    <w:rsid w:val="0002744C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3D7B"/>
    <w:rsid w:val="000857AB"/>
    <w:rsid w:val="0009311B"/>
    <w:rsid w:val="000A5AFC"/>
    <w:rsid w:val="000B1A45"/>
    <w:rsid w:val="000B4F2E"/>
    <w:rsid w:val="000C1B48"/>
    <w:rsid w:val="000C4BE8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15D42"/>
    <w:rsid w:val="00116073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8779B"/>
    <w:rsid w:val="00190A4F"/>
    <w:rsid w:val="00192757"/>
    <w:rsid w:val="001A0018"/>
    <w:rsid w:val="001A5625"/>
    <w:rsid w:val="001B07AE"/>
    <w:rsid w:val="001B5E3E"/>
    <w:rsid w:val="001C7E45"/>
    <w:rsid w:val="001D0DB4"/>
    <w:rsid w:val="001E11E4"/>
    <w:rsid w:val="001E3056"/>
    <w:rsid w:val="001E3CF4"/>
    <w:rsid w:val="001E4385"/>
    <w:rsid w:val="001F0E7B"/>
    <w:rsid w:val="001F223E"/>
    <w:rsid w:val="001F2CFB"/>
    <w:rsid w:val="001F3E34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3E79"/>
    <w:rsid w:val="00235662"/>
    <w:rsid w:val="00247947"/>
    <w:rsid w:val="002572E6"/>
    <w:rsid w:val="00260487"/>
    <w:rsid w:val="00266D7C"/>
    <w:rsid w:val="00271889"/>
    <w:rsid w:val="0027601B"/>
    <w:rsid w:val="002804A3"/>
    <w:rsid w:val="00290049"/>
    <w:rsid w:val="00290BE0"/>
    <w:rsid w:val="002919BF"/>
    <w:rsid w:val="0029661A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080E"/>
    <w:rsid w:val="00301384"/>
    <w:rsid w:val="00302919"/>
    <w:rsid w:val="003058D8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34C8"/>
    <w:rsid w:val="003637FF"/>
    <w:rsid w:val="003664E8"/>
    <w:rsid w:val="00367B60"/>
    <w:rsid w:val="003741B9"/>
    <w:rsid w:val="00382B8B"/>
    <w:rsid w:val="00383F75"/>
    <w:rsid w:val="003A0B79"/>
    <w:rsid w:val="003A23F2"/>
    <w:rsid w:val="003A3511"/>
    <w:rsid w:val="003A3A28"/>
    <w:rsid w:val="003A4AE1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17702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8"/>
    <w:rsid w:val="005854DB"/>
    <w:rsid w:val="005855BC"/>
    <w:rsid w:val="00587799"/>
    <w:rsid w:val="00587900"/>
    <w:rsid w:val="0059045D"/>
    <w:rsid w:val="00591036"/>
    <w:rsid w:val="0059714C"/>
    <w:rsid w:val="00597403"/>
    <w:rsid w:val="005B0CB4"/>
    <w:rsid w:val="005B493C"/>
    <w:rsid w:val="005C157A"/>
    <w:rsid w:val="005C1825"/>
    <w:rsid w:val="005C1E50"/>
    <w:rsid w:val="005C646F"/>
    <w:rsid w:val="005C7E88"/>
    <w:rsid w:val="005C7F77"/>
    <w:rsid w:val="005D366B"/>
    <w:rsid w:val="005D605C"/>
    <w:rsid w:val="005D6DDA"/>
    <w:rsid w:val="005E29E0"/>
    <w:rsid w:val="005F00AA"/>
    <w:rsid w:val="005F44D7"/>
    <w:rsid w:val="005F5F2C"/>
    <w:rsid w:val="005F7201"/>
    <w:rsid w:val="00614E24"/>
    <w:rsid w:val="00615E48"/>
    <w:rsid w:val="00616222"/>
    <w:rsid w:val="0062143B"/>
    <w:rsid w:val="00621F92"/>
    <w:rsid w:val="006220D6"/>
    <w:rsid w:val="006251A5"/>
    <w:rsid w:val="00625A4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253ED"/>
    <w:rsid w:val="00731C73"/>
    <w:rsid w:val="007332DA"/>
    <w:rsid w:val="00741EF9"/>
    <w:rsid w:val="007423CC"/>
    <w:rsid w:val="00745302"/>
    <w:rsid w:val="00750E27"/>
    <w:rsid w:val="00752424"/>
    <w:rsid w:val="00761C99"/>
    <w:rsid w:val="007648FE"/>
    <w:rsid w:val="0077320A"/>
    <w:rsid w:val="007A0E92"/>
    <w:rsid w:val="007A6481"/>
    <w:rsid w:val="007C109F"/>
    <w:rsid w:val="007C6C01"/>
    <w:rsid w:val="007C7666"/>
    <w:rsid w:val="007D513A"/>
    <w:rsid w:val="007E3E1C"/>
    <w:rsid w:val="007F1D2E"/>
    <w:rsid w:val="007F39A5"/>
    <w:rsid w:val="007F6D4E"/>
    <w:rsid w:val="007F735D"/>
    <w:rsid w:val="00800A0E"/>
    <w:rsid w:val="00806E71"/>
    <w:rsid w:val="0081178E"/>
    <w:rsid w:val="00814C9E"/>
    <w:rsid w:val="0082458F"/>
    <w:rsid w:val="00837855"/>
    <w:rsid w:val="00847A0A"/>
    <w:rsid w:val="00852E86"/>
    <w:rsid w:val="00853822"/>
    <w:rsid w:val="00856A84"/>
    <w:rsid w:val="00866565"/>
    <w:rsid w:val="0086734C"/>
    <w:rsid w:val="00867B1B"/>
    <w:rsid w:val="00872EC7"/>
    <w:rsid w:val="00874249"/>
    <w:rsid w:val="00875161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D7503"/>
    <w:rsid w:val="008E03CF"/>
    <w:rsid w:val="008E0799"/>
    <w:rsid w:val="008E498A"/>
    <w:rsid w:val="008E6439"/>
    <w:rsid w:val="008F51A3"/>
    <w:rsid w:val="008F7EB0"/>
    <w:rsid w:val="00901CFB"/>
    <w:rsid w:val="0090602B"/>
    <w:rsid w:val="00915592"/>
    <w:rsid w:val="009158BD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690"/>
    <w:rsid w:val="00950F31"/>
    <w:rsid w:val="009631AE"/>
    <w:rsid w:val="00963B56"/>
    <w:rsid w:val="00963CD9"/>
    <w:rsid w:val="009648F1"/>
    <w:rsid w:val="0098674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01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44DD6"/>
    <w:rsid w:val="00A54949"/>
    <w:rsid w:val="00A60FBD"/>
    <w:rsid w:val="00A639C9"/>
    <w:rsid w:val="00A72E19"/>
    <w:rsid w:val="00A7340E"/>
    <w:rsid w:val="00A841DD"/>
    <w:rsid w:val="00A9211E"/>
    <w:rsid w:val="00AA5EE9"/>
    <w:rsid w:val="00AA6920"/>
    <w:rsid w:val="00AA73EA"/>
    <w:rsid w:val="00AB041A"/>
    <w:rsid w:val="00AC1F27"/>
    <w:rsid w:val="00AC2B3E"/>
    <w:rsid w:val="00AC4D09"/>
    <w:rsid w:val="00AD1C82"/>
    <w:rsid w:val="00AD208E"/>
    <w:rsid w:val="00AD55FC"/>
    <w:rsid w:val="00AE12E5"/>
    <w:rsid w:val="00AE17EE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0DA8"/>
    <w:rsid w:val="00B26A3F"/>
    <w:rsid w:val="00B33A66"/>
    <w:rsid w:val="00B33BC0"/>
    <w:rsid w:val="00B340CE"/>
    <w:rsid w:val="00B42796"/>
    <w:rsid w:val="00B44036"/>
    <w:rsid w:val="00B441BB"/>
    <w:rsid w:val="00B528BA"/>
    <w:rsid w:val="00B54A90"/>
    <w:rsid w:val="00B55AA7"/>
    <w:rsid w:val="00B57256"/>
    <w:rsid w:val="00B7374C"/>
    <w:rsid w:val="00B74311"/>
    <w:rsid w:val="00B765F5"/>
    <w:rsid w:val="00B76B71"/>
    <w:rsid w:val="00B82F25"/>
    <w:rsid w:val="00B86C73"/>
    <w:rsid w:val="00B94026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34404"/>
    <w:rsid w:val="00C4691B"/>
    <w:rsid w:val="00C46D26"/>
    <w:rsid w:val="00C471E5"/>
    <w:rsid w:val="00C47EA1"/>
    <w:rsid w:val="00C52DB5"/>
    <w:rsid w:val="00C57F87"/>
    <w:rsid w:val="00C623B1"/>
    <w:rsid w:val="00C62EE5"/>
    <w:rsid w:val="00C66089"/>
    <w:rsid w:val="00C663FB"/>
    <w:rsid w:val="00C711DF"/>
    <w:rsid w:val="00C8047E"/>
    <w:rsid w:val="00C83767"/>
    <w:rsid w:val="00C857A7"/>
    <w:rsid w:val="00C86316"/>
    <w:rsid w:val="00C90F77"/>
    <w:rsid w:val="00C91204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2F72"/>
    <w:rsid w:val="00CF3944"/>
    <w:rsid w:val="00CF6A32"/>
    <w:rsid w:val="00CF6A64"/>
    <w:rsid w:val="00D004A1"/>
    <w:rsid w:val="00D05550"/>
    <w:rsid w:val="00D2154D"/>
    <w:rsid w:val="00D2788A"/>
    <w:rsid w:val="00D32114"/>
    <w:rsid w:val="00D3276C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77C9B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3171"/>
    <w:rsid w:val="00E63672"/>
    <w:rsid w:val="00E66C2B"/>
    <w:rsid w:val="00E774C5"/>
    <w:rsid w:val="00E77608"/>
    <w:rsid w:val="00E80317"/>
    <w:rsid w:val="00E9335A"/>
    <w:rsid w:val="00EA0130"/>
    <w:rsid w:val="00EA40F9"/>
    <w:rsid w:val="00EA53C9"/>
    <w:rsid w:val="00EA5533"/>
    <w:rsid w:val="00EA7EFC"/>
    <w:rsid w:val="00EB09CD"/>
    <w:rsid w:val="00EB402D"/>
    <w:rsid w:val="00EC08AB"/>
    <w:rsid w:val="00EC21AB"/>
    <w:rsid w:val="00EC2817"/>
    <w:rsid w:val="00EC5A23"/>
    <w:rsid w:val="00EC64A1"/>
    <w:rsid w:val="00EC6552"/>
    <w:rsid w:val="00EC748E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5E1A"/>
    <w:rsid w:val="00F363CA"/>
    <w:rsid w:val="00F403A7"/>
    <w:rsid w:val="00F40BE2"/>
    <w:rsid w:val="00F4351D"/>
    <w:rsid w:val="00F457AE"/>
    <w:rsid w:val="00F547D6"/>
    <w:rsid w:val="00F57C1C"/>
    <w:rsid w:val="00F647AF"/>
    <w:rsid w:val="00F66D92"/>
    <w:rsid w:val="00F85525"/>
    <w:rsid w:val="00F86D90"/>
    <w:rsid w:val="00FA3F1B"/>
    <w:rsid w:val="00FB6F43"/>
    <w:rsid w:val="00FD2C80"/>
    <w:rsid w:val="00FD366B"/>
    <w:rsid w:val="00FE2373"/>
    <w:rsid w:val="00FF2A96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EDCEE"/>
  <w15:docId w15:val="{328893EC-67C7-4848-BC34-4551703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171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1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0D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AE1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resource/australian-clinical-trial-handbo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resource/australian-clinical-trial-handbo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inical.trials@health.gov.au" TargetMode="External"/><Relationship Id="rId10" Type="http://schemas.openxmlformats.org/officeDocument/2006/relationships/hyperlink" Target="mailto:clinical.trials@health.gov.a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https://www.tga.gov.au/resources/resource/guidance/australian-clinical-trial-handboo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el://D22-5858817?db=A7&amp;open" TargetMode="External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44483A97B4C8496C835E99805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9B22-6E81-41E4-8699-3B99EB8B9A97}"/>
      </w:docPartPr>
      <w:docPartBody>
        <w:p w:rsidR="0093406A" w:rsidRDefault="007A376F" w:rsidP="007A376F">
          <w:pPr>
            <w:pStyle w:val="78744483A97B4C8496C835E99805578B"/>
          </w:pPr>
          <w:r w:rsidRPr="00FB4F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F46BDC798145D68DB5F1C2C534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C152F-131A-40E3-9277-805ADF6F465E}"/>
      </w:docPartPr>
      <w:docPartBody>
        <w:p w:rsidR="0093406A" w:rsidRDefault="007A376F" w:rsidP="007A376F">
          <w:pPr>
            <w:pStyle w:val="B0F46BDC798145D68DB5F1C2C534E6D3"/>
          </w:pPr>
          <w:r w:rsidRPr="00FB4F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641C2CDD5C4090B57EA6F307DC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2570-D938-4DA8-B457-3DA30F3CFEC9}"/>
      </w:docPartPr>
      <w:docPartBody>
        <w:p w:rsidR="0093406A" w:rsidRDefault="007A376F" w:rsidP="007A376F">
          <w:pPr>
            <w:pStyle w:val="F9641C2CDD5C4090B57EA6F307DC9004"/>
          </w:pPr>
          <w:r w:rsidRPr="00FB4F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30713B0EA84622A2DC94433EB8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F9E0-2956-4029-A3FF-BD65CC7C60DE}"/>
      </w:docPartPr>
      <w:docPartBody>
        <w:p w:rsidR="0093406A" w:rsidRDefault="007A376F" w:rsidP="007A376F">
          <w:pPr>
            <w:pStyle w:val="2B30713B0EA84622A2DC94433EB88393"/>
          </w:pPr>
          <w:r w:rsidRPr="00FB4FA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6F"/>
    <w:rsid w:val="00102481"/>
    <w:rsid w:val="00113B28"/>
    <w:rsid w:val="002244F5"/>
    <w:rsid w:val="00385B71"/>
    <w:rsid w:val="00447F41"/>
    <w:rsid w:val="005A6F65"/>
    <w:rsid w:val="006C1D5E"/>
    <w:rsid w:val="007A376F"/>
    <w:rsid w:val="0093406A"/>
    <w:rsid w:val="009B399C"/>
    <w:rsid w:val="00AC1D34"/>
    <w:rsid w:val="00BB0F57"/>
    <w:rsid w:val="00C34C43"/>
    <w:rsid w:val="00CB047B"/>
    <w:rsid w:val="00D56DF8"/>
    <w:rsid w:val="00DC3926"/>
    <w:rsid w:val="00EC68A5"/>
    <w:rsid w:val="00F45F54"/>
    <w:rsid w:val="00F534C9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76F"/>
    <w:rPr>
      <w:color w:val="808080"/>
    </w:rPr>
  </w:style>
  <w:style w:type="paragraph" w:customStyle="1" w:styleId="78744483A97B4C8496C835E99805578B">
    <w:name w:val="78744483A97B4C8496C835E99805578B"/>
    <w:rsid w:val="007A376F"/>
  </w:style>
  <w:style w:type="paragraph" w:customStyle="1" w:styleId="B0F46BDC798145D68DB5F1C2C534E6D3">
    <w:name w:val="B0F46BDC798145D68DB5F1C2C534E6D3"/>
    <w:rsid w:val="007A376F"/>
  </w:style>
  <w:style w:type="paragraph" w:customStyle="1" w:styleId="F9641C2CDD5C4090B57EA6F307DC9004">
    <w:name w:val="F9641C2CDD5C4090B57EA6F307DC9004"/>
    <w:rsid w:val="007A376F"/>
  </w:style>
  <w:style w:type="paragraph" w:customStyle="1" w:styleId="2B30713B0EA84622A2DC94433EB88393">
    <w:name w:val="2B30713B0EA84622A2DC94433EB88393"/>
    <w:rsid w:val="007A3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1183</Words>
  <Characters>6689</Characters>
  <Application>Microsoft Office Word</Application>
  <DocSecurity>0</DocSecurity>
  <Lines>304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Trial Safety Reporting Form (SSI/USM)</vt:lpstr>
    </vt:vector>
  </TitlesOfParts>
  <Company>Department of Health and Aged Care, TGA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Trial Safety Reporting Form (SSI/USM)</dc:title>
  <dc:subject>clinical trials safety </dc:subject>
  <dc:creator>Therapeutic Goods Administration</dc:creator>
  <cp:lastModifiedBy>LACK, Janet</cp:lastModifiedBy>
  <cp:revision>2</cp:revision>
  <cp:lastPrinted>2005-05-30T03:22:00Z</cp:lastPrinted>
  <dcterms:created xsi:type="dcterms:W3CDTF">2024-01-09T02:39:00Z</dcterms:created>
  <dcterms:modified xsi:type="dcterms:W3CDTF">2024-01-09T02:39:00Z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