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091036DB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298FD184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A4D79A" wp14:editId="01F019B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0D657A44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4E153338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1E5AC602" w14:textId="54021F73" w:rsidR="00DC7445" w:rsidRPr="009A2501" w:rsidRDefault="00FD252B" w:rsidP="00221E5B">
      <w:pPr>
        <w:pStyle w:val="Heading1"/>
      </w:pPr>
      <w:r>
        <w:t xml:space="preserve">Application to import or export </w:t>
      </w:r>
      <w:r w:rsidR="00827C69">
        <w:t xml:space="preserve">a therapeutic good that is </w:t>
      </w:r>
      <w:proofErr w:type="gramStart"/>
      <w:r>
        <w:t>mercury</w:t>
      </w:r>
      <w:proofErr w:type="gramEnd"/>
    </w:p>
    <w:p w14:paraId="36043FC0" w14:textId="0DD2752C" w:rsidR="00DC7445" w:rsidRPr="006C21D2" w:rsidRDefault="00FD252B" w:rsidP="00221E5B">
      <w:pPr>
        <w:pStyle w:val="Heading2"/>
        <w:rPr>
          <w:sz w:val="32"/>
          <w:szCs w:val="21"/>
        </w:rPr>
      </w:pPr>
      <w:r w:rsidRPr="006C21D2">
        <w:rPr>
          <w:sz w:val="32"/>
          <w:szCs w:val="21"/>
        </w:rPr>
        <w:t>Border control of mercury</w:t>
      </w:r>
    </w:p>
    <w:p w14:paraId="30A98EF5" w14:textId="3759A65C" w:rsidR="006C21D2" w:rsidRDefault="00FD252B" w:rsidP="000B1A45">
      <w:r>
        <w:t xml:space="preserve">The border control of mercury is part of Australia’s measures to limit the supply and trade of mercury under Australia’s implementation of the Minamata Convention </w:t>
      </w:r>
      <w:r w:rsidR="00A72794">
        <w:t>on</w:t>
      </w:r>
      <w:r>
        <w:t xml:space="preserve"> Mercury (the Convention)</w:t>
      </w:r>
      <w:r w:rsidR="006C21D2">
        <w:t>.</w:t>
      </w:r>
    </w:p>
    <w:p w14:paraId="73DE0E0A" w14:textId="576BD1AF" w:rsidR="006C21D2" w:rsidRPr="006C21D2" w:rsidRDefault="006C21D2" w:rsidP="006C21D2">
      <w:pPr>
        <w:pStyle w:val="Subtitle"/>
        <w:rPr>
          <w:rFonts w:eastAsia="MS Mincho"/>
          <w:color w:val="000000"/>
          <w:spacing w:val="0"/>
          <w:kern w:val="0"/>
          <w:sz w:val="20"/>
          <w:szCs w:val="20"/>
          <w:lang w:eastAsia="en-AU"/>
        </w:rPr>
      </w:pPr>
      <w:r w:rsidRPr="006C21D2">
        <w:rPr>
          <w:rFonts w:eastAsia="MS Mincho"/>
          <w:color w:val="000000"/>
          <w:spacing w:val="0"/>
          <w:kern w:val="0"/>
          <w:sz w:val="20"/>
          <w:szCs w:val="20"/>
          <w:lang w:eastAsia="en-AU"/>
        </w:rPr>
        <w:t xml:space="preserve">This application </w:t>
      </w:r>
      <w:r w:rsidR="00827C69">
        <w:rPr>
          <w:rFonts w:eastAsia="MS Mincho"/>
          <w:color w:val="000000"/>
          <w:spacing w:val="0"/>
          <w:kern w:val="0"/>
          <w:sz w:val="20"/>
          <w:szCs w:val="20"/>
          <w:lang w:eastAsia="en-AU"/>
        </w:rPr>
        <w:t xml:space="preserve">is </w:t>
      </w:r>
      <w:r w:rsidRPr="006C21D2">
        <w:rPr>
          <w:rFonts w:eastAsia="MS Mincho"/>
          <w:color w:val="000000"/>
          <w:spacing w:val="0"/>
          <w:kern w:val="0"/>
          <w:sz w:val="20"/>
          <w:szCs w:val="20"/>
          <w:lang w:eastAsia="en-AU"/>
        </w:rPr>
        <w:t xml:space="preserve">for approval to import or export </w:t>
      </w:r>
      <w:r w:rsidR="00A908C2">
        <w:rPr>
          <w:rFonts w:eastAsia="MS Mincho"/>
          <w:color w:val="000000"/>
          <w:spacing w:val="0"/>
          <w:kern w:val="0"/>
          <w:sz w:val="20"/>
          <w:szCs w:val="20"/>
          <w:lang w:eastAsia="en-AU"/>
        </w:rPr>
        <w:t xml:space="preserve">a therapeutic good that is </w:t>
      </w:r>
      <w:r w:rsidRPr="006C21D2">
        <w:rPr>
          <w:rFonts w:eastAsia="MS Mincho"/>
          <w:color w:val="000000"/>
          <w:spacing w:val="0"/>
          <w:kern w:val="0"/>
          <w:sz w:val="20"/>
          <w:szCs w:val="20"/>
          <w:lang w:eastAsia="en-AU"/>
        </w:rPr>
        <w:t xml:space="preserve">mercury under 10JD of the </w:t>
      </w:r>
      <w:r w:rsidRPr="00994C57">
        <w:rPr>
          <w:rFonts w:eastAsia="MS Mincho"/>
          <w:i/>
          <w:iCs/>
          <w:color w:val="000000"/>
          <w:spacing w:val="0"/>
          <w:kern w:val="0"/>
          <w:sz w:val="20"/>
          <w:szCs w:val="20"/>
          <w:lang w:eastAsia="en-AU"/>
        </w:rPr>
        <w:t xml:space="preserve">Therapeutic Goods </w:t>
      </w:r>
      <w:r w:rsidR="00D2098B">
        <w:rPr>
          <w:rFonts w:eastAsia="MS Mincho"/>
          <w:i/>
          <w:iCs/>
          <w:color w:val="000000"/>
          <w:spacing w:val="0"/>
          <w:kern w:val="0"/>
          <w:sz w:val="20"/>
          <w:szCs w:val="20"/>
          <w:lang w:eastAsia="en-AU"/>
        </w:rPr>
        <w:t>Regulations 1990</w:t>
      </w:r>
    </w:p>
    <w:p w14:paraId="5C0E7434" w14:textId="5E581C49" w:rsidR="00FF71FF" w:rsidRPr="009A2501" w:rsidRDefault="006C21D2" w:rsidP="000B1A45">
      <w:r w:rsidRPr="009A2501">
        <w:rPr>
          <w:b/>
        </w:rPr>
        <w:t>Please note:</w:t>
      </w:r>
      <w:r w:rsidRPr="009A2501">
        <w:t xml:space="preserve"> </w:t>
      </w:r>
      <w:r w:rsidR="00827C69">
        <w:t xml:space="preserve">Under </w:t>
      </w:r>
      <w:proofErr w:type="spellStart"/>
      <w:r w:rsidR="00827C69">
        <w:t>subregulation</w:t>
      </w:r>
      <w:proofErr w:type="spellEnd"/>
      <w:r w:rsidR="00827C69">
        <w:t xml:space="preserve"> 10</w:t>
      </w:r>
      <w:proofErr w:type="gramStart"/>
      <w:r w:rsidR="00827C69">
        <w:t>JD(</w:t>
      </w:r>
      <w:proofErr w:type="gramEnd"/>
      <w:r w:rsidR="00827C69">
        <w:t xml:space="preserve">3) of the </w:t>
      </w:r>
      <w:r w:rsidR="00827C69" w:rsidRPr="00827C69">
        <w:rPr>
          <w:i/>
          <w:iCs/>
        </w:rPr>
        <w:t>Therapeutic Goods Regulations 1990</w:t>
      </w:r>
      <w:r w:rsidR="00827C69">
        <w:t xml:space="preserve">, </w:t>
      </w:r>
      <w:r w:rsidR="00827C69">
        <w:rPr>
          <w:rFonts w:asciiTheme="majorHAnsi" w:hAnsiTheme="majorHAnsi" w:cstheme="majorHAnsi"/>
        </w:rPr>
        <w:t>a</w:t>
      </w:r>
      <w:r w:rsidRPr="00FD252B">
        <w:rPr>
          <w:rFonts w:asciiTheme="majorHAnsi" w:hAnsiTheme="majorHAnsi" w:cstheme="majorHAnsi"/>
        </w:rPr>
        <w:t xml:space="preserve">n application is taken not to have been made if the application does not comply with the requirements referred to in </w:t>
      </w:r>
      <w:proofErr w:type="spellStart"/>
      <w:r w:rsidRPr="00FD252B">
        <w:rPr>
          <w:rFonts w:asciiTheme="majorHAnsi" w:hAnsiTheme="majorHAnsi" w:cstheme="majorHAnsi"/>
        </w:rPr>
        <w:t>subregulation</w:t>
      </w:r>
      <w:proofErr w:type="spellEnd"/>
      <w:r w:rsidRPr="00FD252B">
        <w:rPr>
          <w:rFonts w:asciiTheme="majorHAnsi" w:hAnsiTheme="majorHAnsi" w:cstheme="majorHAnsi"/>
        </w:rPr>
        <w:t> </w:t>
      </w:r>
      <w:r w:rsidR="00827C69">
        <w:rPr>
          <w:rFonts w:asciiTheme="majorHAnsi" w:hAnsiTheme="majorHAnsi" w:cstheme="majorHAnsi"/>
        </w:rPr>
        <w:t>10JD</w:t>
      </w:r>
      <w:r w:rsidRPr="00FD252B">
        <w:rPr>
          <w:rFonts w:asciiTheme="majorHAnsi" w:hAnsiTheme="majorHAnsi" w:cstheme="majorHAnsi"/>
        </w:rPr>
        <w:t>(2)</w:t>
      </w:r>
      <w:r w:rsidR="00827C69">
        <w:rPr>
          <w:rFonts w:asciiTheme="majorHAnsi" w:hAnsiTheme="majorHAnsi" w:cstheme="majorHAnsi"/>
        </w:rPr>
        <w:t>, including in particular that an application is made using this form and includes the information required by this form</w:t>
      </w:r>
      <w:r w:rsidRPr="00FD252B">
        <w:rPr>
          <w:rFonts w:asciiTheme="majorHAnsi" w:hAnsiTheme="majorHAnsi" w:cstheme="majorHAnsi"/>
        </w:rPr>
        <w:t>.</w:t>
      </w:r>
    </w:p>
    <w:p w14:paraId="6B00F354" w14:textId="4F180B8C" w:rsidR="00DC7445" w:rsidRDefault="006C21D2" w:rsidP="006C21D2">
      <w:pPr>
        <w:pStyle w:val="Heading3"/>
      </w:pPr>
      <w:r>
        <w:t xml:space="preserve">Section 1 – </w:t>
      </w:r>
      <w:r w:rsidR="00E96DB0">
        <w:t>Applica</w:t>
      </w:r>
      <w:r>
        <w:t>tion type</w:t>
      </w:r>
      <w:r w:rsidR="00E96DB0">
        <w:t xml:space="preserve"> </w:t>
      </w:r>
    </w:p>
    <w:p w14:paraId="6E38DA5B" w14:textId="0A882741" w:rsidR="006C21D2" w:rsidRDefault="00810F1C" w:rsidP="006C21D2">
      <w:r>
        <w:fldChar w:fldCharType="begin">
          <w:ffData>
            <w:name w:val="Check14"/>
            <w:enabled/>
            <w:calcOnExit w:val="0"/>
            <w:helpText w:type="text" w:val="tick if yes"/>
            <w:statusText w:type="text" w:val=" 10JD(1)(a) Importation into Australia from a non-Party to the Minamata Convention"/>
            <w:checkBox>
              <w:sizeAuto/>
              <w:default w:val="0"/>
            </w:checkBox>
          </w:ffData>
        </w:fldChar>
      </w:r>
      <w:bookmarkStart w:id="0" w:name="Check14"/>
      <w:r>
        <w:instrText xml:space="preserve"> FORMCHECKBOX </w:instrText>
      </w:r>
      <w:r w:rsidR="00A72794">
        <w:fldChar w:fldCharType="separate"/>
      </w:r>
      <w:r>
        <w:fldChar w:fldCharType="end"/>
      </w:r>
      <w:bookmarkEnd w:id="0"/>
      <w:r w:rsidR="006C21D2">
        <w:t xml:space="preserve"> 10JD(1)(a) Importation</w:t>
      </w:r>
      <w:r w:rsidR="00410524">
        <w:t xml:space="preserve"> into Australia from a non-Party to the </w:t>
      </w:r>
      <w:r w:rsidR="00C9402F">
        <w:t xml:space="preserve">Minamata </w:t>
      </w:r>
      <w:r w:rsidR="00410524">
        <w:t>Convention</w:t>
      </w:r>
    </w:p>
    <w:p w14:paraId="161DCCDF" w14:textId="0E0C2CD9" w:rsidR="006C21D2" w:rsidRDefault="00810F1C" w:rsidP="006C21D2">
      <w:r>
        <w:fldChar w:fldCharType="begin">
          <w:ffData>
            <w:name w:val=""/>
            <w:enabled/>
            <w:calcOnExit w:val="0"/>
            <w:helpText w:type="text" w:val="tick if yes  10JD(1)(b) Export from Australia to a Party to the Minamata Convention"/>
            <w:statusText w:type="text" w:val="10JD(1)(b) Export from Australia to a Party to the Minamata Conven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794">
        <w:fldChar w:fldCharType="separate"/>
      </w:r>
      <w:r>
        <w:fldChar w:fldCharType="end"/>
      </w:r>
      <w:r w:rsidR="006C21D2">
        <w:t xml:space="preserve"> 10JD(1)(b) Export </w:t>
      </w:r>
      <w:r w:rsidR="00410524">
        <w:t xml:space="preserve">from Australia </w:t>
      </w:r>
      <w:r w:rsidR="006C21D2">
        <w:t xml:space="preserve">to a Party to the </w:t>
      </w:r>
      <w:r w:rsidR="00C9402F">
        <w:t xml:space="preserve">Minamata </w:t>
      </w:r>
      <w:r w:rsidR="006C21D2">
        <w:t>Convention</w:t>
      </w:r>
    </w:p>
    <w:p w14:paraId="2D2CC64C" w14:textId="1D76EAB4" w:rsidR="00A908C2" w:rsidRDefault="00810F1C" w:rsidP="006C21D2">
      <w:r>
        <w:fldChar w:fldCharType="begin">
          <w:ffData>
            <w:name w:val=""/>
            <w:enabled/>
            <w:calcOnExit w:val="0"/>
            <w:helpText w:type="text" w:val="tick if yes 10JD(1)(b) Export to a non-Party to the Minamata Convention"/>
            <w:statusText w:type="text" w:val="10JD(1)(b) Export to a non-Party to the Minamata Conven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794">
        <w:fldChar w:fldCharType="separate"/>
      </w:r>
      <w:r>
        <w:fldChar w:fldCharType="end"/>
      </w:r>
      <w:r w:rsidR="006C21D2">
        <w:t xml:space="preserve"> 10JD(1)(b) Export to a non-Party to the </w:t>
      </w:r>
      <w:r w:rsidR="00C9402F">
        <w:t xml:space="preserve">Minamata </w:t>
      </w:r>
      <w:r w:rsidR="006C21D2">
        <w:t>Convention</w:t>
      </w:r>
    </w:p>
    <w:p w14:paraId="42969EA3" w14:textId="1B2F3405" w:rsidR="006C21D2" w:rsidRDefault="006C21D2" w:rsidP="006C21D2">
      <w:pPr>
        <w:pStyle w:val="Heading3"/>
      </w:pPr>
      <w:r>
        <w:t xml:space="preserve">Section 2 -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847"/>
      </w:tblGrid>
      <w:tr w:rsidR="005533BF" w:rsidRPr="009A2501" w14:paraId="466F3064" w14:textId="77777777" w:rsidTr="006C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1E83C90A" w14:textId="5ECB5562" w:rsidR="005533BF" w:rsidRPr="009A2501" w:rsidRDefault="00E96DB0" w:rsidP="000B1A45">
            <w:r w:rsidRPr="006C21D2">
              <w:rPr>
                <w:b w:val="0"/>
                <w:color w:val="000000"/>
                <w:sz w:val="18"/>
              </w:rPr>
              <w:t>Legal name</w:t>
            </w:r>
          </w:p>
        </w:tc>
        <w:tc>
          <w:tcPr>
            <w:tcW w:w="7847" w:type="dxa"/>
            <w:vAlign w:val="center"/>
          </w:tcPr>
          <w:p w14:paraId="40C45149" w14:textId="42F90F5B" w:rsidR="005533BF" w:rsidRPr="009A2501" w:rsidRDefault="00810F1C" w:rsidP="000B1A45">
            <w:r>
              <w:fldChar w:fldCharType="begin">
                <w:ffData>
                  <w:name w:val="Text2"/>
                  <w:enabled/>
                  <w:calcOnExit w:val="0"/>
                  <w:helpText w:type="text" w:val="Legal name"/>
                  <w:statusText w:type="text" w:val="Legal name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C21D2" w:rsidRPr="009A2501" w14:paraId="0E80A9D4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6953B7E6" w14:textId="7E76FB45" w:rsidR="006C21D2" w:rsidRPr="006C21D2" w:rsidRDefault="006C21D2" w:rsidP="000B1A45">
            <w:pPr>
              <w:rPr>
                <w:bCs/>
              </w:rPr>
            </w:pPr>
            <w:r w:rsidRPr="006C21D2">
              <w:rPr>
                <w:bCs/>
              </w:rPr>
              <w:t>Client ID</w:t>
            </w:r>
          </w:p>
        </w:tc>
        <w:tc>
          <w:tcPr>
            <w:tcW w:w="7847" w:type="dxa"/>
            <w:vAlign w:val="center"/>
          </w:tcPr>
          <w:p w14:paraId="4BC2E2B9" w14:textId="7BC37515" w:rsidR="006C21D2" w:rsidRPr="009A2501" w:rsidRDefault="00810F1C" w:rsidP="000B1A45">
            <w:r>
              <w:fldChar w:fldCharType="begin">
                <w:ffData>
                  <w:name w:val=""/>
                  <w:enabled/>
                  <w:calcOnExit w:val="0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3BF" w:rsidRPr="009A2501" w14:paraId="57B40D8A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32A0421F" w14:textId="6DB9584A" w:rsidR="005533BF" w:rsidRPr="009A2501" w:rsidRDefault="00E96DB0" w:rsidP="000B1A45">
            <w:r>
              <w:t xml:space="preserve">Trading name </w:t>
            </w:r>
          </w:p>
        </w:tc>
        <w:tc>
          <w:tcPr>
            <w:tcW w:w="7847" w:type="dxa"/>
            <w:vAlign w:val="center"/>
          </w:tcPr>
          <w:p w14:paraId="49157847" w14:textId="54F609BB" w:rsidR="005533BF" w:rsidRPr="009A2501" w:rsidRDefault="00810F1C" w:rsidP="000B1A45">
            <w:r>
              <w:fldChar w:fldCharType="begin">
                <w:ffData>
                  <w:name w:val=""/>
                  <w:enabled/>
                  <w:calcOnExit w:val="0"/>
                  <w:helpText w:type="text" w:val="Trading name "/>
                  <w:statusText w:type="text" w:val="Trading name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3BF" w:rsidRPr="009A2501" w14:paraId="45EC61DE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3178477E" w14:textId="718C7EA4" w:rsidR="005533BF" w:rsidRPr="009A2501" w:rsidRDefault="00E96DB0" w:rsidP="000B1A45">
            <w:r>
              <w:t>ABN</w:t>
            </w:r>
            <w:r w:rsidR="006C21D2">
              <w:t>/ACN</w:t>
            </w:r>
            <w:r>
              <w:t xml:space="preserve"> </w:t>
            </w:r>
          </w:p>
        </w:tc>
        <w:tc>
          <w:tcPr>
            <w:tcW w:w="7847" w:type="dxa"/>
            <w:vAlign w:val="center"/>
          </w:tcPr>
          <w:p w14:paraId="6E5B76E0" w14:textId="5BAD4ECC" w:rsidR="005533BF" w:rsidRPr="009A2501" w:rsidRDefault="00810F1C" w:rsidP="000B1A45">
            <w:r>
              <w:fldChar w:fldCharType="begin">
                <w:ffData>
                  <w:name w:val=""/>
                  <w:enabled/>
                  <w:calcOnExit w:val="0"/>
                  <w:helpText w:type="text" w:val="ABN/ACN "/>
                  <w:statusText w:type="text" w:val="ABN/ACN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DB0" w:rsidRPr="009A2501" w14:paraId="584A98CF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73203A2E" w14:textId="08D3C346" w:rsidR="00E96DB0" w:rsidRDefault="006C21D2" w:rsidP="000B1A45">
            <w:r>
              <w:t xml:space="preserve">Postal address  </w:t>
            </w:r>
          </w:p>
        </w:tc>
        <w:tc>
          <w:tcPr>
            <w:tcW w:w="7847" w:type="dxa"/>
            <w:vAlign w:val="center"/>
          </w:tcPr>
          <w:p w14:paraId="3664E8FA" w14:textId="5C11B99D" w:rsidR="00E96DB0" w:rsidRPr="009A2501" w:rsidRDefault="00810F1C" w:rsidP="000B1A45">
            <w:r>
              <w:fldChar w:fldCharType="begin">
                <w:ffData>
                  <w:name w:val=""/>
                  <w:enabled/>
                  <w:calcOnExit w:val="0"/>
                  <w:helpText w:type="text" w:val="Postal address  "/>
                  <w:statusText w:type="text" w:val="Postal address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6DB0" w:rsidRPr="009A2501" w14:paraId="1F31EB47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1CC9DF4F" w14:textId="37A1E908" w:rsidR="00E96DB0" w:rsidRDefault="006C21D2" w:rsidP="000B1A45">
            <w:r>
              <w:t xml:space="preserve">Email address </w:t>
            </w:r>
          </w:p>
        </w:tc>
        <w:tc>
          <w:tcPr>
            <w:tcW w:w="7847" w:type="dxa"/>
            <w:vAlign w:val="center"/>
          </w:tcPr>
          <w:p w14:paraId="07889E6A" w14:textId="0048B1F5" w:rsidR="00E96DB0" w:rsidRPr="009A2501" w:rsidRDefault="00810F1C" w:rsidP="000B1A45">
            <w:r>
              <w:fldChar w:fldCharType="begin">
                <w:ffData>
                  <w:name w:val=""/>
                  <w:enabled/>
                  <w:calcOnExit w:val="0"/>
                  <w:helpText w:type="text" w:val="Email address "/>
                  <w:statusText w:type="text" w:val="Email addres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5E72CB" w14:textId="64F8068E" w:rsidR="006C21D2" w:rsidRDefault="006C21D2" w:rsidP="00221E5B">
      <w:pPr>
        <w:pStyle w:val="Heading4"/>
      </w:pPr>
      <w:r>
        <w:lastRenderedPageBreak/>
        <w:t xml:space="preserve">Primary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847"/>
      </w:tblGrid>
      <w:tr w:rsidR="006C21D2" w:rsidRPr="009A2501" w14:paraId="392FE7A4" w14:textId="77777777" w:rsidTr="006C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4FDE5069" w14:textId="687FB963" w:rsidR="006C21D2" w:rsidRPr="009A2501" w:rsidRDefault="006C21D2" w:rsidP="00832998">
            <w:r>
              <w:rPr>
                <w:b w:val="0"/>
                <w:color w:val="000000"/>
                <w:sz w:val="18"/>
              </w:rPr>
              <w:t>Name</w:t>
            </w:r>
          </w:p>
        </w:tc>
        <w:tc>
          <w:tcPr>
            <w:tcW w:w="7847" w:type="dxa"/>
            <w:vAlign w:val="center"/>
          </w:tcPr>
          <w:p w14:paraId="1EBFA529" w14:textId="12543F8E" w:rsidR="006C21D2" w:rsidRPr="009A2501" w:rsidRDefault="00810F1C" w:rsidP="00832998">
            <w: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21D2" w:rsidRPr="009A2501" w14:paraId="6B29F472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7DD65EEF" w14:textId="2CD3BF37" w:rsidR="006C21D2" w:rsidRPr="009A2501" w:rsidRDefault="006C21D2" w:rsidP="00832998">
            <w:r>
              <w:t xml:space="preserve">Phone </w:t>
            </w:r>
          </w:p>
        </w:tc>
        <w:tc>
          <w:tcPr>
            <w:tcW w:w="7847" w:type="dxa"/>
            <w:vAlign w:val="center"/>
          </w:tcPr>
          <w:p w14:paraId="2404E74B" w14:textId="505893C1" w:rsidR="006C21D2" w:rsidRPr="009A2501" w:rsidRDefault="00810F1C" w:rsidP="00832998">
            <w:r>
              <w:fldChar w:fldCharType="begin">
                <w:ffData>
                  <w:name w:val=""/>
                  <w:enabled/>
                  <w:calcOnExit w:val="0"/>
                  <w:helpText w:type="text" w:val="Phone"/>
                  <w:statusText w:type="text" w:val="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21D2" w:rsidRPr="009A2501" w14:paraId="27817121" w14:textId="77777777" w:rsidTr="006C21D2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4393AF34" w14:textId="1004F197" w:rsidR="006C21D2" w:rsidRPr="009A2501" w:rsidRDefault="006C21D2" w:rsidP="00832998">
            <w:r>
              <w:t xml:space="preserve">Email  </w:t>
            </w:r>
          </w:p>
        </w:tc>
        <w:tc>
          <w:tcPr>
            <w:tcW w:w="7847" w:type="dxa"/>
            <w:vAlign w:val="center"/>
          </w:tcPr>
          <w:p w14:paraId="13B5260D" w14:textId="4F556567" w:rsidR="006C21D2" w:rsidRPr="009A2501" w:rsidRDefault="00810F1C" w:rsidP="00832998">
            <w:r>
              <w:fldChar w:fldCharType="begin">
                <w:ffData>
                  <w:name w:val=""/>
                  <w:enabled/>
                  <w:calcOnExit w:val="0"/>
                  <w:helpText w:type="text" w:val="Email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7D9B43" w14:textId="4FC23B22" w:rsidR="006C21D2" w:rsidRDefault="006C21D2" w:rsidP="006C21D2">
      <w:pPr>
        <w:pStyle w:val="Heading4"/>
      </w:pPr>
      <w:r>
        <w:t xml:space="preserve">Secondary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847"/>
      </w:tblGrid>
      <w:tr w:rsidR="006C21D2" w:rsidRPr="009A2501" w14:paraId="4C1B2545" w14:textId="77777777" w:rsidTr="0083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74BA325A" w14:textId="77777777" w:rsidR="006C21D2" w:rsidRPr="009A2501" w:rsidRDefault="006C21D2" w:rsidP="00832998">
            <w:r>
              <w:rPr>
                <w:b w:val="0"/>
                <w:color w:val="000000"/>
                <w:sz w:val="18"/>
              </w:rPr>
              <w:t>Name</w:t>
            </w:r>
          </w:p>
        </w:tc>
        <w:tc>
          <w:tcPr>
            <w:tcW w:w="7847" w:type="dxa"/>
            <w:vAlign w:val="center"/>
          </w:tcPr>
          <w:p w14:paraId="262A9ECF" w14:textId="137CDC50" w:rsidR="006C21D2" w:rsidRPr="009A2501" w:rsidRDefault="00810F1C" w:rsidP="00832998">
            <w: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21D2" w:rsidRPr="009A2501" w14:paraId="097E8ED3" w14:textId="77777777" w:rsidTr="00832998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48719923" w14:textId="77777777" w:rsidR="006C21D2" w:rsidRPr="009A2501" w:rsidRDefault="006C21D2" w:rsidP="00832998">
            <w:r>
              <w:t xml:space="preserve">Phone </w:t>
            </w:r>
          </w:p>
        </w:tc>
        <w:tc>
          <w:tcPr>
            <w:tcW w:w="7847" w:type="dxa"/>
            <w:vAlign w:val="center"/>
          </w:tcPr>
          <w:p w14:paraId="490CC216" w14:textId="3D816198" w:rsidR="006C21D2" w:rsidRPr="009A2501" w:rsidRDefault="00810F1C" w:rsidP="00832998">
            <w:r>
              <w:fldChar w:fldCharType="begin">
                <w:ffData>
                  <w:name w:val=""/>
                  <w:enabled/>
                  <w:calcOnExit w:val="0"/>
                  <w:helpText w:type="text" w:val="Phone"/>
                  <w:statusText w:type="text" w:val="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21D2" w:rsidRPr="009A2501" w14:paraId="3E68A4BC" w14:textId="77777777" w:rsidTr="00832998">
        <w:trPr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5739FD68" w14:textId="77777777" w:rsidR="006C21D2" w:rsidRPr="009A2501" w:rsidRDefault="006C21D2" w:rsidP="00832998">
            <w:r>
              <w:t xml:space="preserve">Email  </w:t>
            </w:r>
          </w:p>
        </w:tc>
        <w:tc>
          <w:tcPr>
            <w:tcW w:w="7847" w:type="dxa"/>
            <w:vAlign w:val="center"/>
          </w:tcPr>
          <w:p w14:paraId="66BB66EE" w14:textId="743CE863" w:rsidR="006C21D2" w:rsidRPr="009A2501" w:rsidRDefault="00810F1C" w:rsidP="00832998">
            <w:r>
              <w:fldChar w:fldCharType="begin">
                <w:ffData>
                  <w:name w:val=""/>
                  <w:enabled/>
                  <w:calcOnExit w:val="0"/>
                  <w:helpText w:type="text" w:val="Email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734A1B" w14:textId="0D3D0169" w:rsidR="000D7317" w:rsidRDefault="006C21D2" w:rsidP="00E96DB0">
      <w:pPr>
        <w:pStyle w:val="Heading3"/>
      </w:pPr>
      <w:r>
        <w:t>Section 3 – Application:</w:t>
      </w:r>
      <w:r w:rsidR="00E96DB0">
        <w:t xml:space="preserve"> Importation </w:t>
      </w:r>
      <w:r w:rsidR="00410524">
        <w:t>from a non-</w:t>
      </w:r>
      <w:r w:rsidR="00912B8C">
        <w:t>p</w:t>
      </w:r>
      <w:r w:rsidR="00410524">
        <w:t xml:space="preserve">arty </w:t>
      </w:r>
      <w:r w:rsidR="00A908C2" w:rsidRPr="00A908C2">
        <w:t>10JD(1)(a)</w:t>
      </w:r>
      <w:r w:rsidR="00A64C32">
        <w:t xml:space="preserve"> and 10JE</w:t>
      </w:r>
    </w:p>
    <w:p w14:paraId="173DDB35" w14:textId="4634EC72" w:rsidR="006C21D2" w:rsidRDefault="006C21D2" w:rsidP="006C21D2">
      <w:pPr>
        <w:rPr>
          <w:b/>
          <w:bCs/>
        </w:rPr>
      </w:pPr>
      <w:r w:rsidRPr="00A908C2">
        <w:rPr>
          <w:b/>
          <w:bCs/>
        </w:rPr>
        <w:t xml:space="preserve">Please provide details surrounding the proposed importation </w:t>
      </w:r>
      <w:r w:rsidR="00A908C2" w:rsidRPr="00A908C2">
        <w:rPr>
          <w:b/>
          <w:bCs/>
        </w:rPr>
        <w:t>from a non-party to the Convention (</w:t>
      </w:r>
      <w:r w:rsidR="00350BB0">
        <w:rPr>
          <w:b/>
          <w:bCs/>
        </w:rPr>
        <w:t>exporting</w:t>
      </w:r>
      <w:r w:rsidR="00A908C2" w:rsidRPr="00A908C2">
        <w:rPr>
          <w:b/>
          <w:bCs/>
        </w:rPr>
        <w:t xml:space="preserve"> Party)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6E52" w:rsidRPr="009A2501" w14:paraId="5FCC1D36" w14:textId="77777777" w:rsidTr="002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vAlign w:val="center"/>
          </w:tcPr>
          <w:bookmarkStart w:id="2" w:name="_Hlk144121102"/>
          <w:p w14:paraId="7136D667" w14:textId="6E95D072" w:rsidR="00F76E52" w:rsidRPr="009A2501" w:rsidRDefault="00F76E52" w:rsidP="002620B5">
            <w:r>
              <w:fldChar w:fldCharType="begin">
                <w:ffData>
                  <w:name w:val="Text3"/>
                  <w:enabled/>
                  <w:calcOnExit w:val="0"/>
                  <w:helpText w:type="text" w:val="provide details surrounding the proposed importation from a non-party to the Convention (exporting Party)"/>
                  <w:statusText w:type="text" w:val="provide details surrounding the proposed importation from a non-party to the Convention (exporting Party)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bookmarkEnd w:id="2"/>
    <w:p w14:paraId="5C9C9869" w14:textId="49874646" w:rsidR="0053374A" w:rsidRDefault="006C21D2" w:rsidP="00E96DB0">
      <w:pPr>
        <w:pStyle w:val="Heading3"/>
      </w:pPr>
      <w:r>
        <w:t xml:space="preserve">Addressing the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847"/>
      </w:tblGrid>
      <w:tr w:rsidR="00A908C2" w:rsidRPr="009A2501" w14:paraId="50E92B00" w14:textId="77777777" w:rsidTr="0083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18606B3C" w14:textId="75420411" w:rsidR="00A908C2" w:rsidRPr="00A908C2" w:rsidRDefault="00410524" w:rsidP="00832998">
            <w:pPr>
              <w:rPr>
                <w:bCs/>
              </w:rPr>
            </w:pPr>
            <w:r>
              <w:rPr>
                <w:bCs/>
                <w:color w:val="000000"/>
                <w:sz w:val="18"/>
              </w:rPr>
              <w:t>Name and details of e</w:t>
            </w:r>
            <w:r w:rsidR="00A908C2" w:rsidRPr="00A908C2">
              <w:rPr>
                <w:bCs/>
                <w:color w:val="000000"/>
                <w:sz w:val="18"/>
              </w:rPr>
              <w:t xml:space="preserve">xporting </w:t>
            </w:r>
            <w:r w:rsidR="00A908C2">
              <w:rPr>
                <w:bCs/>
                <w:color w:val="000000"/>
                <w:sz w:val="18"/>
              </w:rPr>
              <w:t>P</w:t>
            </w:r>
            <w:r w:rsidR="00A908C2" w:rsidRPr="00A908C2">
              <w:rPr>
                <w:bCs/>
                <w:color w:val="000000"/>
                <w:sz w:val="18"/>
              </w:rPr>
              <w:t>arty</w:t>
            </w:r>
          </w:p>
        </w:tc>
        <w:tc>
          <w:tcPr>
            <w:tcW w:w="7847" w:type="dxa"/>
            <w:vAlign w:val="center"/>
          </w:tcPr>
          <w:p w14:paraId="45FE8961" w14:textId="0F985CB6" w:rsidR="00A908C2" w:rsidRPr="009A2501" w:rsidRDefault="00F76E52" w:rsidP="00832998">
            <w:r>
              <w:fldChar w:fldCharType="begin">
                <w:ffData>
                  <w:name w:val=""/>
                  <w:enabled/>
                  <w:calcOnExit w:val="0"/>
                  <w:helpText w:type="text" w:val="Name and details of exporting Party"/>
                  <w:statusText w:type="text" w:val="Name and details of exporting Par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AF3369" w14:textId="77777777" w:rsidR="00994C57" w:rsidRDefault="00994C57" w:rsidP="00A908C2">
      <w:pPr>
        <w:pStyle w:val="ListBullet"/>
        <w:numPr>
          <w:ilvl w:val="0"/>
          <w:numId w:val="0"/>
        </w:numPr>
        <w:tabs>
          <w:tab w:val="left" w:pos="1560"/>
          <w:tab w:val="left" w:pos="2694"/>
        </w:tabs>
        <w:ind w:left="284" w:hanging="284"/>
      </w:pPr>
    </w:p>
    <w:p w14:paraId="04E27623" w14:textId="159CD1D3" w:rsidR="00A908C2" w:rsidRPr="009A2501" w:rsidRDefault="00A908C2" w:rsidP="00A908C2">
      <w:pPr>
        <w:pStyle w:val="ListBullet"/>
        <w:numPr>
          <w:ilvl w:val="0"/>
          <w:numId w:val="0"/>
        </w:numPr>
        <w:tabs>
          <w:tab w:val="left" w:pos="1560"/>
          <w:tab w:val="left" w:pos="2694"/>
        </w:tabs>
        <w:ind w:left="284" w:hanging="284"/>
      </w:pPr>
      <w:r>
        <w:t xml:space="preserve">Is the exporting party a party of the Convention </w:t>
      </w:r>
      <w:r w:rsidRPr="009A2501">
        <w:tab/>
        <w:t xml:space="preserve">Yes </w:t>
      </w:r>
      <w:bookmarkStart w:id="4" w:name="_Hlk144189130"/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bookmarkEnd w:id="4"/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431E6295" w14:textId="00A3016E" w:rsidR="00A908C2" w:rsidRDefault="00A908C2" w:rsidP="00A908C2">
      <w:pPr>
        <w:pStyle w:val="ListParagraph"/>
      </w:pPr>
      <w:r>
        <w:t>(a)(</w:t>
      </w:r>
      <w:proofErr w:type="spellStart"/>
      <w:r>
        <w:t>i</w:t>
      </w:r>
      <w:proofErr w:type="spellEnd"/>
      <w:r>
        <w:t xml:space="preserve">) Has Australia provided the </w:t>
      </w:r>
      <w:r w:rsidR="00912B8C">
        <w:t xml:space="preserve">exporting </w:t>
      </w:r>
      <w:r w:rsidRPr="00A908C2">
        <w:t xml:space="preserve">party with written consent to the </w:t>
      </w:r>
      <w:proofErr w:type="gramStart"/>
      <w:r w:rsidRPr="00A908C2">
        <w:t>import</w:t>
      </w:r>
      <w:proofErr w:type="gramEnd"/>
      <w:r>
        <w:tab/>
        <w:t xml:space="preserve"> </w:t>
      </w:r>
    </w:p>
    <w:p w14:paraId="042BC58D" w14:textId="0C9C59BE" w:rsidR="00A908C2" w:rsidRDefault="00A908C2" w:rsidP="00A908C2">
      <w:pPr>
        <w:ind w:left="720" w:firstLine="720"/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 w:rsidRPr="00A908C2">
        <w:rPr>
          <w:u w:val="single"/>
        </w:rPr>
        <w:t>OR</w:t>
      </w:r>
    </w:p>
    <w:p w14:paraId="2FC75CFF" w14:textId="0922B07E" w:rsidR="00A908C2" w:rsidRDefault="00A908C2" w:rsidP="00A908C2">
      <w:pPr>
        <w:ind w:left="720"/>
      </w:pPr>
      <w:r>
        <w:t xml:space="preserve">(a)(ii) </w:t>
      </w:r>
      <w:r w:rsidRPr="00A908C2">
        <w:t>Is a general notification of consent in force for Australia in accordance with paragraph 7 of Article 3 of the Convention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0688A" w14:textId="652C1E7E" w:rsidR="00A908C2" w:rsidRDefault="00A908C2" w:rsidP="00A908C2">
      <w:pPr>
        <w:ind w:left="720" w:firstLine="720"/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  <w:t>AND</w:t>
      </w:r>
    </w:p>
    <w:p w14:paraId="4AAE8762" w14:textId="0A71711F" w:rsidR="00A908C2" w:rsidRDefault="00A908C2" w:rsidP="00A908C2">
      <w:pPr>
        <w:pStyle w:val="paragraph"/>
        <w:shd w:val="clear" w:color="auto" w:fill="FFFFFF"/>
        <w:spacing w:before="4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>
        <w:t>(</w:t>
      </w:r>
      <w:r w:rsidRPr="00A908C2">
        <w:rPr>
          <w:rFonts w:ascii="Arial" w:eastAsia="MS Mincho" w:hAnsi="Arial" w:cs="Times New Roman"/>
          <w:color w:val="000000"/>
          <w:sz w:val="20"/>
          <w:szCs w:val="20"/>
        </w:rPr>
        <w:t>b) Has the exporting party provided written certification that the mercury is neither sourced from primary mercury mining nor excess mercury from the decommissioning of chlor</w:t>
      </w:r>
      <w:r w:rsidRPr="00A908C2">
        <w:rPr>
          <w:rFonts w:ascii="Arial" w:eastAsia="MS Mincho" w:hAnsi="Arial" w:cs="Times New Roman"/>
          <w:color w:val="000000"/>
          <w:sz w:val="20"/>
          <w:szCs w:val="20"/>
        </w:rPr>
        <w:noBreakHyphen/>
        <w:t>alkali facilities.</w:t>
      </w:r>
    </w:p>
    <w:p w14:paraId="3C77DAC8" w14:textId="67C6FCD3" w:rsidR="00A908C2" w:rsidRDefault="00A908C2" w:rsidP="00A908C2">
      <w:pPr>
        <w:pStyle w:val="paragraph"/>
        <w:shd w:val="clear" w:color="auto" w:fill="FFFFFF"/>
        <w:spacing w:before="40" w:beforeAutospacing="0" w:after="0" w:afterAutospacing="0"/>
        <w:ind w:left="720" w:firstLine="720"/>
        <w:rPr>
          <w:rFonts w:ascii="Times New Roman" w:hAnsi="Times New Roman" w:cs="Times New Roman"/>
          <w:color w:val="000000"/>
        </w:rPr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389407FE" w14:textId="77777777" w:rsidR="00A908C2" w:rsidRDefault="00A908C2" w:rsidP="00A908C2"/>
    <w:p w14:paraId="32440D1F" w14:textId="46B27986" w:rsidR="00A908C2" w:rsidRPr="00A908C2" w:rsidRDefault="00A908C2" w:rsidP="00A908C2">
      <w:pPr>
        <w:rPr>
          <w:b/>
          <w:bCs/>
        </w:rPr>
      </w:pPr>
      <w:r w:rsidRPr="00A908C2">
        <w:rPr>
          <w:b/>
          <w:bCs/>
        </w:rPr>
        <w:t>Please provide copies of supporting information</w:t>
      </w:r>
      <w:r w:rsidR="00350BB0">
        <w:rPr>
          <w:b/>
          <w:bCs/>
        </w:rPr>
        <w:t xml:space="preserve"> </w:t>
      </w:r>
      <w:r w:rsidR="00994C57">
        <w:rPr>
          <w:b/>
          <w:bCs/>
        </w:rPr>
        <w:t>including written consent</w:t>
      </w:r>
      <w:r w:rsidR="00D2098B">
        <w:rPr>
          <w:b/>
          <w:bCs/>
        </w:rPr>
        <w:t xml:space="preserve"> or general notification, and written </w:t>
      </w:r>
      <w:r w:rsidR="00D6207D">
        <w:rPr>
          <w:b/>
          <w:bCs/>
        </w:rPr>
        <w:t>certification.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6E52" w:rsidRPr="009A2501" w14:paraId="01F169E9" w14:textId="77777777" w:rsidTr="002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vAlign w:val="center"/>
          </w:tcPr>
          <w:p w14:paraId="74FF51C8" w14:textId="31147E48" w:rsidR="00F76E52" w:rsidRPr="009A2501" w:rsidRDefault="00A72794" w:rsidP="002620B5">
            <w:r>
              <w:fldChar w:fldCharType="begin">
                <w:ffData>
                  <w:name w:val=""/>
                  <w:enabled/>
                  <w:calcOnExit w:val="0"/>
                  <w:helpText w:type="text" w:val="provide copies of supporting information including written consent or general notification, and written certification"/>
                  <w:statusText w:type="text" w:val="provide copies of supporting information including written consent or general notification, and written cer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F1E9F7" w14:textId="2BFF1CC4" w:rsidR="00A908C2" w:rsidRPr="00A908C2" w:rsidRDefault="00A908C2" w:rsidP="00A908C2"/>
    <w:p w14:paraId="7AA7CC96" w14:textId="6075676E" w:rsidR="00A908C2" w:rsidRDefault="00A908C2" w:rsidP="00F76E52">
      <w:pPr>
        <w:pStyle w:val="Heading3"/>
        <w:pageBreakBefore/>
      </w:pPr>
      <w:r>
        <w:lastRenderedPageBreak/>
        <w:t xml:space="preserve">Section 4 – Application: Export to </w:t>
      </w:r>
      <w:r w:rsidR="00410524">
        <w:t xml:space="preserve">a </w:t>
      </w:r>
      <w:r>
        <w:t xml:space="preserve">Party </w:t>
      </w:r>
      <w:r w:rsidRPr="00A908C2">
        <w:t>10JD(1)(</w:t>
      </w:r>
      <w:r>
        <w:t>b</w:t>
      </w:r>
      <w:r w:rsidRPr="00A908C2">
        <w:t>)</w:t>
      </w:r>
      <w:r w:rsidR="00A64C32">
        <w:t xml:space="preserve"> and 10</w:t>
      </w:r>
      <w:proofErr w:type="gramStart"/>
      <w:r w:rsidR="00A64C32">
        <w:t>JF(</w:t>
      </w:r>
      <w:proofErr w:type="gramEnd"/>
      <w:r w:rsidR="00A64C32">
        <w:t>1)</w:t>
      </w:r>
    </w:p>
    <w:p w14:paraId="12608DB5" w14:textId="5523C5CC" w:rsidR="00A908C2" w:rsidRPr="00A908C2" w:rsidRDefault="00A908C2" w:rsidP="00A908C2">
      <w:pPr>
        <w:rPr>
          <w:b/>
          <w:bCs/>
        </w:rPr>
      </w:pPr>
      <w:r w:rsidRPr="00A908C2">
        <w:rPr>
          <w:b/>
          <w:bCs/>
        </w:rPr>
        <w:t xml:space="preserve">Please provide details surrounding the proposed exportation to a Party </w:t>
      </w:r>
      <w:r>
        <w:rPr>
          <w:b/>
          <w:bCs/>
        </w:rPr>
        <w:t xml:space="preserve">to the Convention </w:t>
      </w:r>
      <w:r w:rsidRPr="00A908C2">
        <w:rPr>
          <w:b/>
          <w:bCs/>
        </w:rPr>
        <w:t>(</w:t>
      </w:r>
      <w:r w:rsidR="00350BB0">
        <w:rPr>
          <w:b/>
          <w:bCs/>
        </w:rPr>
        <w:t>importing</w:t>
      </w:r>
      <w:r>
        <w:rPr>
          <w:b/>
          <w:bCs/>
        </w:rPr>
        <w:t xml:space="preserve"> Party)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6E52" w:rsidRPr="009A2501" w14:paraId="7B3145C3" w14:textId="77777777" w:rsidTr="002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vAlign w:val="center"/>
          </w:tcPr>
          <w:p w14:paraId="305D0262" w14:textId="6906B573" w:rsidR="00F76E52" w:rsidRPr="009A2501" w:rsidRDefault="00F76E52" w:rsidP="002620B5">
            <w:r>
              <w:fldChar w:fldCharType="begin">
                <w:ffData>
                  <w:name w:val=""/>
                  <w:enabled/>
                  <w:calcOnExit w:val="0"/>
                  <w:helpText w:type="text" w:val="provide details surrounding the proposed exportation to a Party to the Convention (importing Party)"/>
                  <w:statusText w:type="text" w:val="provide details surrounding the proposed exportation to a Party to the Convention (importing Part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BB859F" w14:textId="77777777" w:rsidR="00A908C2" w:rsidRDefault="00A908C2" w:rsidP="00A908C2">
      <w:pPr>
        <w:pStyle w:val="Heading3"/>
      </w:pPr>
      <w:r>
        <w:t xml:space="preserve">Addressing the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847"/>
      </w:tblGrid>
      <w:tr w:rsidR="00A908C2" w:rsidRPr="009A2501" w14:paraId="051FAA65" w14:textId="77777777" w:rsidTr="0083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17020EA3" w14:textId="087A992E" w:rsidR="00A908C2" w:rsidRPr="00A908C2" w:rsidRDefault="00410524" w:rsidP="00832998">
            <w:pPr>
              <w:rPr>
                <w:bCs/>
              </w:rPr>
            </w:pPr>
            <w:r>
              <w:rPr>
                <w:bCs/>
                <w:color w:val="000000"/>
                <w:sz w:val="18"/>
              </w:rPr>
              <w:t>Name and details of i</w:t>
            </w:r>
            <w:r w:rsidR="00A908C2">
              <w:rPr>
                <w:bCs/>
                <w:color w:val="000000"/>
                <w:sz w:val="18"/>
              </w:rPr>
              <w:t>mporting</w:t>
            </w:r>
            <w:r w:rsidR="00A908C2" w:rsidRPr="00A908C2">
              <w:rPr>
                <w:bCs/>
                <w:color w:val="000000"/>
                <w:sz w:val="18"/>
              </w:rPr>
              <w:t xml:space="preserve"> Party</w:t>
            </w:r>
          </w:p>
        </w:tc>
        <w:tc>
          <w:tcPr>
            <w:tcW w:w="7847" w:type="dxa"/>
            <w:vAlign w:val="center"/>
          </w:tcPr>
          <w:p w14:paraId="44F84FF1" w14:textId="77777777" w:rsidR="00A908C2" w:rsidRPr="009A2501" w:rsidRDefault="00A908C2" w:rsidP="00832998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2501">
              <w:instrText xml:space="preserve"> FORMTEXT </w:instrText>
            </w:r>
            <w:r w:rsidRPr="009A2501">
              <w:fldChar w:fldCharType="separate"/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</w:tbl>
    <w:p w14:paraId="2AAC0CEB" w14:textId="77777777" w:rsidR="00994C57" w:rsidRDefault="00994C57" w:rsidP="00A908C2">
      <w:pPr>
        <w:pStyle w:val="ListBullet"/>
        <w:numPr>
          <w:ilvl w:val="0"/>
          <w:numId w:val="0"/>
        </w:numPr>
        <w:tabs>
          <w:tab w:val="left" w:pos="1560"/>
          <w:tab w:val="left" w:pos="2694"/>
        </w:tabs>
        <w:ind w:left="284" w:hanging="284"/>
      </w:pPr>
    </w:p>
    <w:p w14:paraId="2AD89000" w14:textId="2506DBFF" w:rsidR="00A908C2" w:rsidRPr="009A2501" w:rsidRDefault="00A908C2" w:rsidP="00A908C2">
      <w:pPr>
        <w:pStyle w:val="ListBullet"/>
        <w:numPr>
          <w:ilvl w:val="0"/>
          <w:numId w:val="0"/>
        </w:numPr>
        <w:tabs>
          <w:tab w:val="left" w:pos="1560"/>
          <w:tab w:val="left" w:pos="2694"/>
        </w:tabs>
        <w:ind w:left="284" w:hanging="284"/>
      </w:pPr>
      <w:r>
        <w:t xml:space="preserve">Is the importing party a </w:t>
      </w:r>
      <w:r w:rsidR="00410524">
        <w:t>P</w:t>
      </w:r>
      <w:r>
        <w:t xml:space="preserve">arty of the Convention </w:t>
      </w:r>
      <w:r w:rsidRPr="009A2501">
        <w:tab/>
        <w:t xml:space="preserve">Yes </w:t>
      </w:r>
      <w:r>
        <w:fldChar w:fldCharType="begin">
          <w:ffData>
            <w:name w:val=""/>
            <w:enabled/>
            <w:calcOnExit w:val="0"/>
            <w:helpText w:type="text" w:val="tick if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2794">
        <w:fldChar w:fldCharType="separate"/>
      </w:r>
      <w:r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4D55AF8E" w14:textId="0C2FDD31" w:rsidR="00A908C2" w:rsidRDefault="00A908C2" w:rsidP="00A908C2">
      <w:pPr>
        <w:pStyle w:val="ListParagraph"/>
      </w:pPr>
      <w:r>
        <w:t>(</w:t>
      </w:r>
      <w:r w:rsidR="00350BB0">
        <w:t>1</w:t>
      </w:r>
      <w:r>
        <w:t>)(</w:t>
      </w:r>
      <w:r w:rsidR="00350BB0">
        <w:t>a</w:t>
      </w:r>
      <w:r>
        <w:t xml:space="preserve">) Has </w:t>
      </w:r>
      <w:r w:rsidR="00350BB0">
        <w:t>the importing Party</w:t>
      </w:r>
      <w:r>
        <w:t xml:space="preserve"> </w:t>
      </w:r>
      <w:r w:rsidR="00350BB0">
        <w:t xml:space="preserve">provided its </w:t>
      </w:r>
      <w:r w:rsidRPr="00A908C2">
        <w:t xml:space="preserve">written consent to the </w:t>
      </w:r>
      <w:proofErr w:type="gramStart"/>
      <w:r w:rsidR="00350BB0">
        <w:t>export</w:t>
      </w:r>
      <w:proofErr w:type="gramEnd"/>
      <w:r w:rsidR="00A4574D">
        <w:tab/>
      </w:r>
    </w:p>
    <w:p w14:paraId="6B3CA656" w14:textId="3F6DCA72" w:rsidR="00A908C2" w:rsidRDefault="00A908C2" w:rsidP="00A908C2">
      <w:pPr>
        <w:ind w:left="720" w:firstLine="720"/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</w:r>
      <w:r w:rsidR="00A4574D">
        <w:tab/>
        <w:t>AND</w:t>
      </w:r>
    </w:p>
    <w:p w14:paraId="743C74F2" w14:textId="77777777" w:rsidR="00350BB0" w:rsidRDefault="00350BB0" w:rsidP="00A908C2">
      <w:pPr>
        <w:ind w:left="720" w:firstLine="720"/>
      </w:pPr>
    </w:p>
    <w:p w14:paraId="10C62396" w14:textId="0AEE7379" w:rsidR="00A908C2" w:rsidRDefault="00A908C2" w:rsidP="00A908C2">
      <w:pPr>
        <w:ind w:left="720"/>
      </w:pPr>
      <w:r>
        <w:t>(</w:t>
      </w:r>
      <w:r w:rsidR="00350BB0">
        <w:t>1)(b)(</w:t>
      </w:r>
      <w:proofErr w:type="spellStart"/>
      <w:r w:rsidR="00350BB0">
        <w:t>i</w:t>
      </w:r>
      <w:proofErr w:type="spellEnd"/>
      <w:r w:rsidR="00350BB0">
        <w:t>) Is the mercury to be exported</w:t>
      </w:r>
      <w:r w:rsidR="00350BB0" w:rsidRPr="00350BB0">
        <w:t xml:space="preserve"> for a use allowed to the importing Party under the Minamata Convention</w:t>
      </w:r>
      <w:r w:rsidR="00350BB0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FEC2A" w14:textId="74C05B6F" w:rsidR="00A908C2" w:rsidRDefault="00A908C2" w:rsidP="00A908C2">
      <w:pPr>
        <w:ind w:left="720" w:firstLine="720"/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659BA8F3" w14:textId="77777777" w:rsidR="00F76E52" w:rsidRDefault="00F76E52" w:rsidP="00A908C2">
      <w:pPr>
        <w:ind w:left="720" w:firstLine="720"/>
      </w:pPr>
    </w:p>
    <w:p w14:paraId="00B3E5C8" w14:textId="49EF85F2" w:rsidR="00350BB0" w:rsidRPr="00A908C2" w:rsidRDefault="00350BB0" w:rsidP="00350BB0">
      <w:pPr>
        <w:rPr>
          <w:b/>
          <w:bCs/>
        </w:rPr>
      </w:pPr>
      <w:r w:rsidRPr="00A908C2">
        <w:rPr>
          <w:b/>
          <w:bCs/>
        </w:rPr>
        <w:t xml:space="preserve">Please provide details </w:t>
      </w:r>
      <w:r>
        <w:rPr>
          <w:b/>
          <w:bCs/>
        </w:rPr>
        <w:t xml:space="preserve">of the use </w:t>
      </w:r>
      <w:proofErr w:type="gramStart"/>
      <w:r>
        <w:rPr>
          <w:b/>
          <w:bCs/>
        </w:rPr>
        <w:t>allowed</w:t>
      </w:r>
      <w:proofErr w:type="gramEnd"/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76E52" w:rsidRPr="009A2501" w14:paraId="577BDBEC" w14:textId="77777777" w:rsidTr="00F76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351" w:type="dxa"/>
            <w:vAlign w:val="center"/>
          </w:tcPr>
          <w:p w14:paraId="162D0094" w14:textId="38D8C954" w:rsidR="00F76E52" w:rsidRPr="009A2501" w:rsidRDefault="00F76E52" w:rsidP="002620B5">
            <w:r>
              <w:fldChar w:fldCharType="begin">
                <w:ffData>
                  <w:name w:val=""/>
                  <w:enabled/>
                  <w:calcOnExit w:val="0"/>
                  <w:helpText w:type="text" w:val="provide details of the use allowed "/>
                  <w:statusText w:type="text" w:val="provide details of the use allowed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4AB261" w14:textId="77777777" w:rsidR="00F76E52" w:rsidRDefault="00F76E52" w:rsidP="00350BB0"/>
    <w:p w14:paraId="0BBF9B22" w14:textId="56BE0174" w:rsidR="00350BB0" w:rsidRPr="00F76E52" w:rsidRDefault="00A4574D" w:rsidP="00350BB0">
      <w:pPr>
        <w:rPr>
          <w:b/>
          <w:bCs/>
        </w:rPr>
      </w:pPr>
      <w:r w:rsidRPr="00F76E52">
        <w:rPr>
          <w:b/>
          <w:bCs/>
        </w:rPr>
        <w:t>OR</w:t>
      </w:r>
    </w:p>
    <w:p w14:paraId="4123C35A" w14:textId="16AA1B04" w:rsidR="00A908C2" w:rsidRPr="00350BB0" w:rsidRDefault="00350BB0" w:rsidP="00350BB0">
      <w:pPr>
        <w:ind w:left="720"/>
      </w:pPr>
      <w:r>
        <w:t>(1)(b)(</w:t>
      </w:r>
      <w:proofErr w:type="spellStart"/>
      <w:r>
        <w:t>i</w:t>
      </w:r>
      <w:proofErr w:type="spellEnd"/>
      <w:r>
        <w:t xml:space="preserve">) Is the mercury to be exported </w:t>
      </w:r>
      <w:r w:rsidRPr="00350BB0">
        <w:t>for environmentally sound interim storage as set out in Article 10 of the Minamata Convention.</w:t>
      </w:r>
    </w:p>
    <w:p w14:paraId="140A2119" w14:textId="4B5A20CF" w:rsidR="00A908C2" w:rsidRDefault="00A908C2" w:rsidP="00A908C2">
      <w:pPr>
        <w:pStyle w:val="paragraph"/>
        <w:shd w:val="clear" w:color="auto" w:fill="FFFFFF"/>
        <w:spacing w:before="40" w:beforeAutospacing="0" w:after="0" w:afterAutospacing="0"/>
        <w:ind w:left="720" w:firstLine="720"/>
        <w:rPr>
          <w:rFonts w:ascii="Times New Roman" w:hAnsi="Times New Roman" w:cs="Times New Roman"/>
          <w:color w:val="000000"/>
        </w:rPr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63A487E8" w14:textId="77777777" w:rsidR="00A908C2" w:rsidRDefault="00A908C2" w:rsidP="00A908C2"/>
    <w:p w14:paraId="39FEC897" w14:textId="4D17E098" w:rsidR="00A908C2" w:rsidRPr="00350BB0" w:rsidRDefault="00A908C2" w:rsidP="00A908C2">
      <w:pPr>
        <w:rPr>
          <w:b/>
          <w:bCs/>
        </w:rPr>
      </w:pPr>
      <w:r w:rsidRPr="00350BB0">
        <w:rPr>
          <w:b/>
          <w:bCs/>
        </w:rPr>
        <w:t>Please provide details</w:t>
      </w:r>
      <w:r w:rsidR="00994C57">
        <w:rPr>
          <w:b/>
          <w:bCs/>
        </w:rPr>
        <w:t>,</w:t>
      </w:r>
      <w:r w:rsidRPr="00350BB0">
        <w:rPr>
          <w:b/>
          <w:bCs/>
        </w:rPr>
        <w:t xml:space="preserve"> and copies of supporting information</w:t>
      </w:r>
      <w:r w:rsidR="00994C57">
        <w:rPr>
          <w:b/>
          <w:bCs/>
        </w:rPr>
        <w:t xml:space="preserve"> including written </w:t>
      </w:r>
      <w:proofErr w:type="gramStart"/>
      <w:r w:rsidR="00994C57">
        <w:rPr>
          <w:b/>
          <w:bCs/>
        </w:rPr>
        <w:t>consent</w:t>
      </w:r>
      <w:proofErr w:type="gramEnd"/>
      <w:r w:rsidR="00994C5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76E52" w:rsidRPr="009A2501" w14:paraId="652CEE21" w14:textId="77777777" w:rsidTr="002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351" w:type="dxa"/>
            <w:vAlign w:val="center"/>
          </w:tcPr>
          <w:bookmarkStart w:id="5" w:name="_Hlk144121308"/>
          <w:p w14:paraId="13B6C193" w14:textId="1AE8DEF1" w:rsidR="00F76E52" w:rsidRPr="009A2501" w:rsidRDefault="00F76E52" w:rsidP="002620B5">
            <w:r>
              <w:fldChar w:fldCharType="begin">
                <w:ffData>
                  <w:name w:val=""/>
                  <w:enabled/>
                  <w:calcOnExit w:val="0"/>
                  <w:helpText w:type="text" w:val="provide details, and copies of supporting information including written consent "/>
                  <w:statusText w:type="text" w:val="provide details, and copies of supporting information including written consent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5"/>
    <w:p w14:paraId="36BD5674" w14:textId="1F536B64" w:rsidR="00350BB0" w:rsidRDefault="00350BB0" w:rsidP="00350BB0">
      <w:pPr>
        <w:pStyle w:val="Heading3"/>
      </w:pPr>
      <w:r>
        <w:t xml:space="preserve">Section 5 – Application: Export to non-Party </w:t>
      </w:r>
      <w:r w:rsidRPr="00A908C2">
        <w:t>10JD(1)(</w:t>
      </w:r>
      <w:r>
        <w:t>b</w:t>
      </w:r>
      <w:r w:rsidRPr="00A908C2">
        <w:t>)</w:t>
      </w:r>
      <w:r w:rsidR="00A4574D">
        <w:t xml:space="preserve"> AND 10</w:t>
      </w:r>
      <w:proofErr w:type="gramStart"/>
      <w:r w:rsidR="00A4574D">
        <w:t>JF(</w:t>
      </w:r>
      <w:proofErr w:type="gramEnd"/>
      <w:r w:rsidR="00A4574D">
        <w:t>2)</w:t>
      </w:r>
    </w:p>
    <w:p w14:paraId="18AA7A0F" w14:textId="7BBE81DC" w:rsidR="00350BB0" w:rsidRPr="00A908C2" w:rsidRDefault="00350BB0" w:rsidP="00350BB0">
      <w:pPr>
        <w:rPr>
          <w:b/>
          <w:bCs/>
        </w:rPr>
      </w:pPr>
      <w:r w:rsidRPr="00A908C2">
        <w:rPr>
          <w:b/>
          <w:bCs/>
        </w:rPr>
        <w:t xml:space="preserve">Please provide details surrounding the proposed exportation to a </w:t>
      </w:r>
      <w:r>
        <w:rPr>
          <w:b/>
          <w:bCs/>
        </w:rPr>
        <w:t>non-</w:t>
      </w:r>
      <w:r w:rsidRPr="00A908C2">
        <w:rPr>
          <w:b/>
          <w:bCs/>
        </w:rPr>
        <w:t xml:space="preserve">Party </w:t>
      </w:r>
      <w:r>
        <w:rPr>
          <w:b/>
          <w:bCs/>
        </w:rPr>
        <w:t xml:space="preserve">to the Convention </w:t>
      </w:r>
      <w:r w:rsidRPr="00A908C2">
        <w:rPr>
          <w:b/>
          <w:bCs/>
        </w:rPr>
        <w:t>(</w:t>
      </w:r>
      <w:r>
        <w:rPr>
          <w:b/>
          <w:bCs/>
        </w:rPr>
        <w:t>importing Party)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76E52" w:rsidRPr="009A2501" w14:paraId="2DFB1601" w14:textId="77777777" w:rsidTr="002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351" w:type="dxa"/>
            <w:vAlign w:val="center"/>
          </w:tcPr>
          <w:p w14:paraId="2C2F4F1F" w14:textId="2F237191" w:rsidR="00F76E52" w:rsidRPr="009A2501" w:rsidRDefault="00F76E52" w:rsidP="002620B5">
            <w:r>
              <w:fldChar w:fldCharType="begin">
                <w:ffData>
                  <w:name w:val=""/>
                  <w:enabled/>
                  <w:calcOnExit w:val="0"/>
                  <w:helpText w:type="text" w:val="provide details surrounding the proposed exportation to a non-Party to the Convention (importing Party)t "/>
                  <w:statusText w:type="text" w:val="provide details surrounding the proposed exportation to a non-Party to the Convention (importing Part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1943B9" w14:textId="07ED0D99" w:rsidR="00350BB0" w:rsidRDefault="00350BB0" w:rsidP="00350BB0"/>
    <w:p w14:paraId="67480BD6" w14:textId="77777777" w:rsidR="00350BB0" w:rsidRDefault="00350BB0" w:rsidP="00F76E52">
      <w:pPr>
        <w:pStyle w:val="Heading3"/>
        <w:pageBreakBefore/>
      </w:pPr>
      <w:r>
        <w:lastRenderedPageBreak/>
        <w:t xml:space="preserve">Addressing the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7847"/>
      </w:tblGrid>
      <w:tr w:rsidR="00350BB0" w:rsidRPr="009A2501" w14:paraId="50C37948" w14:textId="77777777" w:rsidTr="0083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51FB05B4" w14:textId="2A0DDDBA" w:rsidR="00350BB0" w:rsidRPr="00A908C2" w:rsidRDefault="00A4574D" w:rsidP="00832998">
            <w:pPr>
              <w:rPr>
                <w:bCs/>
              </w:rPr>
            </w:pPr>
            <w:r>
              <w:rPr>
                <w:bCs/>
                <w:color w:val="000000"/>
                <w:sz w:val="18"/>
              </w:rPr>
              <w:t>Name and details of i</w:t>
            </w:r>
            <w:r w:rsidR="00350BB0">
              <w:rPr>
                <w:bCs/>
                <w:color w:val="000000"/>
                <w:sz w:val="18"/>
              </w:rPr>
              <w:t>mporting</w:t>
            </w:r>
            <w:r w:rsidR="00350BB0" w:rsidRPr="00A908C2">
              <w:rPr>
                <w:bCs/>
                <w:color w:val="000000"/>
                <w:sz w:val="18"/>
              </w:rPr>
              <w:t xml:space="preserve"> Party</w:t>
            </w:r>
          </w:p>
        </w:tc>
        <w:tc>
          <w:tcPr>
            <w:tcW w:w="7847" w:type="dxa"/>
            <w:vAlign w:val="center"/>
          </w:tcPr>
          <w:p w14:paraId="2616B8FD" w14:textId="7EA5A61B" w:rsidR="00350BB0" w:rsidRPr="009A2501" w:rsidRDefault="00F76E52" w:rsidP="00832998">
            <w:r>
              <w:fldChar w:fldCharType="begin">
                <w:ffData>
                  <w:name w:val=""/>
                  <w:enabled/>
                  <w:calcOnExit w:val="0"/>
                  <w:helpText w:type="text" w:val="Name and details of importing Party"/>
                  <w:statusText w:type="text" w:val="Name and details of importing Part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CD715D" w14:textId="77777777" w:rsidR="00994C57" w:rsidRDefault="00994C57" w:rsidP="00350BB0">
      <w:pPr>
        <w:pStyle w:val="ListBullet"/>
        <w:numPr>
          <w:ilvl w:val="0"/>
          <w:numId w:val="0"/>
        </w:numPr>
        <w:tabs>
          <w:tab w:val="left" w:pos="1560"/>
          <w:tab w:val="left" w:pos="2694"/>
        </w:tabs>
        <w:ind w:left="284" w:hanging="284"/>
      </w:pPr>
    </w:p>
    <w:p w14:paraId="7610A1E9" w14:textId="1B06352F" w:rsidR="00350BB0" w:rsidRPr="009A2501" w:rsidRDefault="00350BB0" w:rsidP="00350BB0">
      <w:pPr>
        <w:pStyle w:val="ListBullet"/>
        <w:numPr>
          <w:ilvl w:val="0"/>
          <w:numId w:val="0"/>
        </w:numPr>
        <w:tabs>
          <w:tab w:val="left" w:pos="1560"/>
          <w:tab w:val="left" w:pos="2694"/>
        </w:tabs>
        <w:ind w:left="284" w:hanging="284"/>
      </w:pPr>
      <w:r>
        <w:t xml:space="preserve">Is the importing party a non-party of the Convention </w:t>
      </w:r>
      <w:r w:rsidRPr="009A2501">
        <w:tab/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772050EA" w14:textId="77777777" w:rsidR="00350BB0" w:rsidRDefault="00350BB0" w:rsidP="00350BB0"/>
    <w:p w14:paraId="2DCD2927" w14:textId="1352A3F9" w:rsidR="00350BB0" w:rsidRPr="00994C57" w:rsidRDefault="00350BB0" w:rsidP="00350BB0">
      <w:pPr>
        <w:pStyle w:val="ListParagraph"/>
        <w:rPr>
          <w:rFonts w:asciiTheme="majorHAnsi" w:hAnsiTheme="majorHAnsi" w:cstheme="majorHAnsi"/>
        </w:rPr>
      </w:pPr>
      <w:r w:rsidRPr="00994C57">
        <w:rPr>
          <w:rFonts w:asciiTheme="majorHAnsi" w:hAnsiTheme="majorHAnsi" w:cstheme="majorHAnsi"/>
        </w:rPr>
        <w:t xml:space="preserve">(2)(a) Has the importing Party provided its written consent to the </w:t>
      </w:r>
      <w:proofErr w:type="gramStart"/>
      <w:r w:rsidRPr="00994C57">
        <w:rPr>
          <w:rFonts w:asciiTheme="majorHAnsi" w:hAnsiTheme="majorHAnsi" w:cstheme="majorHAnsi"/>
        </w:rPr>
        <w:t>export</w:t>
      </w:r>
      <w:proofErr w:type="gramEnd"/>
    </w:p>
    <w:p w14:paraId="32B098A8" w14:textId="18AD222B" w:rsidR="00350BB0" w:rsidRPr="00994C57" w:rsidRDefault="00350BB0" w:rsidP="00350BB0">
      <w:pPr>
        <w:ind w:left="720" w:firstLine="720"/>
        <w:rPr>
          <w:rFonts w:asciiTheme="majorHAnsi" w:hAnsiTheme="majorHAnsi" w:cstheme="majorHAnsi"/>
        </w:rPr>
      </w:pPr>
      <w:r w:rsidRPr="00994C57">
        <w:rPr>
          <w:rFonts w:asciiTheme="majorHAnsi" w:hAnsiTheme="majorHAnsi" w:cstheme="majorHAnsi"/>
        </w:rPr>
        <w:t xml:space="preserve">Yes </w:t>
      </w:r>
      <w:r w:rsidR="00A7279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rPr>
          <w:rFonts w:asciiTheme="majorHAnsi" w:hAnsiTheme="majorHAnsi" w:cstheme="majorHAnsi"/>
        </w:rPr>
        <w:instrText xml:space="preserve"> FORMCHECKBOX </w:instrText>
      </w:r>
      <w:r w:rsidR="00A72794">
        <w:rPr>
          <w:rFonts w:asciiTheme="majorHAnsi" w:hAnsiTheme="majorHAnsi" w:cstheme="majorHAnsi"/>
        </w:rPr>
      </w:r>
      <w:r w:rsidR="00A72794">
        <w:rPr>
          <w:rFonts w:asciiTheme="majorHAnsi" w:hAnsiTheme="majorHAnsi" w:cstheme="majorHAnsi"/>
        </w:rPr>
        <w:fldChar w:fldCharType="end"/>
      </w:r>
      <w:r w:rsidRPr="00994C57">
        <w:rPr>
          <w:rFonts w:asciiTheme="majorHAnsi" w:hAnsiTheme="majorHAnsi" w:cstheme="majorHAnsi"/>
        </w:rPr>
        <w:tab/>
        <w:t xml:space="preserve">No </w:t>
      </w:r>
      <w:r w:rsidR="00A7279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rPr>
          <w:rFonts w:asciiTheme="majorHAnsi" w:hAnsiTheme="majorHAnsi" w:cstheme="majorHAnsi"/>
        </w:rPr>
        <w:instrText xml:space="preserve"> FORMCHECKBOX </w:instrText>
      </w:r>
      <w:r w:rsidR="00A72794">
        <w:rPr>
          <w:rFonts w:asciiTheme="majorHAnsi" w:hAnsiTheme="majorHAnsi" w:cstheme="majorHAnsi"/>
        </w:rPr>
      </w:r>
      <w:r w:rsidR="00A72794">
        <w:rPr>
          <w:rFonts w:asciiTheme="majorHAnsi" w:hAnsiTheme="majorHAnsi" w:cstheme="majorHAnsi"/>
        </w:rPr>
        <w:fldChar w:fldCharType="end"/>
      </w:r>
      <w:r w:rsidR="00912B8C">
        <w:rPr>
          <w:rFonts w:asciiTheme="majorHAnsi" w:hAnsiTheme="majorHAnsi" w:cstheme="majorHAnsi"/>
        </w:rPr>
        <w:tab/>
      </w:r>
      <w:r w:rsidR="00912B8C">
        <w:rPr>
          <w:rFonts w:asciiTheme="majorHAnsi" w:hAnsiTheme="majorHAnsi" w:cstheme="majorHAnsi"/>
        </w:rPr>
        <w:tab/>
      </w:r>
      <w:r w:rsidR="00912B8C">
        <w:rPr>
          <w:rFonts w:asciiTheme="majorHAnsi" w:hAnsiTheme="majorHAnsi" w:cstheme="majorHAnsi"/>
        </w:rPr>
        <w:tab/>
      </w:r>
      <w:r w:rsidR="00912B8C">
        <w:rPr>
          <w:rFonts w:asciiTheme="majorHAnsi" w:hAnsiTheme="majorHAnsi" w:cstheme="majorHAnsi"/>
        </w:rPr>
        <w:tab/>
      </w:r>
      <w:r w:rsidR="00912B8C">
        <w:rPr>
          <w:rFonts w:asciiTheme="majorHAnsi" w:hAnsiTheme="majorHAnsi" w:cstheme="majorHAnsi"/>
        </w:rPr>
        <w:tab/>
      </w:r>
      <w:r w:rsidR="00912B8C">
        <w:rPr>
          <w:rFonts w:asciiTheme="majorHAnsi" w:hAnsiTheme="majorHAnsi" w:cstheme="majorHAnsi"/>
        </w:rPr>
        <w:tab/>
        <w:t>AND</w:t>
      </w:r>
    </w:p>
    <w:p w14:paraId="3BDD368E" w14:textId="77777777" w:rsidR="00350BB0" w:rsidRPr="00994C57" w:rsidRDefault="00350BB0" w:rsidP="00350BB0">
      <w:pPr>
        <w:ind w:left="720" w:firstLine="720"/>
        <w:rPr>
          <w:rFonts w:asciiTheme="majorHAnsi" w:hAnsiTheme="majorHAnsi" w:cstheme="majorHAnsi"/>
        </w:rPr>
      </w:pPr>
    </w:p>
    <w:p w14:paraId="28ED36C1" w14:textId="1F5FF2EF" w:rsidR="00D64565" w:rsidRDefault="00350BB0" w:rsidP="00994C57">
      <w:pPr>
        <w:ind w:left="720"/>
        <w:rPr>
          <w:rFonts w:asciiTheme="majorHAnsi" w:hAnsiTheme="majorHAnsi" w:cstheme="majorHAnsi"/>
        </w:rPr>
      </w:pPr>
      <w:r w:rsidRPr="00994C57">
        <w:rPr>
          <w:rFonts w:asciiTheme="majorHAnsi" w:hAnsiTheme="majorHAnsi" w:cstheme="majorHAnsi"/>
        </w:rPr>
        <w:t xml:space="preserve">(2)(b) </w:t>
      </w:r>
      <w:r w:rsidR="00464B09">
        <w:rPr>
          <w:rFonts w:asciiTheme="majorHAnsi" w:hAnsiTheme="majorHAnsi" w:cstheme="majorHAnsi"/>
        </w:rPr>
        <w:t>Has the importing Party provided its</w:t>
      </w:r>
      <w:r w:rsidRPr="00994C57">
        <w:rPr>
          <w:rFonts w:asciiTheme="majorHAnsi" w:hAnsiTheme="majorHAnsi" w:cstheme="majorHAnsi"/>
        </w:rPr>
        <w:t xml:space="preserve"> written certification demonstrating </w:t>
      </w:r>
      <w:proofErr w:type="gramStart"/>
      <w:r w:rsidRPr="00994C57">
        <w:rPr>
          <w:rFonts w:asciiTheme="majorHAnsi" w:hAnsiTheme="majorHAnsi" w:cstheme="majorHAnsi"/>
        </w:rPr>
        <w:t>that</w:t>
      </w:r>
      <w:r w:rsidR="00D64565">
        <w:rPr>
          <w:rFonts w:asciiTheme="majorHAnsi" w:hAnsiTheme="majorHAnsi" w:cstheme="majorHAnsi"/>
        </w:rPr>
        <w:t>::</w:t>
      </w:r>
      <w:proofErr w:type="gramEnd"/>
    </w:p>
    <w:p w14:paraId="3082B10A" w14:textId="38A50B3C" w:rsidR="00350BB0" w:rsidRPr="00994C57" w:rsidRDefault="00D64565" w:rsidP="00994C57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) </w:t>
      </w:r>
      <w:r w:rsidR="00350BB0" w:rsidRPr="00994C57">
        <w:rPr>
          <w:rFonts w:asciiTheme="majorHAnsi" w:hAnsiTheme="majorHAnsi" w:cstheme="majorHAnsi"/>
        </w:rPr>
        <w:t>it has measures in place to ensure the protection of human health and the environment</w:t>
      </w:r>
      <w:r w:rsidR="00350BB0" w:rsidRPr="00994C57">
        <w:rPr>
          <w:rFonts w:asciiTheme="majorHAnsi" w:hAnsiTheme="majorHAnsi" w:cstheme="majorHAnsi"/>
        </w:rPr>
        <w:tab/>
      </w:r>
      <w:r w:rsidR="00350BB0" w:rsidRPr="00994C57">
        <w:rPr>
          <w:rFonts w:asciiTheme="majorHAnsi" w:hAnsiTheme="majorHAnsi" w:cstheme="majorHAnsi"/>
        </w:rPr>
        <w:tab/>
      </w:r>
      <w:r w:rsidR="00350BB0" w:rsidRPr="00994C57">
        <w:rPr>
          <w:rFonts w:asciiTheme="majorHAnsi" w:hAnsiTheme="majorHAnsi" w:cstheme="majorHAnsi"/>
        </w:rPr>
        <w:tab/>
      </w:r>
    </w:p>
    <w:p w14:paraId="20CEA31A" w14:textId="2958AF00" w:rsidR="00350BB0" w:rsidRPr="00994C57" w:rsidRDefault="00350BB0" w:rsidP="00350BB0">
      <w:pPr>
        <w:ind w:left="720" w:firstLine="720"/>
        <w:rPr>
          <w:rFonts w:asciiTheme="majorHAnsi" w:hAnsiTheme="majorHAnsi" w:cstheme="majorHAnsi"/>
        </w:rPr>
      </w:pPr>
      <w:r w:rsidRPr="00994C57">
        <w:rPr>
          <w:rFonts w:asciiTheme="majorHAnsi" w:hAnsiTheme="majorHAnsi" w:cstheme="majorHAnsi"/>
        </w:rPr>
        <w:t xml:space="preserve">Yes </w:t>
      </w:r>
      <w:r w:rsidR="00A7279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rPr>
          <w:rFonts w:asciiTheme="majorHAnsi" w:hAnsiTheme="majorHAnsi" w:cstheme="majorHAnsi"/>
        </w:rPr>
        <w:instrText xml:space="preserve"> FORMCHECKBOX </w:instrText>
      </w:r>
      <w:r w:rsidR="00A72794">
        <w:rPr>
          <w:rFonts w:asciiTheme="majorHAnsi" w:hAnsiTheme="majorHAnsi" w:cstheme="majorHAnsi"/>
        </w:rPr>
      </w:r>
      <w:r w:rsidR="00A72794">
        <w:rPr>
          <w:rFonts w:asciiTheme="majorHAnsi" w:hAnsiTheme="majorHAnsi" w:cstheme="majorHAnsi"/>
        </w:rPr>
        <w:fldChar w:fldCharType="end"/>
      </w:r>
      <w:r w:rsidRPr="00994C57">
        <w:rPr>
          <w:rFonts w:asciiTheme="majorHAnsi" w:hAnsiTheme="majorHAnsi" w:cstheme="majorHAnsi"/>
        </w:rPr>
        <w:tab/>
        <w:t xml:space="preserve">No </w:t>
      </w:r>
      <w:r w:rsidR="00A7279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rPr>
          <w:rFonts w:asciiTheme="majorHAnsi" w:hAnsiTheme="majorHAnsi" w:cstheme="majorHAnsi"/>
        </w:rPr>
        <w:instrText xml:space="preserve"> FORMCHECKBOX </w:instrText>
      </w:r>
      <w:r w:rsidR="00A72794">
        <w:rPr>
          <w:rFonts w:asciiTheme="majorHAnsi" w:hAnsiTheme="majorHAnsi" w:cstheme="majorHAnsi"/>
        </w:rPr>
      </w:r>
      <w:r w:rsidR="00A72794">
        <w:rPr>
          <w:rFonts w:asciiTheme="majorHAnsi" w:hAnsiTheme="majorHAnsi" w:cstheme="majorHAnsi"/>
        </w:rPr>
        <w:fldChar w:fldCharType="end"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  <w:t>AND</w:t>
      </w:r>
    </w:p>
    <w:p w14:paraId="3995EAD7" w14:textId="77777777" w:rsidR="00350BB0" w:rsidRPr="00994C57" w:rsidRDefault="00350BB0" w:rsidP="00350BB0">
      <w:pPr>
        <w:rPr>
          <w:rFonts w:asciiTheme="majorHAnsi" w:hAnsiTheme="majorHAnsi" w:cstheme="majorHAnsi"/>
        </w:rPr>
      </w:pPr>
    </w:p>
    <w:p w14:paraId="0279F6BC" w14:textId="6E703326" w:rsidR="00994C57" w:rsidRPr="00994C57" w:rsidRDefault="00994C57" w:rsidP="00994C57">
      <w:pPr>
        <w:ind w:left="720"/>
        <w:rPr>
          <w:rFonts w:asciiTheme="majorHAnsi" w:hAnsiTheme="majorHAnsi" w:cstheme="majorHAnsi"/>
        </w:rPr>
      </w:pPr>
      <w:r w:rsidRPr="00994C57">
        <w:rPr>
          <w:rFonts w:asciiTheme="majorHAnsi" w:hAnsiTheme="majorHAnsi" w:cstheme="majorHAnsi"/>
        </w:rPr>
        <w:t>(ii) it has measures in place to ensure compliance with Articles 10 and 11 of the Convention</w:t>
      </w:r>
      <w:r w:rsidRPr="00994C57">
        <w:rPr>
          <w:rFonts w:asciiTheme="majorHAnsi" w:hAnsiTheme="majorHAnsi" w:cstheme="majorHAnsi"/>
        </w:rPr>
        <w:tab/>
      </w:r>
      <w:r w:rsidRPr="00994C57">
        <w:rPr>
          <w:rFonts w:asciiTheme="majorHAnsi" w:hAnsiTheme="majorHAnsi" w:cstheme="majorHAnsi"/>
        </w:rPr>
        <w:tab/>
      </w:r>
    </w:p>
    <w:p w14:paraId="1BFB36A8" w14:textId="3BE89C84" w:rsidR="00994C57" w:rsidRPr="00994C57" w:rsidRDefault="00994C57" w:rsidP="00994C57">
      <w:pPr>
        <w:ind w:left="720" w:firstLine="720"/>
        <w:rPr>
          <w:rFonts w:asciiTheme="majorHAnsi" w:hAnsiTheme="majorHAnsi" w:cstheme="majorHAnsi"/>
        </w:rPr>
      </w:pPr>
      <w:r w:rsidRPr="00994C57">
        <w:rPr>
          <w:rFonts w:asciiTheme="majorHAnsi" w:hAnsiTheme="majorHAnsi" w:cstheme="majorHAnsi"/>
        </w:rPr>
        <w:t xml:space="preserve">Yes </w:t>
      </w:r>
      <w:r w:rsidR="00A7279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rPr>
          <w:rFonts w:asciiTheme="majorHAnsi" w:hAnsiTheme="majorHAnsi" w:cstheme="majorHAnsi"/>
        </w:rPr>
        <w:instrText xml:space="preserve"> FORMCHECKBOX </w:instrText>
      </w:r>
      <w:r w:rsidR="00A72794">
        <w:rPr>
          <w:rFonts w:asciiTheme="majorHAnsi" w:hAnsiTheme="majorHAnsi" w:cstheme="majorHAnsi"/>
        </w:rPr>
      </w:r>
      <w:r w:rsidR="00A72794">
        <w:rPr>
          <w:rFonts w:asciiTheme="majorHAnsi" w:hAnsiTheme="majorHAnsi" w:cstheme="majorHAnsi"/>
        </w:rPr>
        <w:fldChar w:fldCharType="end"/>
      </w:r>
      <w:r w:rsidRPr="00994C57">
        <w:rPr>
          <w:rFonts w:asciiTheme="majorHAnsi" w:hAnsiTheme="majorHAnsi" w:cstheme="majorHAnsi"/>
        </w:rPr>
        <w:tab/>
        <w:t xml:space="preserve">No </w:t>
      </w:r>
      <w:r w:rsidR="00A7279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rPr>
          <w:rFonts w:asciiTheme="majorHAnsi" w:hAnsiTheme="majorHAnsi" w:cstheme="majorHAnsi"/>
        </w:rPr>
        <w:instrText xml:space="preserve"> FORMCHECKBOX </w:instrText>
      </w:r>
      <w:r w:rsidR="00A72794">
        <w:rPr>
          <w:rFonts w:asciiTheme="majorHAnsi" w:hAnsiTheme="majorHAnsi" w:cstheme="majorHAnsi"/>
        </w:rPr>
      </w:r>
      <w:r w:rsidR="00A72794">
        <w:rPr>
          <w:rFonts w:asciiTheme="majorHAnsi" w:hAnsiTheme="majorHAnsi" w:cstheme="majorHAnsi"/>
        </w:rPr>
        <w:fldChar w:fldCharType="end"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</w:r>
      <w:r w:rsidR="00790194">
        <w:rPr>
          <w:rFonts w:asciiTheme="majorHAnsi" w:hAnsiTheme="majorHAnsi" w:cstheme="majorHAnsi"/>
        </w:rPr>
        <w:tab/>
        <w:t>AND</w:t>
      </w:r>
    </w:p>
    <w:p w14:paraId="449B0F5E" w14:textId="77777777" w:rsidR="00994C57" w:rsidRPr="00994C57" w:rsidRDefault="00994C57" w:rsidP="00994C57">
      <w:pPr>
        <w:ind w:left="720" w:firstLine="720"/>
        <w:rPr>
          <w:rFonts w:asciiTheme="majorHAnsi" w:hAnsiTheme="majorHAnsi" w:cstheme="majorHAnsi"/>
        </w:rPr>
      </w:pPr>
    </w:p>
    <w:p w14:paraId="3508EEE4" w14:textId="0FC871C0" w:rsidR="00994C57" w:rsidRDefault="00994C57" w:rsidP="00994C57">
      <w:pPr>
        <w:ind w:left="720"/>
      </w:pPr>
      <w:r w:rsidRPr="00994C57">
        <w:rPr>
          <w:rFonts w:asciiTheme="majorHAnsi" w:hAnsiTheme="majorHAnsi" w:cstheme="majorHAnsi"/>
        </w:rPr>
        <w:t>(ii</w:t>
      </w:r>
      <w:r w:rsidR="00790194">
        <w:rPr>
          <w:rFonts w:asciiTheme="majorHAnsi" w:hAnsiTheme="majorHAnsi" w:cstheme="majorHAnsi"/>
        </w:rPr>
        <w:t>i</w:t>
      </w:r>
      <w:r w:rsidRPr="00994C57">
        <w:rPr>
          <w:rFonts w:asciiTheme="majorHAnsi" w:hAnsiTheme="majorHAnsi" w:cstheme="majorHAnsi"/>
        </w:rPr>
        <w:t>) the mercury will be used only for a use allowed under the Convention to a Party to the Convention or for environmentally sound interim storage as set out in Article 10 of the Convention.</w:t>
      </w:r>
      <w:r w:rsidRPr="00994C57">
        <w:rPr>
          <w:rFonts w:asciiTheme="majorHAnsi" w:hAnsiTheme="majorHAnsi" w:cstheme="majorHAnsi"/>
        </w:rPr>
        <w:tab/>
      </w:r>
      <w:r>
        <w:tab/>
      </w:r>
      <w:r>
        <w:tab/>
      </w:r>
    </w:p>
    <w:p w14:paraId="0D7AD31D" w14:textId="74041B49" w:rsidR="00350BB0" w:rsidRDefault="00994C57" w:rsidP="00994C57">
      <w:pPr>
        <w:ind w:left="720" w:firstLine="720"/>
      </w:pPr>
      <w:r w:rsidRPr="009A2501">
        <w:t xml:space="preserve">Yes </w:t>
      </w:r>
      <w:r w:rsidR="00A72794">
        <w:fldChar w:fldCharType="begin">
          <w:ffData>
            <w:name w:val=""/>
            <w:enabled/>
            <w:calcOnExit w:val="0"/>
            <w:helpText w:type="text" w:val="tick if yes"/>
            <w:statusText w:type="text" w:val="tick if yes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  <w:r>
        <w:tab/>
      </w:r>
      <w:r w:rsidRPr="009A2501">
        <w:t xml:space="preserve">No </w:t>
      </w:r>
      <w:r w:rsidR="00A72794">
        <w:fldChar w:fldCharType="begin">
          <w:ffData>
            <w:name w:val=""/>
            <w:enabled/>
            <w:calcOnExit w:val="0"/>
            <w:helpText w:type="text" w:val="tick if no"/>
            <w:statusText w:type="text" w:val="tick if no"/>
            <w:checkBox>
              <w:sizeAuto/>
              <w:default w:val="0"/>
            </w:checkBox>
          </w:ffData>
        </w:fldChar>
      </w:r>
      <w:r w:rsidR="00A72794">
        <w:instrText xml:space="preserve"> FORMCHECKBOX </w:instrText>
      </w:r>
      <w:r w:rsidR="00A72794">
        <w:fldChar w:fldCharType="end"/>
      </w:r>
    </w:p>
    <w:p w14:paraId="73655F01" w14:textId="77777777" w:rsidR="00994C57" w:rsidRDefault="00994C57" w:rsidP="00994C57">
      <w:pPr>
        <w:ind w:left="720" w:firstLine="720"/>
      </w:pPr>
    </w:p>
    <w:p w14:paraId="3C01C6CB" w14:textId="6BE53F3A" w:rsidR="00350BB0" w:rsidRPr="00350BB0" w:rsidRDefault="00350BB0" w:rsidP="00350BB0">
      <w:pPr>
        <w:rPr>
          <w:b/>
          <w:bCs/>
        </w:rPr>
      </w:pPr>
      <w:r w:rsidRPr="00350BB0">
        <w:rPr>
          <w:b/>
          <w:bCs/>
        </w:rPr>
        <w:t>Please provide details</w:t>
      </w:r>
      <w:r w:rsidR="00994C57">
        <w:rPr>
          <w:b/>
          <w:bCs/>
        </w:rPr>
        <w:t>,</w:t>
      </w:r>
      <w:r w:rsidRPr="00350BB0">
        <w:rPr>
          <w:b/>
          <w:bCs/>
        </w:rPr>
        <w:t xml:space="preserve"> and copies of </w:t>
      </w:r>
      <w:r w:rsidR="00994C57">
        <w:rPr>
          <w:b/>
          <w:bCs/>
        </w:rPr>
        <w:t xml:space="preserve">the written </w:t>
      </w:r>
      <w:r w:rsidR="00D2098B">
        <w:rPr>
          <w:b/>
          <w:bCs/>
        </w:rPr>
        <w:t xml:space="preserve">consent and written </w:t>
      </w:r>
      <w:r w:rsidR="00994C57">
        <w:rPr>
          <w:b/>
          <w:bCs/>
        </w:rPr>
        <w:t>certification/</w:t>
      </w:r>
      <w:proofErr w:type="gramStart"/>
      <w:r w:rsidR="00994C57">
        <w:rPr>
          <w:b/>
          <w:bCs/>
        </w:rPr>
        <w:t>s</w:t>
      </w:r>
      <w:proofErr w:type="gramEnd"/>
      <w:r w:rsidR="00994C5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76E52" w:rsidRPr="009A2501" w14:paraId="0BAA1138" w14:textId="77777777" w:rsidTr="00262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351" w:type="dxa"/>
            <w:vAlign w:val="center"/>
          </w:tcPr>
          <w:p w14:paraId="19311973" w14:textId="058A5DE6" w:rsidR="00F76E52" w:rsidRPr="009A2501" w:rsidRDefault="00A72794" w:rsidP="002620B5">
            <w:r>
              <w:fldChar w:fldCharType="begin">
                <w:ffData>
                  <w:name w:val=""/>
                  <w:enabled/>
                  <w:calcOnExit w:val="0"/>
                  <w:helpText w:type="text" w:val="provide details, and copies of the written consent and written certification/s "/>
                  <w:statusText w:type="text" w:val="provide details, and copies of the written consent and written certification/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141696" w14:textId="446EA64B" w:rsidR="00994C57" w:rsidRDefault="00994C57" w:rsidP="00994C57">
      <w:pPr>
        <w:pStyle w:val="Heading3"/>
      </w:pPr>
      <w:r>
        <w:t>Section 6 – Application declaration</w:t>
      </w:r>
    </w:p>
    <w:p w14:paraId="35C5E487" w14:textId="3106825D" w:rsidR="008C54CE" w:rsidRPr="009A2501" w:rsidRDefault="008C54CE" w:rsidP="00142446"/>
    <w:tbl>
      <w:tblPr>
        <w:tblW w:w="8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88"/>
      </w:tblGrid>
      <w:tr w:rsidR="009D5FEA" w:rsidRPr="009A2501" w14:paraId="7C0E17F5" w14:textId="77777777" w:rsidTr="005D772B">
        <w:trPr>
          <w:trHeight w:val="678"/>
        </w:trPr>
        <w:tc>
          <w:tcPr>
            <w:tcW w:w="1276" w:type="dxa"/>
            <w:vAlign w:val="center"/>
          </w:tcPr>
          <w:p w14:paraId="03DCD721" w14:textId="77777777" w:rsidR="009D5FEA" w:rsidRPr="009A2501" w:rsidRDefault="009D5FEA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73177B76" wp14:editId="2B33DE0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-372110</wp:posOffset>
                  </wp:positionV>
                  <wp:extent cx="488315" cy="485775"/>
                  <wp:effectExtent l="0" t="0" r="6985" b="9525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A4383C" w14:textId="302B4196" w:rsidR="00994C57" w:rsidRPr="00393164" w:rsidRDefault="00393164" w:rsidP="003B0D4B">
            <w:pPr>
              <w:rPr>
                <w:b/>
                <w:bCs/>
                <w:sz w:val="24"/>
                <w:szCs w:val="24"/>
              </w:rPr>
            </w:pPr>
            <w:r w:rsidRPr="00393164">
              <w:rPr>
                <w:b/>
                <w:bCs/>
                <w:sz w:val="24"/>
                <w:szCs w:val="24"/>
              </w:rPr>
              <w:t xml:space="preserve">Giving false or misleading information is a serious offence </w:t>
            </w:r>
          </w:p>
        </w:tc>
      </w:tr>
    </w:tbl>
    <w:p w14:paraId="109D551F" w14:textId="77777777" w:rsidR="00994C57" w:rsidRPr="009A2501" w:rsidRDefault="00994C57" w:rsidP="0014244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58F6C2F3" w14:textId="77777777" w:rsidTr="008E657F">
        <w:trPr>
          <w:cantSplit/>
          <w:trHeight w:val="471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D5958E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2CD74174" w14:textId="5EC293AC" w:rsidR="003E360B" w:rsidRPr="009A2501" w:rsidRDefault="00A72794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116452E3" w14:textId="77777777" w:rsidTr="005D772B">
        <w:trPr>
          <w:cantSplit/>
          <w:trHeight w:val="858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1CCE1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133D9D19" w14:textId="77777777" w:rsidR="003E360B" w:rsidRPr="009A2501" w:rsidRDefault="003E360B" w:rsidP="00D45BDC"/>
        </w:tc>
        <w:tc>
          <w:tcPr>
            <w:tcW w:w="779" w:type="dxa"/>
            <w:tcBorders>
              <w:bottom w:val="nil"/>
            </w:tcBorders>
            <w:vAlign w:val="center"/>
          </w:tcPr>
          <w:p w14:paraId="3DC074E4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1B511A22" w14:textId="52080E0E" w:rsidR="003E360B" w:rsidRPr="009A2501" w:rsidRDefault="00A72794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CC7B59" w14:textId="288AAD34" w:rsidR="00AE17EE" w:rsidRDefault="00AE17EE" w:rsidP="00142446"/>
    <w:sectPr w:rsidR="00AE17EE" w:rsidSect="00D327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DA33" w14:textId="77777777" w:rsidR="00817C5D" w:rsidRDefault="00817C5D" w:rsidP="000B1A45">
      <w:r>
        <w:separator/>
      </w:r>
    </w:p>
  </w:endnote>
  <w:endnote w:type="continuationSeparator" w:id="0">
    <w:p w14:paraId="1956F1CD" w14:textId="77777777" w:rsidR="00817C5D" w:rsidRDefault="00817C5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3B8A" w14:textId="77777777" w:rsidR="00DE76E4" w:rsidRDefault="00DE7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93F2" w14:textId="2757474E" w:rsidR="006D7E16" w:rsidRPr="002C3C78" w:rsidRDefault="00AD46AA" w:rsidP="009D5FEA">
    <w:pPr>
      <w:pStyle w:val="Footer"/>
      <w:spacing w:after="0"/>
      <w:rPr>
        <w:lang w:val="en-AU"/>
      </w:rPr>
    </w:pPr>
    <w:r>
      <w:t xml:space="preserve">Application to import or export a </w:t>
    </w:r>
    <w:proofErr w:type="spellStart"/>
    <w:r>
      <w:t>therapeutic</w:t>
    </w:r>
    <w:proofErr w:type="spellEnd"/>
    <w:r>
      <w:t xml:space="preserve"> good </w:t>
    </w:r>
    <w:proofErr w:type="spellStart"/>
    <w:r>
      <w:t>that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mercury</w:t>
    </w:r>
    <w:proofErr w:type="spellEnd"/>
    <w:r w:rsidRPr="002C3C78">
      <w:rPr>
        <w:lang w:val="en-AU"/>
      </w:rPr>
      <w:t xml:space="preserve"> </w:t>
    </w:r>
    <w:r w:rsidR="00212A35" w:rsidRPr="002C3C78">
      <w:rPr>
        <w:lang w:val="en-AU"/>
      </w:rPr>
      <w:t>(</w:t>
    </w:r>
    <w:r>
      <w:rPr>
        <w:lang w:val="en-AU"/>
      </w:rPr>
      <w:t>August</w:t>
    </w:r>
    <w:r w:rsidR="00E96DB0">
      <w:rPr>
        <w:lang w:val="en-AU"/>
      </w:rPr>
      <w:t xml:space="preserve"> 2023</w:t>
    </w:r>
    <w:r w:rsidR="00212A35" w:rsidRPr="002C3C78">
      <w:rPr>
        <w:lang w:val="en-AU"/>
      </w:rPr>
      <w:t>)</w:t>
    </w:r>
  </w:p>
  <w:p w14:paraId="2DE8776B" w14:textId="77777777" w:rsidR="00212A35" w:rsidRPr="002C3C78" w:rsidRDefault="006D7E16" w:rsidP="009D5FEA">
    <w:pPr>
      <w:pStyle w:val="Footer"/>
      <w:spacing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A4DF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12CA51CB" wp14:editId="76B0925D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1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0F71D748" w14:textId="07B684B2" w:rsidR="00212A35" w:rsidRPr="002C3C78" w:rsidRDefault="00212A35" w:rsidP="00212A35">
    <w:pPr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</w:t>
    </w:r>
    <w:r w:rsidR="00DE76E4">
      <w:rPr>
        <w:rStyle w:val="FooterChar"/>
        <w:lang w:val="en-AU"/>
      </w:rPr>
      <w:t xml:space="preserve"> </w:t>
    </w:r>
    <w:r w:rsidR="00DE76E4" w:rsidRPr="00DE76E4">
      <w:rPr>
        <w:rStyle w:val="FooterChar"/>
        <w:color w:val="006BA6"/>
        <w:lang w:val="en-AU"/>
      </w:rPr>
      <w:t>Fax</w:t>
    </w:r>
    <w:proofErr w:type="gramEnd"/>
    <w:r w:rsidR="00DE76E4" w:rsidRPr="00DE76E4">
      <w:rPr>
        <w:rStyle w:val="FooterChar"/>
        <w:color w:val="006BA6"/>
        <w:lang w:val="en-AU"/>
      </w:rPr>
      <w:t>:</w:t>
    </w:r>
    <w:r w:rsidR="00DE76E4">
      <w:rPr>
        <w:rStyle w:val="FooterChar"/>
        <w:lang w:val="en-AU"/>
      </w:rPr>
      <w:t xml:space="preserve"> 02 6203 1605</w:t>
    </w:r>
    <w:r w:rsidRPr="002C3C78">
      <w:rPr>
        <w:rStyle w:val="FooterChar"/>
        <w:lang w:val="en-AU"/>
      </w:rPr>
      <w:t xml:space="preserve"> </w:t>
    </w:r>
    <w:r w:rsidR="00DE76E4">
      <w:rPr>
        <w:rStyle w:val="FooterChar"/>
        <w:lang w:val="en-AU"/>
      </w:rPr>
      <w:t xml:space="preserve">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</w:t>
    </w:r>
    <w:r w:rsidR="008B528A">
      <w:rPr>
        <w:rStyle w:val="FooterChar"/>
        <w:lang w:val="en-AU"/>
      </w:rPr>
      <w:t>info</w:t>
    </w:r>
    <w:r w:rsidRPr="002C3C78">
      <w:rPr>
        <w:rStyle w:val="FooterChar"/>
        <w:lang w:val="en-AU"/>
      </w:rPr>
      <w:t xml:space="preserve">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1D5C9796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04301257" w14:textId="00ABEBCB" w:rsidR="00212A35" w:rsidRPr="002C3C78" w:rsidRDefault="005C5AE2" w:rsidP="005C5AE2">
    <w:pPr>
      <w:pStyle w:val="Footer"/>
      <w:tabs>
        <w:tab w:val="clear" w:pos="9639"/>
        <w:tab w:val="left" w:pos="3225"/>
      </w:tabs>
      <w:rPr>
        <w:lang w:val="en-AU"/>
      </w:rPr>
    </w:pPr>
    <w:r>
      <w:rPr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CDF5" w14:textId="77777777" w:rsidR="00817C5D" w:rsidRDefault="00817C5D" w:rsidP="000B1A45">
      <w:r>
        <w:separator/>
      </w:r>
    </w:p>
  </w:footnote>
  <w:footnote w:type="continuationSeparator" w:id="0">
    <w:p w14:paraId="12AE2C9C" w14:textId="77777777" w:rsidR="00817C5D" w:rsidRDefault="00817C5D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5942" w14:textId="77777777" w:rsidR="00DE76E4" w:rsidRDefault="00DE7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3021" w14:textId="77777777" w:rsidR="00DE76E4" w:rsidRDefault="00DE7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1479" w14:textId="77777777" w:rsidR="00DE76E4" w:rsidRDefault="00DE7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D217E"/>
    <w:multiLevelType w:val="hybridMultilevel"/>
    <w:tmpl w:val="05226064"/>
    <w:lvl w:ilvl="0" w:tplc="AA16B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C74F4"/>
    <w:multiLevelType w:val="multilevel"/>
    <w:tmpl w:val="ED36C2B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9505749">
    <w:abstractNumId w:val="9"/>
  </w:num>
  <w:num w:numId="2" w16cid:durableId="1724059608">
    <w:abstractNumId w:val="7"/>
  </w:num>
  <w:num w:numId="3" w16cid:durableId="475344539">
    <w:abstractNumId w:val="6"/>
  </w:num>
  <w:num w:numId="4" w16cid:durableId="597104447">
    <w:abstractNumId w:val="5"/>
  </w:num>
  <w:num w:numId="5" w16cid:durableId="12339439">
    <w:abstractNumId w:val="4"/>
  </w:num>
  <w:num w:numId="6" w16cid:durableId="347678730">
    <w:abstractNumId w:val="8"/>
  </w:num>
  <w:num w:numId="7" w16cid:durableId="1514492460">
    <w:abstractNumId w:val="3"/>
  </w:num>
  <w:num w:numId="8" w16cid:durableId="755596299">
    <w:abstractNumId w:val="2"/>
  </w:num>
  <w:num w:numId="9" w16cid:durableId="172845278">
    <w:abstractNumId w:val="1"/>
  </w:num>
  <w:num w:numId="10" w16cid:durableId="42677885">
    <w:abstractNumId w:val="0"/>
  </w:num>
  <w:num w:numId="11" w16cid:durableId="1637293474">
    <w:abstractNumId w:val="13"/>
  </w:num>
  <w:num w:numId="12" w16cid:durableId="629092573">
    <w:abstractNumId w:val="12"/>
  </w:num>
  <w:num w:numId="13" w16cid:durableId="1964340016">
    <w:abstractNumId w:val="11"/>
  </w:num>
  <w:num w:numId="14" w16cid:durableId="265309920">
    <w:abstractNumId w:val="11"/>
  </w:num>
  <w:num w:numId="15" w16cid:durableId="926496239">
    <w:abstractNumId w:val="11"/>
  </w:num>
  <w:num w:numId="16" w16cid:durableId="1522937331">
    <w:abstractNumId w:val="11"/>
  </w:num>
  <w:num w:numId="17" w16cid:durableId="683868716">
    <w:abstractNumId w:val="10"/>
  </w:num>
  <w:num w:numId="18" w16cid:durableId="141165753">
    <w:abstractNumId w:val="10"/>
  </w:num>
  <w:num w:numId="19" w16cid:durableId="1086263443">
    <w:abstractNumId w:val="10"/>
  </w:num>
  <w:num w:numId="20" w16cid:durableId="807435273">
    <w:abstractNumId w:val="10"/>
  </w:num>
  <w:num w:numId="21" w16cid:durableId="910502484">
    <w:abstractNumId w:val="11"/>
  </w:num>
  <w:num w:numId="22" w16cid:durableId="452404800">
    <w:abstractNumId w:val="11"/>
  </w:num>
  <w:num w:numId="23" w16cid:durableId="1437401977">
    <w:abstractNumId w:val="11"/>
  </w:num>
  <w:num w:numId="24" w16cid:durableId="2005862041">
    <w:abstractNumId w:val="15"/>
  </w:num>
  <w:num w:numId="25" w16cid:durableId="262765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B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B6720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24D7F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0BB0"/>
    <w:rsid w:val="00351B27"/>
    <w:rsid w:val="0036068A"/>
    <w:rsid w:val="00362150"/>
    <w:rsid w:val="003664E8"/>
    <w:rsid w:val="00382B8B"/>
    <w:rsid w:val="00383F75"/>
    <w:rsid w:val="00393164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396A"/>
    <w:rsid w:val="003F6956"/>
    <w:rsid w:val="003F75BE"/>
    <w:rsid w:val="004034A0"/>
    <w:rsid w:val="00403FC1"/>
    <w:rsid w:val="00405109"/>
    <w:rsid w:val="00410524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64B09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E3940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5AE2"/>
    <w:rsid w:val="005C7E88"/>
    <w:rsid w:val="005C7F77"/>
    <w:rsid w:val="005D366B"/>
    <w:rsid w:val="005D6DDA"/>
    <w:rsid w:val="005D772B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C21D2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1C99"/>
    <w:rsid w:val="007648FE"/>
    <w:rsid w:val="0077320A"/>
    <w:rsid w:val="00790194"/>
    <w:rsid w:val="007A0E92"/>
    <w:rsid w:val="007A6481"/>
    <w:rsid w:val="007B287A"/>
    <w:rsid w:val="007C109F"/>
    <w:rsid w:val="007C7666"/>
    <w:rsid w:val="007D513A"/>
    <w:rsid w:val="007F39A5"/>
    <w:rsid w:val="007F6D4E"/>
    <w:rsid w:val="00800A0E"/>
    <w:rsid w:val="00804FCC"/>
    <w:rsid w:val="00806E71"/>
    <w:rsid w:val="00810F1C"/>
    <w:rsid w:val="0081178E"/>
    <w:rsid w:val="00814C9E"/>
    <w:rsid w:val="00817C5D"/>
    <w:rsid w:val="0082458F"/>
    <w:rsid w:val="00827C69"/>
    <w:rsid w:val="00847A0A"/>
    <w:rsid w:val="0086734C"/>
    <w:rsid w:val="00867B1B"/>
    <w:rsid w:val="00872EC7"/>
    <w:rsid w:val="00874249"/>
    <w:rsid w:val="00875161"/>
    <w:rsid w:val="00887236"/>
    <w:rsid w:val="008934FA"/>
    <w:rsid w:val="008A2606"/>
    <w:rsid w:val="008A4AAC"/>
    <w:rsid w:val="008A6762"/>
    <w:rsid w:val="008B528A"/>
    <w:rsid w:val="008B7E66"/>
    <w:rsid w:val="008C3A9F"/>
    <w:rsid w:val="008C54CE"/>
    <w:rsid w:val="008D0FE8"/>
    <w:rsid w:val="008D4A49"/>
    <w:rsid w:val="008E03CF"/>
    <w:rsid w:val="008E0799"/>
    <w:rsid w:val="008E6439"/>
    <w:rsid w:val="008E657F"/>
    <w:rsid w:val="008F51A3"/>
    <w:rsid w:val="008F7EB0"/>
    <w:rsid w:val="00901CFB"/>
    <w:rsid w:val="0090602B"/>
    <w:rsid w:val="00912B8C"/>
    <w:rsid w:val="00915592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673A7"/>
    <w:rsid w:val="00990B8A"/>
    <w:rsid w:val="00990DE4"/>
    <w:rsid w:val="009926B4"/>
    <w:rsid w:val="00994C57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4574D"/>
    <w:rsid w:val="00A54949"/>
    <w:rsid w:val="00A60FBD"/>
    <w:rsid w:val="00A64C32"/>
    <w:rsid w:val="00A72794"/>
    <w:rsid w:val="00A72E19"/>
    <w:rsid w:val="00A7340E"/>
    <w:rsid w:val="00A841DD"/>
    <w:rsid w:val="00A908C2"/>
    <w:rsid w:val="00A9211E"/>
    <w:rsid w:val="00AA6920"/>
    <w:rsid w:val="00AC1F27"/>
    <w:rsid w:val="00AC2B3E"/>
    <w:rsid w:val="00AC4D09"/>
    <w:rsid w:val="00AD1C82"/>
    <w:rsid w:val="00AD208E"/>
    <w:rsid w:val="00AD46AA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4621E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052CC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402F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3944"/>
    <w:rsid w:val="00CF6A32"/>
    <w:rsid w:val="00D004A1"/>
    <w:rsid w:val="00D2098B"/>
    <w:rsid w:val="00D2154D"/>
    <w:rsid w:val="00D2788A"/>
    <w:rsid w:val="00D3276C"/>
    <w:rsid w:val="00D351D3"/>
    <w:rsid w:val="00D41AE5"/>
    <w:rsid w:val="00D5180A"/>
    <w:rsid w:val="00D51C78"/>
    <w:rsid w:val="00D6207D"/>
    <w:rsid w:val="00D64565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6E4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96DB0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76E52"/>
    <w:rsid w:val="00F85525"/>
    <w:rsid w:val="00F86D90"/>
    <w:rsid w:val="00FA3F1B"/>
    <w:rsid w:val="00FB6F43"/>
    <w:rsid w:val="00FD252B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DA5A9"/>
  <w15:docId w15:val="{18471C8F-4A9B-4A9F-9611-1E2413C5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F99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F76E52"/>
    <w:pPr>
      <w:keepNext/>
      <w:keepLines/>
      <w:spacing w:before="360" w:after="240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subsection">
    <w:name w:val="subsection"/>
    <w:basedOn w:val="Normal"/>
    <w:rsid w:val="00A908C2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paragraph">
    <w:name w:val="paragraph"/>
    <w:basedOn w:val="Normal"/>
    <w:rsid w:val="00A908C2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paragraphsub">
    <w:name w:val="paragraphsub"/>
    <w:basedOn w:val="Normal"/>
    <w:rsid w:val="00A908C2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804FCC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154</TotalTime>
  <Pages>4</Pages>
  <Words>699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import or export a therapeutic good that is mercury</vt:lpstr>
    </vt:vector>
  </TitlesOfParts>
  <Company>Department of Health and Aged Care, TGA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import or export a therapeutic good that is mercury</dc:title>
  <dc:subject>forms</dc:subject>
  <dc:creator>Therapeutic Goods Administration</dc:creator>
  <cp:lastModifiedBy>LACK, Janet</cp:lastModifiedBy>
  <cp:revision>5</cp:revision>
  <cp:lastPrinted>2005-05-30T03:22:00Z</cp:lastPrinted>
  <dcterms:created xsi:type="dcterms:W3CDTF">2023-08-28T03:13:00Z</dcterms:created>
  <dcterms:modified xsi:type="dcterms:W3CDTF">2023-08-28T22:15:00Z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