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40A35877" w14:textId="77777777" w:rsidTr="002B29B2">
        <w:tc>
          <w:tcPr>
            <w:tcW w:w="8720" w:type="dxa"/>
          </w:tcPr>
          <w:p w14:paraId="7E3E8C8F" w14:textId="62E8B22D" w:rsidR="00F401EF" w:rsidRPr="00215D48" w:rsidRDefault="000B0931" w:rsidP="002B29B2">
            <w:pPr>
              <w:pStyle w:val="Title"/>
            </w:pPr>
            <w:r>
              <w:t>Guidance on applying the 2021 Advertising Code rules</w:t>
            </w:r>
          </w:p>
        </w:tc>
      </w:tr>
      <w:tr w:rsidR="002B29B2" w:rsidRPr="00215D48" w14:paraId="0070515B" w14:textId="77777777" w:rsidTr="002B29B2">
        <w:trPr>
          <w:trHeight w:val="1916"/>
        </w:trPr>
        <w:tc>
          <w:tcPr>
            <w:tcW w:w="8720" w:type="dxa"/>
          </w:tcPr>
          <w:p w14:paraId="7E497E84" w14:textId="77777777" w:rsidR="000B0931" w:rsidRPr="00EF04E4" w:rsidRDefault="000B0931" w:rsidP="000B0931">
            <w:pPr>
              <w:pStyle w:val="Subtitle"/>
              <w:spacing w:after="120"/>
              <w:ind w:left="0"/>
              <w:rPr>
                <w:sz w:val="38"/>
                <w:szCs w:val="22"/>
              </w:rPr>
            </w:pPr>
            <w:r w:rsidRPr="00EF04E4">
              <w:rPr>
                <w:sz w:val="38"/>
                <w:szCs w:val="22"/>
              </w:rPr>
              <w:t>Part 4 - Mandatory statements and other required information</w:t>
            </w:r>
          </w:p>
          <w:p w14:paraId="5585934A" w14:textId="64879233" w:rsidR="00F401EF" w:rsidRPr="00215D48" w:rsidRDefault="000B0931" w:rsidP="000B0931">
            <w:pPr>
              <w:pStyle w:val="Subtitle"/>
              <w:ind w:left="0"/>
            </w:pPr>
            <w:r w:rsidRPr="00EF04E4">
              <w:rPr>
                <w:sz w:val="38"/>
                <w:szCs w:val="22"/>
              </w:rPr>
              <w:t xml:space="preserve">Part 5 - Additional requirements for advertisements about </w:t>
            </w:r>
            <w:proofErr w:type="gramStart"/>
            <w:r w:rsidRPr="00EF04E4">
              <w:rPr>
                <w:sz w:val="38"/>
                <w:szCs w:val="22"/>
              </w:rPr>
              <w:t>particular therapeutic</w:t>
            </w:r>
            <w:proofErr w:type="gramEnd"/>
            <w:r w:rsidRPr="00EF04E4">
              <w:rPr>
                <w:sz w:val="38"/>
                <w:szCs w:val="22"/>
              </w:rPr>
              <w:t xml:space="preserve"> goods</w:t>
            </w:r>
          </w:p>
        </w:tc>
      </w:tr>
      <w:tr w:rsidR="002B29B2" w:rsidRPr="00215D48" w14:paraId="1172D96D" w14:textId="77777777" w:rsidTr="002B29B2">
        <w:tc>
          <w:tcPr>
            <w:tcW w:w="8720" w:type="dxa"/>
          </w:tcPr>
          <w:p w14:paraId="6FEDD0DE" w14:textId="439CAE93" w:rsidR="002B29B2" w:rsidRPr="00215D48" w:rsidRDefault="002B29B2" w:rsidP="00F54CA9">
            <w:pPr>
              <w:pStyle w:val="Date"/>
            </w:pPr>
            <w:r w:rsidRPr="00215D48">
              <w:t>Version 1.</w:t>
            </w:r>
            <w:r w:rsidR="000B0931">
              <w:t>1</w:t>
            </w:r>
            <w:r w:rsidRPr="00215D48">
              <w:t xml:space="preserve">, </w:t>
            </w:r>
            <w:r w:rsidR="001553E2">
              <w:t>February</w:t>
            </w:r>
            <w:r w:rsidR="001553E2" w:rsidRPr="00215D48">
              <w:t xml:space="preserve"> </w:t>
            </w:r>
            <w:r w:rsidR="000B0931">
              <w:t>202</w:t>
            </w:r>
            <w:r w:rsidR="001553E2">
              <w:t>3</w:t>
            </w:r>
          </w:p>
        </w:tc>
      </w:tr>
    </w:tbl>
    <w:p w14:paraId="7E0BE484"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294A8574" w14:textId="77777777" w:rsidR="005D1689" w:rsidRPr="00E1198B" w:rsidRDefault="005D1689" w:rsidP="00BA0DFC">
      <w:pPr>
        <w:pStyle w:val="LegalSubheading"/>
      </w:pPr>
      <w:r w:rsidRPr="00BA0DFC">
        <w:lastRenderedPageBreak/>
        <w:t>Copyright</w:t>
      </w:r>
    </w:p>
    <w:p w14:paraId="602A0F12" w14:textId="038F1DC2" w:rsidR="000B0931" w:rsidRPr="00882F85" w:rsidRDefault="005D1689" w:rsidP="00882F85">
      <w:pPr>
        <w:pStyle w:val="LegalCopy"/>
        <w:rPr>
          <w:rFonts w:cs="Arial"/>
        </w:rPr>
      </w:pPr>
      <w:r w:rsidRPr="00215D48">
        <w:rPr>
          <w:rFonts w:cs="Arial"/>
        </w:rPr>
        <w:t>© Commonwealth of Australia 20</w:t>
      </w:r>
      <w:r w:rsidR="00030D34">
        <w:rPr>
          <w:rFonts w:cs="Arial"/>
        </w:rPr>
        <w:t>2</w:t>
      </w:r>
      <w:r w:rsidR="001553E2">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1B335B69" w14:textId="77777777" w:rsidR="00F401EF" w:rsidRPr="00215D48" w:rsidRDefault="00F401EF" w:rsidP="00035110">
          <w:pPr>
            <w:pStyle w:val="NonTOCheading2"/>
          </w:pPr>
          <w:r w:rsidRPr="00215D48">
            <w:t>Contents</w:t>
          </w:r>
        </w:p>
        <w:p w14:paraId="32C17527" w14:textId="1D2F02A1" w:rsidR="00882F85" w:rsidRDefault="00F859D2">
          <w:pPr>
            <w:pStyle w:val="TOC1"/>
            <w:rPr>
              <w:rFonts w:asciiTheme="minorHAnsi" w:eastAsiaTheme="minorEastAsia" w:hAnsiTheme="minorHAnsi" w:cstheme="minorBidi"/>
              <w:b w:val="0"/>
              <w:noProof/>
              <w:color w:val="auto"/>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29003321" w:history="1">
            <w:r w:rsidR="00882F85" w:rsidRPr="00D13DA6">
              <w:rPr>
                <w:rStyle w:val="Hyperlink"/>
                <w:noProof/>
              </w:rPr>
              <w:t>Explanatory information in relation to mandatory requirements</w:t>
            </w:r>
            <w:r w:rsidR="00882F85">
              <w:rPr>
                <w:noProof/>
                <w:webHidden/>
              </w:rPr>
              <w:tab/>
            </w:r>
            <w:r w:rsidR="00882F85">
              <w:rPr>
                <w:noProof/>
                <w:webHidden/>
              </w:rPr>
              <w:fldChar w:fldCharType="begin"/>
            </w:r>
            <w:r w:rsidR="00882F85">
              <w:rPr>
                <w:noProof/>
                <w:webHidden/>
              </w:rPr>
              <w:instrText xml:space="preserve"> PAGEREF _Toc129003321 \h </w:instrText>
            </w:r>
            <w:r w:rsidR="00882F85">
              <w:rPr>
                <w:noProof/>
                <w:webHidden/>
              </w:rPr>
            </w:r>
            <w:r w:rsidR="00882F85">
              <w:rPr>
                <w:noProof/>
                <w:webHidden/>
              </w:rPr>
              <w:fldChar w:fldCharType="separate"/>
            </w:r>
            <w:r w:rsidR="00882F85">
              <w:rPr>
                <w:noProof/>
                <w:webHidden/>
              </w:rPr>
              <w:t>4</w:t>
            </w:r>
            <w:r w:rsidR="00882F85">
              <w:rPr>
                <w:noProof/>
                <w:webHidden/>
              </w:rPr>
              <w:fldChar w:fldCharType="end"/>
            </w:r>
          </w:hyperlink>
        </w:p>
        <w:p w14:paraId="42B81E07" w14:textId="7D798324" w:rsidR="00882F85" w:rsidRDefault="00480E9D">
          <w:pPr>
            <w:pStyle w:val="TOC2"/>
            <w:rPr>
              <w:rFonts w:asciiTheme="minorHAnsi" w:eastAsiaTheme="minorEastAsia" w:hAnsiTheme="minorHAnsi" w:cstheme="minorBidi"/>
              <w:b w:val="0"/>
              <w:noProof/>
              <w:color w:val="auto"/>
              <w:sz w:val="22"/>
              <w:szCs w:val="22"/>
              <w:lang w:eastAsia="en-AU"/>
            </w:rPr>
          </w:pPr>
          <w:hyperlink w:anchor="_Toc129003322" w:history="1">
            <w:r w:rsidR="00882F85" w:rsidRPr="00D13DA6">
              <w:rPr>
                <w:rStyle w:val="Hyperlink"/>
                <w:noProof/>
              </w:rPr>
              <w:t>Prominently displayed or communicated</w:t>
            </w:r>
            <w:r w:rsidR="00882F85">
              <w:rPr>
                <w:noProof/>
                <w:webHidden/>
              </w:rPr>
              <w:tab/>
            </w:r>
            <w:r w:rsidR="00882F85">
              <w:rPr>
                <w:noProof/>
                <w:webHidden/>
              </w:rPr>
              <w:fldChar w:fldCharType="begin"/>
            </w:r>
            <w:r w:rsidR="00882F85">
              <w:rPr>
                <w:noProof/>
                <w:webHidden/>
              </w:rPr>
              <w:instrText xml:space="preserve"> PAGEREF _Toc129003322 \h </w:instrText>
            </w:r>
            <w:r w:rsidR="00882F85">
              <w:rPr>
                <w:noProof/>
                <w:webHidden/>
              </w:rPr>
            </w:r>
            <w:r w:rsidR="00882F85">
              <w:rPr>
                <w:noProof/>
                <w:webHidden/>
              </w:rPr>
              <w:fldChar w:fldCharType="separate"/>
            </w:r>
            <w:r w:rsidR="00882F85">
              <w:rPr>
                <w:noProof/>
                <w:webHidden/>
              </w:rPr>
              <w:t>4</w:t>
            </w:r>
            <w:r w:rsidR="00882F85">
              <w:rPr>
                <w:noProof/>
                <w:webHidden/>
              </w:rPr>
              <w:fldChar w:fldCharType="end"/>
            </w:r>
          </w:hyperlink>
        </w:p>
        <w:p w14:paraId="2C64C99C" w14:textId="766EC5C6" w:rsidR="00882F85" w:rsidRDefault="00480E9D">
          <w:pPr>
            <w:pStyle w:val="TOC3"/>
            <w:rPr>
              <w:rFonts w:asciiTheme="minorHAnsi" w:eastAsiaTheme="minorEastAsia" w:hAnsiTheme="minorHAnsi" w:cstheme="minorBidi"/>
              <w:b w:val="0"/>
              <w:noProof/>
              <w:color w:val="auto"/>
              <w:szCs w:val="22"/>
              <w:lang w:eastAsia="en-AU"/>
            </w:rPr>
          </w:pPr>
          <w:hyperlink w:anchor="_Toc129003323" w:history="1">
            <w:r w:rsidR="00882F85" w:rsidRPr="00D13DA6">
              <w:rPr>
                <w:rStyle w:val="Hyperlink"/>
                <w:noProof/>
              </w:rPr>
              <w:t>Presenting mandatory statements and other required information for the target audience</w:t>
            </w:r>
            <w:r w:rsidR="00882F85">
              <w:rPr>
                <w:noProof/>
                <w:webHidden/>
              </w:rPr>
              <w:tab/>
            </w:r>
            <w:r w:rsidR="00882F85">
              <w:rPr>
                <w:noProof/>
                <w:webHidden/>
              </w:rPr>
              <w:fldChar w:fldCharType="begin"/>
            </w:r>
            <w:r w:rsidR="00882F85">
              <w:rPr>
                <w:noProof/>
                <w:webHidden/>
              </w:rPr>
              <w:instrText xml:space="preserve"> PAGEREF _Toc129003323 \h </w:instrText>
            </w:r>
            <w:r w:rsidR="00882F85">
              <w:rPr>
                <w:noProof/>
                <w:webHidden/>
              </w:rPr>
            </w:r>
            <w:r w:rsidR="00882F85">
              <w:rPr>
                <w:noProof/>
                <w:webHidden/>
              </w:rPr>
              <w:fldChar w:fldCharType="separate"/>
            </w:r>
            <w:r w:rsidR="00882F85">
              <w:rPr>
                <w:noProof/>
                <w:webHidden/>
              </w:rPr>
              <w:t>5</w:t>
            </w:r>
            <w:r w:rsidR="00882F85">
              <w:rPr>
                <w:noProof/>
                <w:webHidden/>
              </w:rPr>
              <w:fldChar w:fldCharType="end"/>
            </w:r>
          </w:hyperlink>
        </w:p>
        <w:p w14:paraId="3197420F" w14:textId="5E6E0E94" w:rsidR="00882F85" w:rsidRDefault="00480E9D">
          <w:pPr>
            <w:pStyle w:val="TOC1"/>
            <w:rPr>
              <w:rFonts w:asciiTheme="minorHAnsi" w:eastAsiaTheme="minorEastAsia" w:hAnsiTheme="minorHAnsi" w:cstheme="minorBidi"/>
              <w:b w:val="0"/>
              <w:noProof/>
              <w:color w:val="auto"/>
              <w:sz w:val="22"/>
              <w:szCs w:val="22"/>
              <w:lang w:eastAsia="en-AU"/>
            </w:rPr>
          </w:pPr>
          <w:hyperlink w:anchor="_Toc129003324" w:history="1">
            <w:r w:rsidR="00882F85" w:rsidRPr="00D13DA6">
              <w:rPr>
                <w:rStyle w:val="Hyperlink"/>
                <w:noProof/>
              </w:rPr>
              <w:t>Part 4 - Mandatory statements and other information required in advertising</w:t>
            </w:r>
            <w:r w:rsidR="00882F85">
              <w:rPr>
                <w:noProof/>
                <w:webHidden/>
              </w:rPr>
              <w:tab/>
            </w:r>
            <w:r w:rsidR="00882F85">
              <w:rPr>
                <w:noProof/>
                <w:webHidden/>
              </w:rPr>
              <w:fldChar w:fldCharType="begin"/>
            </w:r>
            <w:r w:rsidR="00882F85">
              <w:rPr>
                <w:noProof/>
                <w:webHidden/>
              </w:rPr>
              <w:instrText xml:space="preserve"> PAGEREF _Toc129003324 \h </w:instrText>
            </w:r>
            <w:r w:rsidR="00882F85">
              <w:rPr>
                <w:noProof/>
                <w:webHidden/>
              </w:rPr>
            </w:r>
            <w:r w:rsidR="00882F85">
              <w:rPr>
                <w:noProof/>
                <w:webHidden/>
              </w:rPr>
              <w:fldChar w:fldCharType="separate"/>
            </w:r>
            <w:r w:rsidR="00882F85">
              <w:rPr>
                <w:noProof/>
                <w:webHidden/>
              </w:rPr>
              <w:t>6</w:t>
            </w:r>
            <w:r w:rsidR="00882F85">
              <w:rPr>
                <w:noProof/>
                <w:webHidden/>
              </w:rPr>
              <w:fldChar w:fldCharType="end"/>
            </w:r>
          </w:hyperlink>
        </w:p>
        <w:p w14:paraId="12CE11DE" w14:textId="0BDF35B5" w:rsidR="00882F85" w:rsidRDefault="00480E9D">
          <w:pPr>
            <w:pStyle w:val="TOC2"/>
            <w:rPr>
              <w:rFonts w:asciiTheme="minorHAnsi" w:eastAsiaTheme="minorEastAsia" w:hAnsiTheme="minorHAnsi" w:cstheme="minorBidi"/>
              <w:b w:val="0"/>
              <w:noProof/>
              <w:color w:val="auto"/>
              <w:sz w:val="22"/>
              <w:szCs w:val="22"/>
              <w:lang w:eastAsia="en-AU"/>
            </w:rPr>
          </w:pPr>
          <w:hyperlink w:anchor="_Toc129003325" w:history="1">
            <w:r w:rsidR="00882F85" w:rsidRPr="00D13DA6">
              <w:rPr>
                <w:rStyle w:val="Hyperlink"/>
                <w:noProof/>
              </w:rPr>
              <w:t>Application of Part 4 of the Code</w:t>
            </w:r>
            <w:r w:rsidR="00882F85">
              <w:rPr>
                <w:noProof/>
                <w:webHidden/>
              </w:rPr>
              <w:tab/>
            </w:r>
            <w:r w:rsidR="00882F85">
              <w:rPr>
                <w:noProof/>
                <w:webHidden/>
              </w:rPr>
              <w:fldChar w:fldCharType="begin"/>
            </w:r>
            <w:r w:rsidR="00882F85">
              <w:rPr>
                <w:noProof/>
                <w:webHidden/>
              </w:rPr>
              <w:instrText xml:space="preserve"> PAGEREF _Toc129003325 \h </w:instrText>
            </w:r>
            <w:r w:rsidR="00882F85">
              <w:rPr>
                <w:noProof/>
                <w:webHidden/>
              </w:rPr>
            </w:r>
            <w:r w:rsidR="00882F85">
              <w:rPr>
                <w:noProof/>
                <w:webHidden/>
              </w:rPr>
              <w:fldChar w:fldCharType="separate"/>
            </w:r>
            <w:r w:rsidR="00882F85">
              <w:rPr>
                <w:noProof/>
                <w:webHidden/>
              </w:rPr>
              <w:t>6</w:t>
            </w:r>
            <w:r w:rsidR="00882F85">
              <w:rPr>
                <w:noProof/>
                <w:webHidden/>
              </w:rPr>
              <w:fldChar w:fldCharType="end"/>
            </w:r>
          </w:hyperlink>
        </w:p>
        <w:p w14:paraId="06903204" w14:textId="23E04B11" w:rsidR="00882F85" w:rsidRDefault="00480E9D">
          <w:pPr>
            <w:pStyle w:val="TOC2"/>
            <w:rPr>
              <w:rFonts w:asciiTheme="minorHAnsi" w:eastAsiaTheme="minorEastAsia" w:hAnsiTheme="minorHAnsi" w:cstheme="minorBidi"/>
              <w:b w:val="0"/>
              <w:noProof/>
              <w:color w:val="auto"/>
              <w:sz w:val="22"/>
              <w:szCs w:val="22"/>
              <w:lang w:eastAsia="en-AU"/>
            </w:rPr>
          </w:pPr>
          <w:hyperlink w:anchor="_Toc129003326" w:history="1">
            <w:r w:rsidR="00882F85" w:rsidRPr="00D13DA6">
              <w:rPr>
                <w:rStyle w:val="Hyperlink"/>
                <w:noProof/>
              </w:rPr>
              <w:t>What are mandatory statements?</w:t>
            </w:r>
            <w:r w:rsidR="00882F85">
              <w:rPr>
                <w:noProof/>
                <w:webHidden/>
              </w:rPr>
              <w:tab/>
            </w:r>
            <w:r w:rsidR="00882F85">
              <w:rPr>
                <w:noProof/>
                <w:webHidden/>
              </w:rPr>
              <w:fldChar w:fldCharType="begin"/>
            </w:r>
            <w:r w:rsidR="00882F85">
              <w:rPr>
                <w:noProof/>
                <w:webHidden/>
              </w:rPr>
              <w:instrText xml:space="preserve"> PAGEREF _Toc129003326 \h </w:instrText>
            </w:r>
            <w:r w:rsidR="00882F85">
              <w:rPr>
                <w:noProof/>
                <w:webHidden/>
              </w:rPr>
            </w:r>
            <w:r w:rsidR="00882F85">
              <w:rPr>
                <w:noProof/>
                <w:webHidden/>
              </w:rPr>
              <w:fldChar w:fldCharType="separate"/>
            </w:r>
            <w:r w:rsidR="00882F85">
              <w:rPr>
                <w:noProof/>
                <w:webHidden/>
              </w:rPr>
              <w:t>7</w:t>
            </w:r>
            <w:r w:rsidR="00882F85">
              <w:rPr>
                <w:noProof/>
                <w:webHidden/>
              </w:rPr>
              <w:fldChar w:fldCharType="end"/>
            </w:r>
          </w:hyperlink>
        </w:p>
        <w:p w14:paraId="64DB780D" w14:textId="6098D32F" w:rsidR="00882F85" w:rsidRDefault="00480E9D">
          <w:pPr>
            <w:pStyle w:val="TOC2"/>
            <w:rPr>
              <w:rFonts w:asciiTheme="minorHAnsi" w:eastAsiaTheme="minorEastAsia" w:hAnsiTheme="minorHAnsi" w:cstheme="minorBidi"/>
              <w:b w:val="0"/>
              <w:noProof/>
              <w:color w:val="auto"/>
              <w:sz w:val="22"/>
              <w:szCs w:val="22"/>
              <w:lang w:eastAsia="en-AU"/>
            </w:rPr>
          </w:pPr>
          <w:hyperlink w:anchor="_Toc129003327" w:history="1">
            <w:r w:rsidR="00882F85" w:rsidRPr="00D13DA6">
              <w:rPr>
                <w:rStyle w:val="Hyperlink"/>
                <w:noProof/>
              </w:rPr>
              <w:t>Mandatory statements for particular advertisements</w:t>
            </w:r>
            <w:r w:rsidR="00882F85">
              <w:rPr>
                <w:noProof/>
                <w:webHidden/>
              </w:rPr>
              <w:tab/>
            </w:r>
            <w:r w:rsidR="00882F85">
              <w:rPr>
                <w:noProof/>
                <w:webHidden/>
              </w:rPr>
              <w:fldChar w:fldCharType="begin"/>
            </w:r>
            <w:r w:rsidR="00882F85">
              <w:rPr>
                <w:noProof/>
                <w:webHidden/>
              </w:rPr>
              <w:instrText xml:space="preserve"> PAGEREF _Toc129003327 \h </w:instrText>
            </w:r>
            <w:r w:rsidR="00882F85">
              <w:rPr>
                <w:noProof/>
                <w:webHidden/>
              </w:rPr>
            </w:r>
            <w:r w:rsidR="00882F85">
              <w:rPr>
                <w:noProof/>
                <w:webHidden/>
              </w:rPr>
              <w:fldChar w:fldCharType="separate"/>
            </w:r>
            <w:r w:rsidR="00882F85">
              <w:rPr>
                <w:noProof/>
                <w:webHidden/>
              </w:rPr>
              <w:t>8</w:t>
            </w:r>
            <w:r w:rsidR="00882F85">
              <w:rPr>
                <w:noProof/>
                <w:webHidden/>
              </w:rPr>
              <w:fldChar w:fldCharType="end"/>
            </w:r>
          </w:hyperlink>
        </w:p>
        <w:p w14:paraId="52997831" w14:textId="27F76A03" w:rsidR="00882F85" w:rsidRDefault="00480E9D">
          <w:pPr>
            <w:pStyle w:val="TOC3"/>
            <w:rPr>
              <w:rFonts w:asciiTheme="minorHAnsi" w:eastAsiaTheme="minorEastAsia" w:hAnsiTheme="minorHAnsi" w:cstheme="minorBidi"/>
              <w:b w:val="0"/>
              <w:noProof/>
              <w:color w:val="auto"/>
              <w:szCs w:val="22"/>
              <w:lang w:eastAsia="en-AU"/>
            </w:rPr>
          </w:pPr>
          <w:hyperlink w:anchor="_Toc129003328" w:history="1">
            <w:r w:rsidR="00882F85" w:rsidRPr="00D13DA6">
              <w:rPr>
                <w:rStyle w:val="Hyperlink"/>
                <w:noProof/>
              </w:rPr>
              <w:t>Therapeutic goods only available from a pharmacist</w:t>
            </w:r>
            <w:r w:rsidR="00882F85">
              <w:rPr>
                <w:noProof/>
                <w:webHidden/>
              </w:rPr>
              <w:tab/>
            </w:r>
            <w:r w:rsidR="00882F85">
              <w:rPr>
                <w:noProof/>
                <w:webHidden/>
              </w:rPr>
              <w:fldChar w:fldCharType="begin"/>
            </w:r>
            <w:r w:rsidR="00882F85">
              <w:rPr>
                <w:noProof/>
                <w:webHidden/>
              </w:rPr>
              <w:instrText xml:space="preserve"> PAGEREF _Toc129003328 \h </w:instrText>
            </w:r>
            <w:r w:rsidR="00882F85">
              <w:rPr>
                <w:noProof/>
                <w:webHidden/>
              </w:rPr>
            </w:r>
            <w:r w:rsidR="00882F85">
              <w:rPr>
                <w:noProof/>
                <w:webHidden/>
              </w:rPr>
              <w:fldChar w:fldCharType="separate"/>
            </w:r>
            <w:r w:rsidR="00882F85">
              <w:rPr>
                <w:noProof/>
                <w:webHidden/>
              </w:rPr>
              <w:t>8</w:t>
            </w:r>
            <w:r w:rsidR="00882F85">
              <w:rPr>
                <w:noProof/>
                <w:webHidden/>
              </w:rPr>
              <w:fldChar w:fldCharType="end"/>
            </w:r>
          </w:hyperlink>
        </w:p>
        <w:p w14:paraId="64A4D819" w14:textId="07A18E99" w:rsidR="00882F85" w:rsidRDefault="00480E9D">
          <w:pPr>
            <w:pStyle w:val="TOC3"/>
            <w:rPr>
              <w:rFonts w:asciiTheme="minorHAnsi" w:eastAsiaTheme="minorEastAsia" w:hAnsiTheme="minorHAnsi" w:cstheme="minorBidi"/>
              <w:b w:val="0"/>
              <w:noProof/>
              <w:color w:val="auto"/>
              <w:szCs w:val="22"/>
              <w:lang w:eastAsia="en-AU"/>
            </w:rPr>
          </w:pPr>
          <w:hyperlink w:anchor="_Toc129003329" w:history="1">
            <w:r w:rsidR="00882F85" w:rsidRPr="00D13DA6">
              <w:rPr>
                <w:rStyle w:val="Hyperlink"/>
                <w:noProof/>
              </w:rPr>
              <w:t>Therapeutic goods not available for purchase by the general public</w:t>
            </w:r>
            <w:r w:rsidR="00882F85">
              <w:rPr>
                <w:noProof/>
                <w:webHidden/>
              </w:rPr>
              <w:tab/>
            </w:r>
            <w:r w:rsidR="00882F85">
              <w:rPr>
                <w:noProof/>
                <w:webHidden/>
              </w:rPr>
              <w:fldChar w:fldCharType="begin"/>
            </w:r>
            <w:r w:rsidR="00882F85">
              <w:rPr>
                <w:noProof/>
                <w:webHidden/>
              </w:rPr>
              <w:instrText xml:space="preserve"> PAGEREF _Toc129003329 \h </w:instrText>
            </w:r>
            <w:r w:rsidR="00882F85">
              <w:rPr>
                <w:noProof/>
                <w:webHidden/>
              </w:rPr>
            </w:r>
            <w:r w:rsidR="00882F85">
              <w:rPr>
                <w:noProof/>
                <w:webHidden/>
              </w:rPr>
              <w:fldChar w:fldCharType="separate"/>
            </w:r>
            <w:r w:rsidR="00882F85">
              <w:rPr>
                <w:noProof/>
                <w:webHidden/>
              </w:rPr>
              <w:t>9</w:t>
            </w:r>
            <w:r w:rsidR="00882F85">
              <w:rPr>
                <w:noProof/>
                <w:webHidden/>
              </w:rPr>
              <w:fldChar w:fldCharType="end"/>
            </w:r>
          </w:hyperlink>
        </w:p>
        <w:p w14:paraId="2303314B" w14:textId="68E3F637" w:rsidR="00882F85" w:rsidRDefault="00480E9D">
          <w:pPr>
            <w:pStyle w:val="TOC3"/>
            <w:rPr>
              <w:rFonts w:asciiTheme="minorHAnsi" w:eastAsiaTheme="minorEastAsia" w:hAnsiTheme="minorHAnsi" w:cstheme="minorBidi"/>
              <w:b w:val="0"/>
              <w:noProof/>
              <w:color w:val="auto"/>
              <w:szCs w:val="22"/>
              <w:lang w:eastAsia="en-AU"/>
            </w:rPr>
          </w:pPr>
          <w:hyperlink w:anchor="_Toc129003330" w:history="1">
            <w:r w:rsidR="00882F85" w:rsidRPr="00D13DA6">
              <w:rPr>
                <w:rStyle w:val="Hyperlink"/>
                <w:noProof/>
              </w:rPr>
              <w:t>Short form advertisements</w:t>
            </w:r>
            <w:r w:rsidR="00882F85">
              <w:rPr>
                <w:noProof/>
                <w:webHidden/>
              </w:rPr>
              <w:tab/>
            </w:r>
            <w:r w:rsidR="00882F85">
              <w:rPr>
                <w:noProof/>
                <w:webHidden/>
              </w:rPr>
              <w:fldChar w:fldCharType="begin"/>
            </w:r>
            <w:r w:rsidR="00882F85">
              <w:rPr>
                <w:noProof/>
                <w:webHidden/>
              </w:rPr>
              <w:instrText xml:space="preserve"> PAGEREF _Toc129003330 \h </w:instrText>
            </w:r>
            <w:r w:rsidR="00882F85">
              <w:rPr>
                <w:noProof/>
                <w:webHidden/>
              </w:rPr>
            </w:r>
            <w:r w:rsidR="00882F85">
              <w:rPr>
                <w:noProof/>
                <w:webHidden/>
              </w:rPr>
              <w:fldChar w:fldCharType="separate"/>
            </w:r>
            <w:r w:rsidR="00882F85">
              <w:rPr>
                <w:noProof/>
                <w:webHidden/>
              </w:rPr>
              <w:t>10</w:t>
            </w:r>
            <w:r w:rsidR="00882F85">
              <w:rPr>
                <w:noProof/>
                <w:webHidden/>
              </w:rPr>
              <w:fldChar w:fldCharType="end"/>
            </w:r>
          </w:hyperlink>
        </w:p>
        <w:p w14:paraId="4C86C789" w14:textId="09F832BB" w:rsidR="00882F85" w:rsidRDefault="00480E9D">
          <w:pPr>
            <w:pStyle w:val="TOC2"/>
            <w:rPr>
              <w:rFonts w:asciiTheme="minorHAnsi" w:eastAsiaTheme="minorEastAsia" w:hAnsiTheme="minorHAnsi" w:cstheme="minorBidi"/>
              <w:b w:val="0"/>
              <w:noProof/>
              <w:color w:val="auto"/>
              <w:sz w:val="22"/>
              <w:szCs w:val="22"/>
              <w:lang w:eastAsia="en-AU"/>
            </w:rPr>
          </w:pPr>
          <w:hyperlink w:anchor="_Toc129003331" w:history="1">
            <w:r w:rsidR="00882F85" w:rsidRPr="00D13DA6">
              <w:rPr>
                <w:rStyle w:val="Hyperlink"/>
                <w:noProof/>
              </w:rPr>
              <w:t>Mandatory statements and requirements for other advertisements</w:t>
            </w:r>
            <w:r w:rsidR="00882F85">
              <w:rPr>
                <w:noProof/>
                <w:webHidden/>
              </w:rPr>
              <w:tab/>
            </w:r>
            <w:r w:rsidR="00882F85">
              <w:rPr>
                <w:noProof/>
                <w:webHidden/>
              </w:rPr>
              <w:fldChar w:fldCharType="begin"/>
            </w:r>
            <w:r w:rsidR="00882F85">
              <w:rPr>
                <w:noProof/>
                <w:webHidden/>
              </w:rPr>
              <w:instrText xml:space="preserve"> PAGEREF _Toc129003331 \h </w:instrText>
            </w:r>
            <w:r w:rsidR="00882F85">
              <w:rPr>
                <w:noProof/>
                <w:webHidden/>
              </w:rPr>
            </w:r>
            <w:r w:rsidR="00882F85">
              <w:rPr>
                <w:noProof/>
                <w:webHidden/>
              </w:rPr>
              <w:fldChar w:fldCharType="separate"/>
            </w:r>
            <w:r w:rsidR="00882F85">
              <w:rPr>
                <w:noProof/>
                <w:webHidden/>
              </w:rPr>
              <w:t>13</w:t>
            </w:r>
            <w:r w:rsidR="00882F85">
              <w:rPr>
                <w:noProof/>
                <w:webHidden/>
              </w:rPr>
              <w:fldChar w:fldCharType="end"/>
            </w:r>
          </w:hyperlink>
        </w:p>
        <w:p w14:paraId="69A1C2EF" w14:textId="3E4957D0" w:rsidR="00882F85" w:rsidRDefault="00480E9D">
          <w:pPr>
            <w:pStyle w:val="TOC3"/>
            <w:rPr>
              <w:rFonts w:asciiTheme="minorHAnsi" w:eastAsiaTheme="minorEastAsia" w:hAnsiTheme="minorHAnsi" w:cstheme="minorBidi"/>
              <w:b w:val="0"/>
              <w:noProof/>
              <w:color w:val="auto"/>
              <w:szCs w:val="22"/>
              <w:lang w:eastAsia="en-AU"/>
            </w:rPr>
          </w:pPr>
          <w:hyperlink w:anchor="_Toc129003332" w:history="1">
            <w:r w:rsidR="00882F85" w:rsidRPr="00D13DA6">
              <w:rPr>
                <w:rStyle w:val="Hyperlink"/>
                <w:noProof/>
              </w:rPr>
              <w:t>Medicines</w:t>
            </w:r>
            <w:r w:rsidR="00882F85">
              <w:rPr>
                <w:noProof/>
                <w:webHidden/>
              </w:rPr>
              <w:tab/>
            </w:r>
            <w:r w:rsidR="00882F85">
              <w:rPr>
                <w:noProof/>
                <w:webHidden/>
              </w:rPr>
              <w:fldChar w:fldCharType="begin"/>
            </w:r>
            <w:r w:rsidR="00882F85">
              <w:rPr>
                <w:noProof/>
                <w:webHidden/>
              </w:rPr>
              <w:instrText xml:space="preserve"> PAGEREF _Toc129003332 \h </w:instrText>
            </w:r>
            <w:r w:rsidR="00882F85">
              <w:rPr>
                <w:noProof/>
                <w:webHidden/>
              </w:rPr>
            </w:r>
            <w:r w:rsidR="00882F85">
              <w:rPr>
                <w:noProof/>
                <w:webHidden/>
              </w:rPr>
              <w:fldChar w:fldCharType="separate"/>
            </w:r>
            <w:r w:rsidR="00882F85">
              <w:rPr>
                <w:noProof/>
                <w:webHidden/>
              </w:rPr>
              <w:t>13</w:t>
            </w:r>
            <w:r w:rsidR="00882F85">
              <w:rPr>
                <w:noProof/>
                <w:webHidden/>
              </w:rPr>
              <w:fldChar w:fldCharType="end"/>
            </w:r>
          </w:hyperlink>
        </w:p>
        <w:p w14:paraId="7DC047CD" w14:textId="0CACFA22" w:rsidR="00882F85" w:rsidRDefault="00480E9D">
          <w:pPr>
            <w:pStyle w:val="TOC3"/>
            <w:rPr>
              <w:rFonts w:asciiTheme="minorHAnsi" w:eastAsiaTheme="minorEastAsia" w:hAnsiTheme="minorHAnsi" w:cstheme="minorBidi"/>
              <w:b w:val="0"/>
              <w:noProof/>
              <w:color w:val="auto"/>
              <w:szCs w:val="22"/>
              <w:lang w:eastAsia="en-AU"/>
            </w:rPr>
          </w:pPr>
          <w:hyperlink w:anchor="_Toc129003333" w:history="1">
            <w:r w:rsidR="00882F85" w:rsidRPr="00D13DA6">
              <w:rPr>
                <w:rStyle w:val="Hyperlink"/>
                <w:noProof/>
              </w:rPr>
              <w:t>Medical devices</w:t>
            </w:r>
            <w:r w:rsidR="00882F85">
              <w:rPr>
                <w:noProof/>
                <w:webHidden/>
              </w:rPr>
              <w:tab/>
            </w:r>
            <w:r w:rsidR="00882F85">
              <w:rPr>
                <w:noProof/>
                <w:webHidden/>
              </w:rPr>
              <w:fldChar w:fldCharType="begin"/>
            </w:r>
            <w:r w:rsidR="00882F85">
              <w:rPr>
                <w:noProof/>
                <w:webHidden/>
              </w:rPr>
              <w:instrText xml:space="preserve"> PAGEREF _Toc129003333 \h </w:instrText>
            </w:r>
            <w:r w:rsidR="00882F85">
              <w:rPr>
                <w:noProof/>
                <w:webHidden/>
              </w:rPr>
            </w:r>
            <w:r w:rsidR="00882F85">
              <w:rPr>
                <w:noProof/>
                <w:webHidden/>
              </w:rPr>
              <w:fldChar w:fldCharType="separate"/>
            </w:r>
            <w:r w:rsidR="00882F85">
              <w:rPr>
                <w:noProof/>
                <w:webHidden/>
              </w:rPr>
              <w:t>14</w:t>
            </w:r>
            <w:r w:rsidR="00882F85">
              <w:rPr>
                <w:noProof/>
                <w:webHidden/>
              </w:rPr>
              <w:fldChar w:fldCharType="end"/>
            </w:r>
          </w:hyperlink>
        </w:p>
        <w:p w14:paraId="548F82C6" w14:textId="1FB5DF75" w:rsidR="00882F85" w:rsidRDefault="00480E9D">
          <w:pPr>
            <w:pStyle w:val="TOC3"/>
            <w:rPr>
              <w:rFonts w:asciiTheme="minorHAnsi" w:eastAsiaTheme="minorEastAsia" w:hAnsiTheme="minorHAnsi" w:cstheme="minorBidi"/>
              <w:b w:val="0"/>
              <w:noProof/>
              <w:color w:val="auto"/>
              <w:szCs w:val="22"/>
              <w:lang w:eastAsia="en-AU"/>
            </w:rPr>
          </w:pPr>
          <w:hyperlink w:anchor="_Toc129003334" w:history="1">
            <w:r w:rsidR="00882F85" w:rsidRPr="00D13DA6">
              <w:rPr>
                <w:rStyle w:val="Hyperlink"/>
                <w:noProof/>
              </w:rPr>
              <w:t>Other therapeutic goods</w:t>
            </w:r>
            <w:r w:rsidR="00882F85">
              <w:rPr>
                <w:noProof/>
                <w:webHidden/>
              </w:rPr>
              <w:tab/>
            </w:r>
            <w:r w:rsidR="00882F85">
              <w:rPr>
                <w:noProof/>
                <w:webHidden/>
              </w:rPr>
              <w:fldChar w:fldCharType="begin"/>
            </w:r>
            <w:r w:rsidR="00882F85">
              <w:rPr>
                <w:noProof/>
                <w:webHidden/>
              </w:rPr>
              <w:instrText xml:space="preserve"> PAGEREF _Toc129003334 \h </w:instrText>
            </w:r>
            <w:r w:rsidR="00882F85">
              <w:rPr>
                <w:noProof/>
                <w:webHidden/>
              </w:rPr>
            </w:r>
            <w:r w:rsidR="00882F85">
              <w:rPr>
                <w:noProof/>
                <w:webHidden/>
              </w:rPr>
              <w:fldChar w:fldCharType="separate"/>
            </w:r>
            <w:r w:rsidR="00882F85">
              <w:rPr>
                <w:noProof/>
                <w:webHidden/>
              </w:rPr>
              <w:t>15</w:t>
            </w:r>
            <w:r w:rsidR="00882F85">
              <w:rPr>
                <w:noProof/>
                <w:webHidden/>
              </w:rPr>
              <w:fldChar w:fldCharType="end"/>
            </w:r>
          </w:hyperlink>
        </w:p>
        <w:p w14:paraId="2098D726" w14:textId="532A497D" w:rsidR="00882F85" w:rsidRDefault="00480E9D">
          <w:pPr>
            <w:pStyle w:val="TOC2"/>
            <w:rPr>
              <w:rFonts w:asciiTheme="minorHAnsi" w:eastAsiaTheme="minorEastAsia" w:hAnsiTheme="minorHAnsi" w:cstheme="minorBidi"/>
              <w:b w:val="0"/>
              <w:noProof/>
              <w:color w:val="auto"/>
              <w:sz w:val="22"/>
              <w:szCs w:val="22"/>
              <w:lang w:eastAsia="en-AU"/>
            </w:rPr>
          </w:pPr>
          <w:hyperlink w:anchor="_Toc129003335" w:history="1">
            <w:r w:rsidR="00882F85" w:rsidRPr="00D13DA6">
              <w:rPr>
                <w:rStyle w:val="Hyperlink"/>
                <w:noProof/>
              </w:rPr>
              <w:t>Additional requirements for therapeutic goods not available for inspection before purchase</w:t>
            </w:r>
            <w:r w:rsidR="00882F85">
              <w:rPr>
                <w:noProof/>
                <w:webHidden/>
              </w:rPr>
              <w:tab/>
            </w:r>
            <w:r w:rsidR="00882F85">
              <w:rPr>
                <w:noProof/>
                <w:webHidden/>
              </w:rPr>
              <w:fldChar w:fldCharType="begin"/>
            </w:r>
            <w:r w:rsidR="00882F85">
              <w:rPr>
                <w:noProof/>
                <w:webHidden/>
              </w:rPr>
              <w:instrText xml:space="preserve"> PAGEREF _Toc129003335 \h </w:instrText>
            </w:r>
            <w:r w:rsidR="00882F85">
              <w:rPr>
                <w:noProof/>
                <w:webHidden/>
              </w:rPr>
            </w:r>
            <w:r w:rsidR="00882F85">
              <w:rPr>
                <w:noProof/>
                <w:webHidden/>
              </w:rPr>
              <w:fldChar w:fldCharType="separate"/>
            </w:r>
            <w:r w:rsidR="00882F85">
              <w:rPr>
                <w:noProof/>
                <w:webHidden/>
              </w:rPr>
              <w:t>17</w:t>
            </w:r>
            <w:r w:rsidR="00882F85">
              <w:rPr>
                <w:noProof/>
                <w:webHidden/>
              </w:rPr>
              <w:fldChar w:fldCharType="end"/>
            </w:r>
          </w:hyperlink>
        </w:p>
        <w:p w14:paraId="228291E4" w14:textId="4F0B4540" w:rsidR="00882F85" w:rsidRDefault="00480E9D">
          <w:pPr>
            <w:pStyle w:val="TOC2"/>
            <w:rPr>
              <w:rFonts w:asciiTheme="minorHAnsi" w:eastAsiaTheme="minorEastAsia" w:hAnsiTheme="minorHAnsi" w:cstheme="minorBidi"/>
              <w:b w:val="0"/>
              <w:noProof/>
              <w:color w:val="auto"/>
              <w:sz w:val="22"/>
              <w:szCs w:val="22"/>
              <w:lang w:eastAsia="en-AU"/>
            </w:rPr>
          </w:pPr>
          <w:hyperlink w:anchor="_Toc129003336" w:history="1">
            <w:r w:rsidR="00882F85" w:rsidRPr="00D13DA6">
              <w:rPr>
                <w:rStyle w:val="Hyperlink"/>
                <w:noProof/>
              </w:rPr>
              <w:t>Health warnings</w:t>
            </w:r>
            <w:r w:rsidR="00882F85">
              <w:rPr>
                <w:noProof/>
                <w:webHidden/>
              </w:rPr>
              <w:tab/>
            </w:r>
            <w:r w:rsidR="00882F85">
              <w:rPr>
                <w:noProof/>
                <w:webHidden/>
              </w:rPr>
              <w:fldChar w:fldCharType="begin"/>
            </w:r>
            <w:r w:rsidR="00882F85">
              <w:rPr>
                <w:noProof/>
                <w:webHidden/>
              </w:rPr>
              <w:instrText xml:space="preserve"> PAGEREF _Toc129003336 \h </w:instrText>
            </w:r>
            <w:r w:rsidR="00882F85">
              <w:rPr>
                <w:noProof/>
                <w:webHidden/>
              </w:rPr>
            </w:r>
            <w:r w:rsidR="00882F85">
              <w:rPr>
                <w:noProof/>
                <w:webHidden/>
              </w:rPr>
              <w:fldChar w:fldCharType="separate"/>
            </w:r>
            <w:r w:rsidR="00882F85">
              <w:rPr>
                <w:noProof/>
                <w:webHidden/>
              </w:rPr>
              <w:t>19</w:t>
            </w:r>
            <w:r w:rsidR="00882F85">
              <w:rPr>
                <w:noProof/>
                <w:webHidden/>
              </w:rPr>
              <w:fldChar w:fldCharType="end"/>
            </w:r>
          </w:hyperlink>
        </w:p>
        <w:p w14:paraId="06239D71" w14:textId="20008C17" w:rsidR="00882F85" w:rsidRDefault="00480E9D">
          <w:pPr>
            <w:pStyle w:val="TOC3"/>
            <w:rPr>
              <w:rFonts w:asciiTheme="minorHAnsi" w:eastAsiaTheme="minorEastAsia" w:hAnsiTheme="minorHAnsi" w:cstheme="minorBidi"/>
              <w:b w:val="0"/>
              <w:noProof/>
              <w:color w:val="auto"/>
              <w:szCs w:val="22"/>
              <w:lang w:eastAsia="en-AU"/>
            </w:rPr>
          </w:pPr>
          <w:hyperlink w:anchor="_Toc129003337" w:history="1">
            <w:r w:rsidR="00882F85" w:rsidRPr="00D13DA6">
              <w:rPr>
                <w:rStyle w:val="Hyperlink"/>
                <w:noProof/>
              </w:rPr>
              <w:t>When health warnings apply</w:t>
            </w:r>
            <w:r w:rsidR="00882F85">
              <w:rPr>
                <w:noProof/>
                <w:webHidden/>
              </w:rPr>
              <w:tab/>
            </w:r>
            <w:r w:rsidR="00882F85">
              <w:rPr>
                <w:noProof/>
                <w:webHidden/>
              </w:rPr>
              <w:fldChar w:fldCharType="begin"/>
            </w:r>
            <w:r w:rsidR="00882F85">
              <w:rPr>
                <w:noProof/>
                <w:webHidden/>
              </w:rPr>
              <w:instrText xml:space="preserve"> PAGEREF _Toc129003337 \h </w:instrText>
            </w:r>
            <w:r w:rsidR="00882F85">
              <w:rPr>
                <w:noProof/>
                <w:webHidden/>
              </w:rPr>
            </w:r>
            <w:r w:rsidR="00882F85">
              <w:rPr>
                <w:noProof/>
                <w:webHidden/>
              </w:rPr>
              <w:fldChar w:fldCharType="separate"/>
            </w:r>
            <w:r w:rsidR="00882F85">
              <w:rPr>
                <w:noProof/>
                <w:webHidden/>
              </w:rPr>
              <w:t>19</w:t>
            </w:r>
            <w:r w:rsidR="00882F85">
              <w:rPr>
                <w:noProof/>
                <w:webHidden/>
              </w:rPr>
              <w:fldChar w:fldCharType="end"/>
            </w:r>
          </w:hyperlink>
        </w:p>
        <w:p w14:paraId="1F5BA1B7" w14:textId="4B2AB2AE" w:rsidR="00882F85" w:rsidRDefault="00480E9D">
          <w:pPr>
            <w:pStyle w:val="TOC3"/>
            <w:rPr>
              <w:rFonts w:asciiTheme="minorHAnsi" w:eastAsiaTheme="minorEastAsia" w:hAnsiTheme="minorHAnsi" w:cstheme="minorBidi"/>
              <w:b w:val="0"/>
              <w:noProof/>
              <w:color w:val="auto"/>
              <w:szCs w:val="22"/>
              <w:lang w:eastAsia="en-AU"/>
            </w:rPr>
          </w:pPr>
          <w:hyperlink w:anchor="_Toc129003338" w:history="1">
            <w:r w:rsidR="00882F85" w:rsidRPr="00D13DA6">
              <w:rPr>
                <w:rStyle w:val="Hyperlink"/>
                <w:noProof/>
              </w:rPr>
              <w:t>When using an image also provide warnings in text form</w:t>
            </w:r>
            <w:r w:rsidR="00882F85">
              <w:rPr>
                <w:noProof/>
                <w:webHidden/>
              </w:rPr>
              <w:tab/>
            </w:r>
            <w:r w:rsidR="00882F85">
              <w:rPr>
                <w:noProof/>
                <w:webHidden/>
              </w:rPr>
              <w:fldChar w:fldCharType="begin"/>
            </w:r>
            <w:r w:rsidR="00882F85">
              <w:rPr>
                <w:noProof/>
                <w:webHidden/>
              </w:rPr>
              <w:instrText xml:space="preserve"> PAGEREF _Toc129003338 \h </w:instrText>
            </w:r>
            <w:r w:rsidR="00882F85">
              <w:rPr>
                <w:noProof/>
                <w:webHidden/>
              </w:rPr>
            </w:r>
            <w:r w:rsidR="00882F85">
              <w:rPr>
                <w:noProof/>
                <w:webHidden/>
              </w:rPr>
              <w:fldChar w:fldCharType="separate"/>
            </w:r>
            <w:r w:rsidR="00882F85">
              <w:rPr>
                <w:noProof/>
                <w:webHidden/>
              </w:rPr>
              <w:t>22</w:t>
            </w:r>
            <w:r w:rsidR="00882F85">
              <w:rPr>
                <w:noProof/>
                <w:webHidden/>
              </w:rPr>
              <w:fldChar w:fldCharType="end"/>
            </w:r>
          </w:hyperlink>
        </w:p>
        <w:p w14:paraId="19579CA9" w14:textId="298B76D8" w:rsidR="00882F85" w:rsidRDefault="00480E9D">
          <w:pPr>
            <w:pStyle w:val="TOC3"/>
            <w:rPr>
              <w:rFonts w:asciiTheme="minorHAnsi" w:eastAsiaTheme="minorEastAsia" w:hAnsiTheme="minorHAnsi" w:cstheme="minorBidi"/>
              <w:b w:val="0"/>
              <w:noProof/>
              <w:color w:val="auto"/>
              <w:szCs w:val="22"/>
              <w:lang w:eastAsia="en-AU"/>
            </w:rPr>
          </w:pPr>
          <w:hyperlink w:anchor="_Toc129003339" w:history="1">
            <w:r w:rsidR="00882F85" w:rsidRPr="00D13DA6">
              <w:rPr>
                <w:rStyle w:val="Hyperlink"/>
                <w:noProof/>
              </w:rPr>
              <w:t>Health warnings which are legally required and contain restricted representations</w:t>
            </w:r>
            <w:r w:rsidR="00882F85">
              <w:rPr>
                <w:noProof/>
                <w:webHidden/>
              </w:rPr>
              <w:tab/>
            </w:r>
            <w:r w:rsidR="00882F85">
              <w:rPr>
                <w:noProof/>
                <w:webHidden/>
              </w:rPr>
              <w:fldChar w:fldCharType="begin"/>
            </w:r>
            <w:r w:rsidR="00882F85">
              <w:rPr>
                <w:noProof/>
                <w:webHidden/>
              </w:rPr>
              <w:instrText xml:space="preserve"> PAGEREF _Toc129003339 \h </w:instrText>
            </w:r>
            <w:r w:rsidR="00882F85">
              <w:rPr>
                <w:noProof/>
                <w:webHidden/>
              </w:rPr>
            </w:r>
            <w:r w:rsidR="00882F85">
              <w:rPr>
                <w:noProof/>
                <w:webHidden/>
              </w:rPr>
              <w:fldChar w:fldCharType="separate"/>
            </w:r>
            <w:r w:rsidR="00882F85">
              <w:rPr>
                <w:noProof/>
                <w:webHidden/>
              </w:rPr>
              <w:t>22</w:t>
            </w:r>
            <w:r w:rsidR="00882F85">
              <w:rPr>
                <w:noProof/>
                <w:webHidden/>
              </w:rPr>
              <w:fldChar w:fldCharType="end"/>
            </w:r>
          </w:hyperlink>
        </w:p>
        <w:p w14:paraId="5121B531" w14:textId="06363DFF" w:rsidR="00882F85" w:rsidRDefault="00480E9D">
          <w:pPr>
            <w:pStyle w:val="TOC1"/>
            <w:rPr>
              <w:rFonts w:asciiTheme="minorHAnsi" w:eastAsiaTheme="minorEastAsia" w:hAnsiTheme="minorHAnsi" w:cstheme="minorBidi"/>
              <w:b w:val="0"/>
              <w:noProof/>
              <w:color w:val="auto"/>
              <w:sz w:val="22"/>
              <w:szCs w:val="22"/>
              <w:lang w:eastAsia="en-AU"/>
            </w:rPr>
          </w:pPr>
          <w:hyperlink w:anchor="_Toc129003340" w:history="1">
            <w:r w:rsidR="00882F85" w:rsidRPr="00D13DA6">
              <w:rPr>
                <w:rStyle w:val="Hyperlink"/>
                <w:noProof/>
              </w:rPr>
              <w:t>Part 5 – Additional requirements for advertisements about particular therapeutic goods</w:t>
            </w:r>
            <w:r w:rsidR="00882F85">
              <w:rPr>
                <w:noProof/>
                <w:webHidden/>
              </w:rPr>
              <w:tab/>
            </w:r>
            <w:r w:rsidR="00882F85">
              <w:rPr>
                <w:noProof/>
                <w:webHidden/>
              </w:rPr>
              <w:fldChar w:fldCharType="begin"/>
            </w:r>
            <w:r w:rsidR="00882F85">
              <w:rPr>
                <w:noProof/>
                <w:webHidden/>
              </w:rPr>
              <w:instrText xml:space="preserve"> PAGEREF _Toc129003340 \h </w:instrText>
            </w:r>
            <w:r w:rsidR="00882F85">
              <w:rPr>
                <w:noProof/>
                <w:webHidden/>
              </w:rPr>
            </w:r>
            <w:r w:rsidR="00882F85">
              <w:rPr>
                <w:noProof/>
                <w:webHidden/>
              </w:rPr>
              <w:fldChar w:fldCharType="separate"/>
            </w:r>
            <w:r w:rsidR="00882F85">
              <w:rPr>
                <w:noProof/>
                <w:webHidden/>
              </w:rPr>
              <w:t>23</w:t>
            </w:r>
            <w:r w:rsidR="00882F85">
              <w:rPr>
                <w:noProof/>
                <w:webHidden/>
              </w:rPr>
              <w:fldChar w:fldCharType="end"/>
            </w:r>
          </w:hyperlink>
        </w:p>
        <w:p w14:paraId="153102AD" w14:textId="57A86360" w:rsidR="00882F85" w:rsidRDefault="00480E9D">
          <w:pPr>
            <w:pStyle w:val="TOC2"/>
            <w:rPr>
              <w:rFonts w:asciiTheme="minorHAnsi" w:eastAsiaTheme="minorEastAsia" w:hAnsiTheme="minorHAnsi" w:cstheme="minorBidi"/>
              <w:b w:val="0"/>
              <w:noProof/>
              <w:color w:val="auto"/>
              <w:sz w:val="22"/>
              <w:szCs w:val="22"/>
              <w:lang w:eastAsia="en-AU"/>
            </w:rPr>
          </w:pPr>
          <w:hyperlink w:anchor="_Toc129003341" w:history="1">
            <w:r w:rsidR="00882F85" w:rsidRPr="00D13DA6">
              <w:rPr>
                <w:rStyle w:val="Hyperlink"/>
                <w:noProof/>
              </w:rPr>
              <w:t>Analgesics</w:t>
            </w:r>
            <w:r w:rsidR="00882F85">
              <w:rPr>
                <w:noProof/>
                <w:webHidden/>
              </w:rPr>
              <w:tab/>
            </w:r>
            <w:r w:rsidR="00882F85">
              <w:rPr>
                <w:noProof/>
                <w:webHidden/>
              </w:rPr>
              <w:fldChar w:fldCharType="begin"/>
            </w:r>
            <w:r w:rsidR="00882F85">
              <w:rPr>
                <w:noProof/>
                <w:webHidden/>
              </w:rPr>
              <w:instrText xml:space="preserve"> PAGEREF _Toc129003341 \h </w:instrText>
            </w:r>
            <w:r w:rsidR="00882F85">
              <w:rPr>
                <w:noProof/>
                <w:webHidden/>
              </w:rPr>
            </w:r>
            <w:r w:rsidR="00882F85">
              <w:rPr>
                <w:noProof/>
                <w:webHidden/>
              </w:rPr>
              <w:fldChar w:fldCharType="separate"/>
            </w:r>
            <w:r w:rsidR="00882F85">
              <w:rPr>
                <w:noProof/>
                <w:webHidden/>
              </w:rPr>
              <w:t>23</w:t>
            </w:r>
            <w:r w:rsidR="00882F85">
              <w:rPr>
                <w:noProof/>
                <w:webHidden/>
              </w:rPr>
              <w:fldChar w:fldCharType="end"/>
            </w:r>
          </w:hyperlink>
        </w:p>
        <w:p w14:paraId="14407394" w14:textId="15C5C695" w:rsidR="00882F85" w:rsidRDefault="00480E9D">
          <w:pPr>
            <w:pStyle w:val="TOC2"/>
            <w:rPr>
              <w:rFonts w:asciiTheme="minorHAnsi" w:eastAsiaTheme="minorEastAsia" w:hAnsiTheme="minorHAnsi" w:cstheme="minorBidi"/>
              <w:b w:val="0"/>
              <w:noProof/>
              <w:color w:val="auto"/>
              <w:sz w:val="22"/>
              <w:szCs w:val="22"/>
              <w:lang w:eastAsia="en-AU"/>
            </w:rPr>
          </w:pPr>
          <w:hyperlink w:anchor="_Toc129003342" w:history="1">
            <w:r w:rsidR="00882F85" w:rsidRPr="00D13DA6">
              <w:rPr>
                <w:rStyle w:val="Hyperlink"/>
                <w:noProof/>
              </w:rPr>
              <w:t>Complementary medicines</w:t>
            </w:r>
            <w:r w:rsidR="00882F85">
              <w:rPr>
                <w:noProof/>
                <w:webHidden/>
              </w:rPr>
              <w:tab/>
            </w:r>
            <w:r w:rsidR="00882F85">
              <w:rPr>
                <w:noProof/>
                <w:webHidden/>
              </w:rPr>
              <w:fldChar w:fldCharType="begin"/>
            </w:r>
            <w:r w:rsidR="00882F85">
              <w:rPr>
                <w:noProof/>
                <w:webHidden/>
              </w:rPr>
              <w:instrText xml:space="preserve"> PAGEREF _Toc129003342 \h </w:instrText>
            </w:r>
            <w:r w:rsidR="00882F85">
              <w:rPr>
                <w:noProof/>
                <w:webHidden/>
              </w:rPr>
            </w:r>
            <w:r w:rsidR="00882F85">
              <w:rPr>
                <w:noProof/>
                <w:webHidden/>
              </w:rPr>
              <w:fldChar w:fldCharType="separate"/>
            </w:r>
            <w:r w:rsidR="00882F85">
              <w:rPr>
                <w:noProof/>
                <w:webHidden/>
              </w:rPr>
              <w:t>23</w:t>
            </w:r>
            <w:r w:rsidR="00882F85">
              <w:rPr>
                <w:noProof/>
                <w:webHidden/>
              </w:rPr>
              <w:fldChar w:fldCharType="end"/>
            </w:r>
          </w:hyperlink>
        </w:p>
        <w:p w14:paraId="079EA83F" w14:textId="1F1EC992" w:rsidR="00882F85" w:rsidRDefault="00480E9D">
          <w:pPr>
            <w:pStyle w:val="TOC3"/>
            <w:rPr>
              <w:rFonts w:asciiTheme="minorHAnsi" w:eastAsiaTheme="minorEastAsia" w:hAnsiTheme="minorHAnsi" w:cstheme="minorBidi"/>
              <w:b w:val="0"/>
              <w:noProof/>
              <w:color w:val="auto"/>
              <w:szCs w:val="22"/>
              <w:lang w:eastAsia="en-AU"/>
            </w:rPr>
          </w:pPr>
          <w:hyperlink w:anchor="_Toc129003343" w:history="1">
            <w:r w:rsidR="00882F85" w:rsidRPr="00D13DA6">
              <w:rPr>
                <w:rStyle w:val="Hyperlink"/>
                <w:noProof/>
              </w:rPr>
              <w:t>Vitamins and minerals</w:t>
            </w:r>
            <w:r w:rsidR="00882F85">
              <w:rPr>
                <w:noProof/>
                <w:webHidden/>
              </w:rPr>
              <w:tab/>
            </w:r>
            <w:r w:rsidR="00882F85">
              <w:rPr>
                <w:noProof/>
                <w:webHidden/>
              </w:rPr>
              <w:fldChar w:fldCharType="begin"/>
            </w:r>
            <w:r w:rsidR="00882F85">
              <w:rPr>
                <w:noProof/>
                <w:webHidden/>
              </w:rPr>
              <w:instrText xml:space="preserve"> PAGEREF _Toc129003343 \h </w:instrText>
            </w:r>
            <w:r w:rsidR="00882F85">
              <w:rPr>
                <w:noProof/>
                <w:webHidden/>
              </w:rPr>
            </w:r>
            <w:r w:rsidR="00882F85">
              <w:rPr>
                <w:noProof/>
                <w:webHidden/>
              </w:rPr>
              <w:fldChar w:fldCharType="separate"/>
            </w:r>
            <w:r w:rsidR="00882F85">
              <w:rPr>
                <w:noProof/>
                <w:webHidden/>
              </w:rPr>
              <w:t>24</w:t>
            </w:r>
            <w:r w:rsidR="00882F85">
              <w:rPr>
                <w:noProof/>
                <w:webHidden/>
              </w:rPr>
              <w:fldChar w:fldCharType="end"/>
            </w:r>
          </w:hyperlink>
        </w:p>
        <w:p w14:paraId="6CA92431" w14:textId="6BD73E49" w:rsidR="00882F85" w:rsidRDefault="00480E9D">
          <w:pPr>
            <w:pStyle w:val="TOC2"/>
            <w:rPr>
              <w:rFonts w:asciiTheme="minorHAnsi" w:eastAsiaTheme="minorEastAsia" w:hAnsiTheme="minorHAnsi" w:cstheme="minorBidi"/>
              <w:b w:val="0"/>
              <w:noProof/>
              <w:color w:val="auto"/>
              <w:sz w:val="22"/>
              <w:szCs w:val="22"/>
              <w:lang w:eastAsia="en-AU"/>
            </w:rPr>
          </w:pPr>
          <w:hyperlink w:anchor="_Toc129003344" w:history="1">
            <w:r w:rsidR="00882F85" w:rsidRPr="00D13DA6">
              <w:rPr>
                <w:rStyle w:val="Hyperlink"/>
                <w:noProof/>
              </w:rPr>
              <w:t>Sunscreens</w:t>
            </w:r>
            <w:r w:rsidR="00882F85">
              <w:rPr>
                <w:noProof/>
                <w:webHidden/>
              </w:rPr>
              <w:tab/>
            </w:r>
            <w:r w:rsidR="00882F85">
              <w:rPr>
                <w:noProof/>
                <w:webHidden/>
              </w:rPr>
              <w:fldChar w:fldCharType="begin"/>
            </w:r>
            <w:r w:rsidR="00882F85">
              <w:rPr>
                <w:noProof/>
                <w:webHidden/>
              </w:rPr>
              <w:instrText xml:space="preserve"> PAGEREF _Toc129003344 \h </w:instrText>
            </w:r>
            <w:r w:rsidR="00882F85">
              <w:rPr>
                <w:noProof/>
                <w:webHidden/>
              </w:rPr>
            </w:r>
            <w:r w:rsidR="00882F85">
              <w:rPr>
                <w:noProof/>
                <w:webHidden/>
              </w:rPr>
              <w:fldChar w:fldCharType="separate"/>
            </w:r>
            <w:r w:rsidR="00882F85">
              <w:rPr>
                <w:noProof/>
                <w:webHidden/>
              </w:rPr>
              <w:t>26</w:t>
            </w:r>
            <w:r w:rsidR="00882F85">
              <w:rPr>
                <w:noProof/>
                <w:webHidden/>
              </w:rPr>
              <w:fldChar w:fldCharType="end"/>
            </w:r>
          </w:hyperlink>
        </w:p>
        <w:p w14:paraId="2FDE6B8E" w14:textId="3251542D" w:rsidR="00882F85" w:rsidRDefault="00480E9D">
          <w:pPr>
            <w:pStyle w:val="TOC2"/>
            <w:rPr>
              <w:rFonts w:asciiTheme="minorHAnsi" w:eastAsiaTheme="minorEastAsia" w:hAnsiTheme="minorHAnsi" w:cstheme="minorBidi"/>
              <w:b w:val="0"/>
              <w:noProof/>
              <w:color w:val="auto"/>
              <w:sz w:val="22"/>
              <w:szCs w:val="22"/>
              <w:lang w:eastAsia="en-AU"/>
            </w:rPr>
          </w:pPr>
          <w:hyperlink w:anchor="_Toc129003345" w:history="1">
            <w:r w:rsidR="00882F85" w:rsidRPr="00D13DA6">
              <w:rPr>
                <w:rStyle w:val="Hyperlink"/>
                <w:noProof/>
              </w:rPr>
              <w:t>Weight management</w:t>
            </w:r>
            <w:r w:rsidR="00882F85">
              <w:rPr>
                <w:noProof/>
                <w:webHidden/>
              </w:rPr>
              <w:tab/>
            </w:r>
            <w:r w:rsidR="00882F85">
              <w:rPr>
                <w:noProof/>
                <w:webHidden/>
              </w:rPr>
              <w:fldChar w:fldCharType="begin"/>
            </w:r>
            <w:r w:rsidR="00882F85">
              <w:rPr>
                <w:noProof/>
                <w:webHidden/>
              </w:rPr>
              <w:instrText xml:space="preserve"> PAGEREF _Toc129003345 \h </w:instrText>
            </w:r>
            <w:r w:rsidR="00882F85">
              <w:rPr>
                <w:noProof/>
                <w:webHidden/>
              </w:rPr>
            </w:r>
            <w:r w:rsidR="00882F85">
              <w:rPr>
                <w:noProof/>
                <w:webHidden/>
              </w:rPr>
              <w:fldChar w:fldCharType="separate"/>
            </w:r>
            <w:r w:rsidR="00882F85">
              <w:rPr>
                <w:noProof/>
                <w:webHidden/>
              </w:rPr>
              <w:t>26</w:t>
            </w:r>
            <w:r w:rsidR="00882F85">
              <w:rPr>
                <w:noProof/>
                <w:webHidden/>
              </w:rPr>
              <w:fldChar w:fldCharType="end"/>
            </w:r>
          </w:hyperlink>
        </w:p>
        <w:p w14:paraId="25B27C95" w14:textId="02D0F4E4" w:rsidR="00F401EF" w:rsidRPr="00215D48" w:rsidRDefault="00F859D2" w:rsidP="00F401EF">
          <w:r w:rsidRPr="00215D48">
            <w:fldChar w:fldCharType="end"/>
          </w:r>
        </w:p>
      </w:sdtContent>
    </w:sdt>
    <w:p w14:paraId="4B6223F0" w14:textId="77777777" w:rsidR="00AA3EB9" w:rsidRPr="00215D48" w:rsidRDefault="001525B4" w:rsidP="0055653F">
      <w:r w:rsidRPr="00215D48">
        <w:br w:type="page"/>
      </w:r>
    </w:p>
    <w:p w14:paraId="3CC166CC" w14:textId="77777777" w:rsidR="000B0931" w:rsidRPr="003E709B" w:rsidRDefault="000B0931" w:rsidP="000B0931">
      <w:pPr>
        <w:pStyle w:val="Heading2"/>
        <w:pageBreakBefore/>
      </w:pPr>
      <w:bookmarkStart w:id="0" w:name="_Toc107497334"/>
      <w:bookmarkStart w:id="1" w:name="_Toc129003321"/>
      <w:bookmarkStart w:id="2" w:name="_Toc323739589"/>
      <w:bookmarkStart w:id="3" w:name="_Toc356305216"/>
      <w:r>
        <w:lastRenderedPageBreak/>
        <w:t>Explanatory</w:t>
      </w:r>
      <w:r w:rsidRPr="003E709B">
        <w:t xml:space="preserve"> information</w:t>
      </w:r>
      <w:r>
        <w:t xml:space="preserve"> in relation to mandatory requirements</w:t>
      </w:r>
      <w:bookmarkEnd w:id="0"/>
      <w:bookmarkEnd w:id="1"/>
    </w:p>
    <w:p w14:paraId="6291790C" w14:textId="6F79DA6C" w:rsidR="000B0931" w:rsidRPr="003E709B" w:rsidRDefault="000B0931" w:rsidP="000B0931">
      <w:pPr>
        <w:pStyle w:val="Heading3"/>
      </w:pPr>
      <w:bookmarkStart w:id="4" w:name="_Prominently_displayed_or"/>
      <w:bookmarkStart w:id="5" w:name="_Toc107497335"/>
      <w:bookmarkStart w:id="6" w:name="_Toc129003322"/>
      <w:bookmarkEnd w:id="4"/>
      <w:r w:rsidRPr="003E709B">
        <w:t>Prominently displayed or communicated</w:t>
      </w:r>
      <w:bookmarkEnd w:id="5"/>
      <w:bookmarkEnd w:id="6"/>
    </w:p>
    <w:p w14:paraId="01DDB281" w14:textId="77777777" w:rsidR="000B0931" w:rsidRDefault="000B0931" w:rsidP="000B0931">
      <w:r>
        <w:t xml:space="preserve">Provisions in </w:t>
      </w:r>
      <w:r w:rsidRPr="00731ECD">
        <w:t xml:space="preserve">Part 4 </w:t>
      </w:r>
      <w:r>
        <w:t xml:space="preserve">and Part 5 </w:t>
      </w:r>
      <w:r w:rsidRPr="00731ECD">
        <w:t>of</w:t>
      </w:r>
      <w:r>
        <w:t xml:space="preserve"> the </w:t>
      </w:r>
      <w:hyperlink r:id="rId13" w:tgtFrame="_blank" w:tooltip="link to FRL website" w:history="1">
        <w:r w:rsidRPr="00731ECD">
          <w:rPr>
            <w:rStyle w:val="Hyperlink"/>
          </w:rPr>
          <w:t>Code</w:t>
        </w:r>
      </w:hyperlink>
      <w:r>
        <w:t xml:space="preserve"> </w:t>
      </w:r>
      <w:r w:rsidRPr="00731ECD">
        <w:t>require</w:t>
      </w:r>
      <w:r>
        <w:t xml:space="preserve"> that </w:t>
      </w:r>
      <w:r w:rsidRPr="00731ECD">
        <w:t xml:space="preserve">certain information </w:t>
      </w:r>
      <w:r>
        <w:t>is</w:t>
      </w:r>
      <w:r w:rsidRPr="00731ECD">
        <w:t xml:space="preserve"> prominently displayed or communicated in advertisements</w:t>
      </w:r>
      <w:r>
        <w:t xml:space="preserve">. </w:t>
      </w:r>
      <w:r w:rsidRPr="00105793">
        <w:t>This is because that information is critical to the consumer when self-selecting a product.</w:t>
      </w:r>
    </w:p>
    <w:p w14:paraId="3115BCFB" w14:textId="77777777" w:rsidR="000B0931" w:rsidRPr="00105793" w:rsidRDefault="000B0931" w:rsidP="000B0931">
      <w:pPr>
        <w:rPr>
          <w:b/>
          <w:bCs/>
        </w:rPr>
      </w:pPr>
      <w:r>
        <w:t>This requirement</w:t>
      </w:r>
      <w:r w:rsidRPr="00105793">
        <w:t xml:space="preserve"> </w:t>
      </w:r>
      <w:r w:rsidRPr="00105793">
        <w:rPr>
          <w:b/>
          <w:bCs/>
        </w:rPr>
        <w:t>must</w:t>
      </w:r>
      <w:r w:rsidRPr="00105793">
        <w:t xml:space="preserve"> be met where the Code specifi</w:t>
      </w:r>
      <w:r>
        <w:t>es it, including for:</w:t>
      </w:r>
    </w:p>
    <w:p w14:paraId="29FFB2EB" w14:textId="77777777" w:rsidR="000B0931" w:rsidRDefault="000B0931" w:rsidP="000B0931">
      <w:pPr>
        <w:pStyle w:val="ListBullet"/>
        <w:numPr>
          <w:ilvl w:val="0"/>
          <w:numId w:val="3"/>
        </w:numPr>
      </w:pPr>
      <w:r>
        <w:t>mandatory statements</w:t>
      </w:r>
    </w:p>
    <w:p w14:paraId="517FA1A9" w14:textId="77777777" w:rsidR="000B0931" w:rsidRDefault="000B0931" w:rsidP="000B0931">
      <w:pPr>
        <w:pStyle w:val="ListBullet"/>
        <w:numPr>
          <w:ilvl w:val="0"/>
          <w:numId w:val="3"/>
        </w:numPr>
      </w:pPr>
      <w:r>
        <w:t>health warnings</w:t>
      </w:r>
      <w:r w:rsidRPr="00731ECD">
        <w:t xml:space="preserve"> </w:t>
      </w:r>
      <w:r>
        <w:t>or links to health warnings</w:t>
      </w:r>
    </w:p>
    <w:p w14:paraId="2869A464" w14:textId="77777777" w:rsidR="000B0931" w:rsidRDefault="000B0931" w:rsidP="000B0931">
      <w:pPr>
        <w:pStyle w:val="ListBullet"/>
        <w:numPr>
          <w:ilvl w:val="0"/>
          <w:numId w:val="3"/>
        </w:numPr>
      </w:pPr>
      <w:r>
        <w:t>other statements required by a legislative instrument.</w:t>
      </w:r>
    </w:p>
    <w:p w14:paraId="77D45B8E" w14:textId="77777777" w:rsidR="000B0931" w:rsidRDefault="000B0931" w:rsidP="000B0931">
      <w:r>
        <w:t>The phrase prominently displayed or communicated is</w:t>
      </w:r>
      <w:r w:rsidRPr="0076680A">
        <w:t xml:space="preserve"> defined in section 4</w:t>
      </w:r>
      <w:r>
        <w:t>, definitions,</w:t>
      </w:r>
      <w:r w:rsidRPr="0076680A">
        <w:t xml:space="preserve"> </w:t>
      </w:r>
      <w:r>
        <w:t xml:space="preserve">of the </w:t>
      </w:r>
      <w:hyperlink r:id="rId14" w:tgtFrame="_blank" w:tooltip="link to the FRL website" w:history="1">
        <w:r w:rsidRPr="0076680A">
          <w:rPr>
            <w:rStyle w:val="Hyperlink"/>
          </w:rPr>
          <w:t>Code</w:t>
        </w:r>
      </w:hyperlink>
      <w:r>
        <w:t>:</w:t>
      </w:r>
    </w:p>
    <w:p w14:paraId="28C93E83" w14:textId="77777777" w:rsidR="000B0931" w:rsidRDefault="000B0931" w:rsidP="005538DC">
      <w:pPr>
        <w:ind w:left="425"/>
      </w:pPr>
      <w:r>
        <w:rPr>
          <w:b/>
          <w:bCs/>
          <w:i/>
          <w:iCs/>
        </w:rPr>
        <w:t>Prominently displayed or communicated</w:t>
      </w:r>
      <w:r>
        <w:rPr>
          <w:i/>
          <w:iCs/>
        </w:rPr>
        <w:t>,</w:t>
      </w:r>
      <w:r>
        <w:t xml:space="preserve"> in relation to a statement in an advertisement, means:</w:t>
      </w:r>
    </w:p>
    <w:p w14:paraId="4B6FFF08" w14:textId="77777777" w:rsidR="000B0931" w:rsidRPr="005538DC" w:rsidRDefault="000B0931" w:rsidP="005538DC">
      <w:pPr>
        <w:pStyle w:val="Numberbullet2"/>
        <w:ind w:left="1276"/>
      </w:pPr>
      <w:r w:rsidRPr="005538DC">
        <w:t>either:</w:t>
      </w:r>
    </w:p>
    <w:p w14:paraId="2297AEC6" w14:textId="77777777" w:rsidR="000B0931" w:rsidRPr="005538DC" w:rsidRDefault="000B0931" w:rsidP="005538DC">
      <w:pPr>
        <w:pStyle w:val="Numberbullet3"/>
        <w:ind w:left="1786"/>
      </w:pPr>
      <w:r w:rsidRPr="005538DC">
        <w:t xml:space="preserve">for a visual statement—easily read from a reasonable viewing distance for the </w:t>
      </w:r>
      <w:proofErr w:type="gramStart"/>
      <w:r w:rsidRPr="005538DC">
        <w:t>particular media</w:t>
      </w:r>
      <w:proofErr w:type="gramEnd"/>
      <w:r w:rsidRPr="005538DC">
        <w:t xml:space="preserve"> type in the context in which the advertisement is intended to be viewed; or</w:t>
      </w:r>
    </w:p>
    <w:p w14:paraId="3018A5BE" w14:textId="77777777" w:rsidR="000B0931" w:rsidRPr="005538DC" w:rsidRDefault="000B0931" w:rsidP="005538DC">
      <w:pPr>
        <w:pStyle w:val="Numberbullet3"/>
        <w:ind w:left="1786"/>
      </w:pPr>
      <w:r w:rsidRPr="005538DC">
        <w:t>for a spoken statement—able to be clearly heard and understood; and</w:t>
      </w:r>
    </w:p>
    <w:p w14:paraId="3C9B2C43" w14:textId="77777777" w:rsidR="000B0931" w:rsidRPr="005538DC" w:rsidRDefault="000B0931" w:rsidP="005538DC">
      <w:pPr>
        <w:pStyle w:val="Numberbullet2"/>
        <w:ind w:left="1276"/>
        <w:rPr>
          <w:rFonts w:asciiTheme="majorHAnsi" w:hAnsiTheme="majorHAnsi" w:cstheme="majorHAnsi"/>
        </w:rPr>
      </w:pPr>
      <w:r w:rsidRPr="005538DC">
        <w:t>repeated as often as is necessary to be noticed by a viewer of listener</w:t>
      </w:r>
      <w:r w:rsidRPr="005538DC">
        <w:rPr>
          <w:rFonts w:asciiTheme="majorHAnsi" w:hAnsiTheme="majorHAnsi" w:cstheme="majorHAnsi"/>
        </w:rPr>
        <w:t>.</w:t>
      </w:r>
    </w:p>
    <w:p w14:paraId="27FDCFB2" w14:textId="77777777" w:rsidR="000B0931" w:rsidRDefault="000B0931" w:rsidP="000B0931">
      <w:r>
        <w:t>The</w:t>
      </w:r>
      <w:r w:rsidRPr="0076680A">
        <w:t xml:space="preserve"> font style</w:t>
      </w:r>
      <w:r>
        <w:t xml:space="preserve"> and</w:t>
      </w:r>
      <w:r w:rsidRPr="0076680A">
        <w:t xml:space="preserve"> size when included in a</w:t>
      </w:r>
      <w:r>
        <w:t xml:space="preserve"> visual</w:t>
      </w:r>
      <w:r w:rsidRPr="0076680A">
        <w:t xml:space="preserve"> advertisement</w:t>
      </w:r>
      <w:r>
        <w:t xml:space="preserve"> is not specified.</w:t>
      </w:r>
    </w:p>
    <w:p w14:paraId="4F15B2D5" w14:textId="77777777" w:rsidR="000B0931" w:rsidRDefault="000B0931" w:rsidP="000B0931">
      <w:r>
        <w:t>F</w:t>
      </w:r>
      <w:r w:rsidRPr="0076680A">
        <w:t>ont embellishments</w:t>
      </w:r>
      <w:r>
        <w:t xml:space="preserve"> </w:t>
      </w:r>
      <w:r w:rsidRPr="0076680A">
        <w:t>including serifs, italic</w:t>
      </w:r>
      <w:r>
        <w:t>s</w:t>
      </w:r>
      <w:r w:rsidRPr="0076680A">
        <w:t>, cursive, shadow</w:t>
      </w:r>
      <w:r>
        <w:t>s</w:t>
      </w:r>
      <w:r w:rsidRPr="0076680A">
        <w:t>, calligraph</w:t>
      </w:r>
      <w:r>
        <w:t>y</w:t>
      </w:r>
      <w:r w:rsidRPr="0076680A">
        <w:t xml:space="preserve">, poster and other fancy or irregular fonts may affect the extent to which </w:t>
      </w:r>
      <w:r>
        <w:t>statements can be easily read or understood in the context of the advertisement.</w:t>
      </w:r>
    </w:p>
    <w:p w14:paraId="0E7A870C" w14:textId="7F63FB0B" w:rsidR="000B0931" w:rsidRDefault="000B0931" w:rsidP="000B0931">
      <w:pPr>
        <w:pStyle w:val="ListBullet-donotcross"/>
      </w:pPr>
      <w:r>
        <w:t xml:space="preserve">Use of dark patterns or other techniques that obscure, </w:t>
      </w:r>
      <w:proofErr w:type="gramStart"/>
      <w:r>
        <w:t>minimise</w:t>
      </w:r>
      <w:proofErr w:type="gramEnd"/>
      <w:r>
        <w:t xml:space="preserve"> or divert attention from the information that is required to be prominently displayed </w:t>
      </w:r>
      <w:r w:rsidR="00A40AE4">
        <w:t xml:space="preserve">or communicated </w:t>
      </w:r>
      <w:r>
        <w:t>may</w:t>
      </w:r>
      <w:r w:rsidR="00A40AE4">
        <w:t xml:space="preserve"> mean that the required information is not</w:t>
      </w:r>
      <w:r w:rsidR="00880CF7">
        <w:t xml:space="preserve"> </w:t>
      </w:r>
      <w:r>
        <w:t>prominently display</w:t>
      </w:r>
      <w:r w:rsidR="00A40AE4">
        <w:t>ed</w:t>
      </w:r>
      <w:r>
        <w:t xml:space="preserve"> or communicate</w:t>
      </w:r>
      <w:r w:rsidR="00A40AE4">
        <w:t>d</w:t>
      </w:r>
      <w:r>
        <w:t>.</w:t>
      </w:r>
    </w:p>
    <w:p w14:paraId="37A001BD" w14:textId="77777777" w:rsidR="005538DC" w:rsidRDefault="005538DC" w:rsidP="005538DC"/>
    <w:tbl>
      <w:tblPr>
        <w:tblW w:w="9038" w:type="dxa"/>
        <w:tblLayout w:type="fixed"/>
        <w:tblCellMar>
          <w:left w:w="0" w:type="dxa"/>
          <w:right w:w="0" w:type="dxa"/>
        </w:tblCellMar>
        <w:tblLook w:val="04A0" w:firstRow="1" w:lastRow="0" w:firstColumn="1" w:lastColumn="0" w:noHBand="0" w:noVBand="1"/>
      </w:tblPr>
      <w:tblGrid>
        <w:gridCol w:w="1276"/>
        <w:gridCol w:w="7762"/>
      </w:tblGrid>
      <w:tr w:rsidR="000B0931" w:rsidRPr="00215D48" w14:paraId="2968C82D" w14:textId="77777777" w:rsidTr="005538DC">
        <w:trPr>
          <w:trHeight w:val="1149"/>
        </w:trPr>
        <w:tc>
          <w:tcPr>
            <w:tcW w:w="1276" w:type="dxa"/>
            <w:vAlign w:val="center"/>
          </w:tcPr>
          <w:p w14:paraId="0D9B9FE5" w14:textId="77777777" w:rsidR="000B0931" w:rsidRPr="00215D48" w:rsidRDefault="000B0931" w:rsidP="001D0E4E">
            <w:pPr>
              <w:spacing w:before="0"/>
              <w:rPr>
                <w:sz w:val="20"/>
              </w:rPr>
            </w:pPr>
            <w:r w:rsidRPr="00215D48">
              <w:rPr>
                <w:noProof/>
                <w:sz w:val="20"/>
                <w:lang w:eastAsia="en-AU"/>
              </w:rPr>
              <w:drawing>
                <wp:inline distT="0" distB="0" distL="0" distR="0" wp14:anchorId="78AA2F58" wp14:editId="33E7359C">
                  <wp:extent cx="487681" cy="487681"/>
                  <wp:effectExtent l="19050" t="0" r="7619" b="0"/>
                  <wp:docPr id="3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651C113" w14:textId="5B2D12D3" w:rsidR="000B0931" w:rsidRPr="00215D48" w:rsidRDefault="000B0931" w:rsidP="001D0E4E">
            <w:r>
              <w:t xml:space="preserve">Statements that </w:t>
            </w:r>
            <w:r w:rsidRPr="008F4A80">
              <w:rPr>
                <w:b/>
                <w:bCs/>
              </w:rPr>
              <w:t>stand out</w:t>
            </w:r>
            <w:r>
              <w:t xml:space="preserve"> from the surrounding text and imagery and can be easily read are more likely to meet the benchmark for prominently displayed or communicated.</w:t>
            </w:r>
          </w:p>
        </w:tc>
      </w:tr>
    </w:tbl>
    <w:p w14:paraId="33D42AC2" w14:textId="6F05EFA0" w:rsidR="000B0931" w:rsidRDefault="00A40AE4" w:rsidP="000B0931">
      <w:pPr>
        <w:pStyle w:val="Heading4"/>
      </w:pPr>
      <w:bookmarkStart w:id="7" w:name="_Toc129003323"/>
      <w:bookmarkStart w:id="8" w:name="_Toc97129122"/>
      <w:bookmarkStart w:id="9" w:name="_Toc107497336"/>
      <w:r>
        <w:lastRenderedPageBreak/>
        <w:t xml:space="preserve">Presenting </w:t>
      </w:r>
      <w:r w:rsidR="000B0931">
        <w:t>mandatory s</w:t>
      </w:r>
      <w:r>
        <w:t xml:space="preserve">tatements </w:t>
      </w:r>
      <w:r w:rsidR="000B0931">
        <w:t xml:space="preserve">and other required information </w:t>
      </w:r>
      <w:r>
        <w:t>for</w:t>
      </w:r>
      <w:r w:rsidR="000B0931">
        <w:t xml:space="preserve"> the target audience</w:t>
      </w:r>
      <w:bookmarkEnd w:id="7"/>
      <w:r w:rsidR="000B0931">
        <w:t xml:space="preserve"> </w:t>
      </w:r>
      <w:bookmarkEnd w:id="8"/>
      <w:bookmarkEnd w:id="9"/>
    </w:p>
    <w:p w14:paraId="5C0415D5" w14:textId="502BD3CA" w:rsidR="000B0931" w:rsidRDefault="000B0931" w:rsidP="000B0931">
      <w:r>
        <w:t>T</w:t>
      </w:r>
      <w:r w:rsidRPr="00731ECD">
        <w:t xml:space="preserve">o meet the requirement to be prominently displayed or communicated, </w:t>
      </w:r>
      <w:r>
        <w:t xml:space="preserve">the </w:t>
      </w:r>
      <w:r w:rsidR="00A40AE4">
        <w:t xml:space="preserve">presentation </w:t>
      </w:r>
      <w:r>
        <w:t xml:space="preserve">of the statement </w:t>
      </w:r>
      <w:r w:rsidR="00A40AE4">
        <w:t xml:space="preserve">in the advertisement </w:t>
      </w:r>
      <w:r>
        <w:t xml:space="preserve">must </w:t>
      </w:r>
      <w:r w:rsidR="00A40AE4">
        <w:t xml:space="preserve">be appropriate for </w:t>
      </w:r>
      <w:r>
        <w:t xml:space="preserve">the target audience of the advertisement. </w:t>
      </w:r>
    </w:p>
    <w:p w14:paraId="23C662A0" w14:textId="7243E75B" w:rsidR="000B0931" w:rsidRDefault="000B0931" w:rsidP="005538DC">
      <w:pPr>
        <w:pStyle w:val="ListBullet-dotick"/>
      </w:pPr>
      <w:r w:rsidRPr="003A6058">
        <w:t xml:space="preserve">For written advertisements, </w:t>
      </w:r>
      <w:r>
        <w:t xml:space="preserve">mandatory </w:t>
      </w:r>
      <w:r w:rsidRPr="003A6058">
        <w:t>statements</w:t>
      </w:r>
      <w:r>
        <w:t xml:space="preserve"> and required information</w:t>
      </w:r>
      <w:r w:rsidRPr="003A6058">
        <w:t xml:space="preserve"> must be on the same page </w:t>
      </w:r>
      <w:r w:rsidR="00A40AE4">
        <w:t>(or screen)</w:t>
      </w:r>
      <w:r>
        <w:t xml:space="preserve"> </w:t>
      </w:r>
      <w:r w:rsidRPr="003A6058">
        <w:t>that the advertisement for the therapeutic good is displayed</w:t>
      </w:r>
    </w:p>
    <w:p w14:paraId="789AB9C4" w14:textId="5AEF793F" w:rsidR="005538DC" w:rsidRDefault="005538DC" w:rsidP="005538DC">
      <w:pPr>
        <w:pStyle w:val="ListBullet-dotick"/>
      </w:pPr>
      <w:r>
        <w:t xml:space="preserve">To make statements </w:t>
      </w:r>
      <w:r w:rsidR="00A40AE4">
        <w:t xml:space="preserve">easily read </w:t>
      </w:r>
      <w:r>
        <w:t>when compared to the rest of the advertisement, appropriate attention must be given to:</w:t>
      </w:r>
    </w:p>
    <w:p w14:paraId="62D58019" w14:textId="77777777" w:rsidR="005538DC" w:rsidRDefault="005538DC" w:rsidP="005538DC">
      <w:pPr>
        <w:pStyle w:val="ListBullet2"/>
        <w:numPr>
          <w:ilvl w:val="2"/>
          <w:numId w:val="3"/>
        </w:numPr>
      </w:pPr>
      <w:r>
        <w:t>font style</w:t>
      </w:r>
    </w:p>
    <w:p w14:paraId="33A02E80" w14:textId="77777777" w:rsidR="005538DC" w:rsidRDefault="005538DC" w:rsidP="005538DC">
      <w:pPr>
        <w:pStyle w:val="ListBullet2"/>
        <w:numPr>
          <w:ilvl w:val="2"/>
          <w:numId w:val="3"/>
        </w:numPr>
      </w:pPr>
      <w:r>
        <w:t>size</w:t>
      </w:r>
    </w:p>
    <w:p w14:paraId="2324C22A" w14:textId="77777777" w:rsidR="005538DC" w:rsidRDefault="005538DC" w:rsidP="005538DC">
      <w:pPr>
        <w:pStyle w:val="ListBullet2"/>
        <w:numPr>
          <w:ilvl w:val="2"/>
          <w:numId w:val="3"/>
        </w:numPr>
      </w:pPr>
      <w:r>
        <w:t>contrast</w:t>
      </w:r>
    </w:p>
    <w:p w14:paraId="54397AAE" w14:textId="77777777" w:rsidR="005538DC" w:rsidRDefault="005538DC" w:rsidP="005538DC">
      <w:pPr>
        <w:pStyle w:val="ListBullet2"/>
        <w:numPr>
          <w:ilvl w:val="2"/>
          <w:numId w:val="3"/>
        </w:numPr>
      </w:pPr>
      <w:r>
        <w:t>placement.</w:t>
      </w:r>
    </w:p>
    <w:p w14:paraId="5A189FBF" w14:textId="39A2D340" w:rsidR="005538DC" w:rsidRDefault="000B0931" w:rsidP="005538DC">
      <w:pPr>
        <w:pStyle w:val="ListBullet-dotick"/>
      </w:pPr>
      <w:r w:rsidRPr="003A6058">
        <w:t xml:space="preserve">If the written advertisement is on social media, the </w:t>
      </w:r>
      <w:r>
        <w:t xml:space="preserve">mandatory </w:t>
      </w:r>
      <w:r w:rsidRPr="003A6058">
        <w:t>statement</w:t>
      </w:r>
      <w:r>
        <w:t>s and required information</w:t>
      </w:r>
      <w:r w:rsidRPr="003A6058">
        <w:t xml:space="preserve"> must </w:t>
      </w:r>
      <w:proofErr w:type="gramStart"/>
      <w:r w:rsidRPr="003A6058">
        <w:t xml:space="preserve">be </w:t>
      </w:r>
      <w:r w:rsidR="00A40AE4">
        <w:t>visible to the reader</w:t>
      </w:r>
      <w:r w:rsidRPr="003A6058">
        <w:t xml:space="preserve"> at all times</w:t>
      </w:r>
      <w:proofErr w:type="gramEnd"/>
      <w:r w:rsidR="005538DC">
        <w:t>. They must not:</w:t>
      </w:r>
    </w:p>
    <w:p w14:paraId="51FFB1BA" w14:textId="21E48747" w:rsidR="005538DC" w:rsidRDefault="005538DC" w:rsidP="005538DC">
      <w:pPr>
        <w:pStyle w:val="ListBullet-dotick"/>
        <w:numPr>
          <w:ilvl w:val="1"/>
          <w:numId w:val="20"/>
        </w:numPr>
      </w:pPr>
      <w:r>
        <w:t xml:space="preserve">be </w:t>
      </w:r>
      <w:r w:rsidR="000B0931" w:rsidRPr="003A6058">
        <w:t>collapsed into a view that is only visible if the consumer selects 'see more'</w:t>
      </w:r>
    </w:p>
    <w:p w14:paraId="14A64C18" w14:textId="772A3C03" w:rsidR="000B0931" w:rsidRPr="003A6058" w:rsidRDefault="00FC2D81" w:rsidP="00A40AE4">
      <w:pPr>
        <w:pStyle w:val="ListBullet-dotick"/>
        <w:numPr>
          <w:ilvl w:val="1"/>
          <w:numId w:val="20"/>
        </w:numPr>
      </w:pPr>
      <w:r>
        <w:t>require scrolling to be seen</w:t>
      </w:r>
      <w:r w:rsidR="000B0931" w:rsidRPr="003A6058">
        <w:t>.</w:t>
      </w:r>
    </w:p>
    <w:p w14:paraId="4AC1F0F6" w14:textId="368F1AA3" w:rsidR="000B0931" w:rsidRDefault="000B0931" w:rsidP="005538DC">
      <w:pPr>
        <w:pStyle w:val="ListBullet-dotick"/>
      </w:pPr>
      <w:r w:rsidRPr="003A6058">
        <w:t xml:space="preserve">For audio advertisements, the </w:t>
      </w:r>
      <w:r>
        <w:t xml:space="preserve">mandatory </w:t>
      </w:r>
      <w:r w:rsidRPr="003A6058">
        <w:t xml:space="preserve">statement </w:t>
      </w:r>
      <w:r>
        <w:t xml:space="preserve">and required information </w:t>
      </w:r>
      <w:r w:rsidRPr="003A6058">
        <w:t xml:space="preserve">must be </w:t>
      </w:r>
      <w:r w:rsidR="00A40AE4">
        <w:t>clearly heard and understood</w:t>
      </w:r>
      <w:r w:rsidR="00FB3146">
        <w:t xml:space="preserve"> </w:t>
      </w:r>
      <w:r w:rsidRPr="003A6058">
        <w:t>to be as part of the advertisement for the therapeutic good</w:t>
      </w:r>
    </w:p>
    <w:p w14:paraId="4DFD2B57" w14:textId="48349401" w:rsidR="000B0931" w:rsidRDefault="000B0931" w:rsidP="005538DC">
      <w:pPr>
        <w:pStyle w:val="ListBullet2"/>
        <w:numPr>
          <w:ilvl w:val="1"/>
          <w:numId w:val="3"/>
        </w:numPr>
        <w:ind w:left="850" w:hanging="425"/>
      </w:pPr>
      <w:r>
        <w:t xml:space="preserve">competing background audio may detract from the </w:t>
      </w:r>
      <w:r w:rsidR="00A40AE4">
        <w:t>prominence or</w:t>
      </w:r>
      <w:r w:rsidR="00FB3146">
        <w:t xml:space="preserve"> </w:t>
      </w:r>
      <w:r w:rsidR="00FC2D81">
        <w:t xml:space="preserve">capacity for </w:t>
      </w:r>
      <w:r>
        <w:t>spoken statements</w:t>
      </w:r>
      <w:r w:rsidR="00FB3146">
        <w:t xml:space="preserve"> </w:t>
      </w:r>
      <w:r w:rsidR="00FC2D81">
        <w:t>to be clearly heard and understood</w:t>
      </w:r>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538DC" w:rsidRPr="00215D48" w14:paraId="675826A6" w14:textId="77777777" w:rsidTr="001448AC">
        <w:trPr>
          <w:trHeight w:val="856"/>
        </w:trPr>
        <w:tc>
          <w:tcPr>
            <w:tcW w:w="1276" w:type="dxa"/>
            <w:vAlign w:val="center"/>
          </w:tcPr>
          <w:p w14:paraId="3AF53457" w14:textId="77777777" w:rsidR="005538DC" w:rsidRPr="00215D48" w:rsidRDefault="005538DC" w:rsidP="001D0E4E">
            <w:pPr>
              <w:spacing w:before="0"/>
              <w:rPr>
                <w:sz w:val="20"/>
              </w:rPr>
            </w:pPr>
            <w:r w:rsidRPr="00215D48">
              <w:rPr>
                <w:noProof/>
                <w:sz w:val="20"/>
                <w:lang w:eastAsia="en-AU"/>
              </w:rPr>
              <w:drawing>
                <wp:inline distT="0" distB="0" distL="0" distR="0" wp14:anchorId="3BCF8AD7" wp14:editId="240E4076">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BE5BB87" w14:textId="5CC72800" w:rsidR="005538DC" w:rsidRPr="00215D48" w:rsidRDefault="005538DC" w:rsidP="009A27D2">
            <w:r>
              <w:t xml:space="preserve">An advertisement </w:t>
            </w:r>
            <w:r w:rsidRPr="00731ECD">
              <w:t xml:space="preserve">directed to people with eyesight </w:t>
            </w:r>
            <w:r>
              <w:t xml:space="preserve">or hearing </w:t>
            </w:r>
            <w:r w:rsidRPr="00731ECD">
              <w:t>difficulties may require special consideration to ensure the message is received in its entirety.</w:t>
            </w:r>
          </w:p>
        </w:tc>
      </w:tr>
    </w:tbl>
    <w:p w14:paraId="26899CFF" w14:textId="77777777" w:rsidR="005538DC" w:rsidRPr="003A6058" w:rsidRDefault="005538DC" w:rsidP="00A40AE4"/>
    <w:p w14:paraId="04747C4E" w14:textId="77777777" w:rsidR="000B0931" w:rsidRDefault="000B0931" w:rsidP="000B0931">
      <w:pPr>
        <w:pStyle w:val="Heading2"/>
        <w:pageBreakBefore/>
      </w:pPr>
      <w:bookmarkStart w:id="10" w:name="_Part_4_-"/>
      <w:bookmarkStart w:id="11" w:name="_Toc107497337"/>
      <w:bookmarkStart w:id="12" w:name="_Toc129003324"/>
      <w:bookmarkEnd w:id="10"/>
      <w:r>
        <w:lastRenderedPageBreak/>
        <w:t>Part 4 - Mandatory statements and other information required in advertising</w:t>
      </w:r>
      <w:bookmarkEnd w:id="11"/>
      <w:bookmarkEnd w:id="12"/>
    </w:p>
    <w:p w14:paraId="03D16BB2" w14:textId="77777777" w:rsidR="000B0931" w:rsidRPr="00E226EF" w:rsidRDefault="000B0931" w:rsidP="000B0931">
      <w:r w:rsidRPr="00E226EF">
        <w:t xml:space="preserve">Therapeutic goods </w:t>
      </w:r>
      <w:r>
        <w:t xml:space="preserve">may be advertised </w:t>
      </w:r>
      <w:r w:rsidRPr="00E226EF">
        <w:t xml:space="preserve">through </w:t>
      </w:r>
      <w:r>
        <w:t>many different channels, such as</w:t>
      </w:r>
      <w:r w:rsidRPr="00E226EF">
        <w:t>:</w:t>
      </w:r>
    </w:p>
    <w:p w14:paraId="141D375A" w14:textId="77777777" w:rsidR="000B0931" w:rsidRPr="00E226EF" w:rsidRDefault="000B0931" w:rsidP="000B0931">
      <w:pPr>
        <w:pStyle w:val="ListBullet"/>
        <w:numPr>
          <w:ilvl w:val="0"/>
          <w:numId w:val="3"/>
        </w:numPr>
      </w:pPr>
      <w:r>
        <w:t>radio or TV</w:t>
      </w:r>
    </w:p>
    <w:p w14:paraId="3FE12733" w14:textId="77777777" w:rsidR="000B0931" w:rsidRPr="00E226EF" w:rsidRDefault="000B0931" w:rsidP="000B0931">
      <w:pPr>
        <w:pStyle w:val="ListBullet"/>
        <w:numPr>
          <w:ilvl w:val="0"/>
          <w:numId w:val="3"/>
        </w:numPr>
      </w:pPr>
      <w:r>
        <w:t>i</w:t>
      </w:r>
      <w:r w:rsidRPr="00E226EF">
        <w:t>nternet</w:t>
      </w:r>
      <w:r>
        <w:t xml:space="preserve">, including websites, </w:t>
      </w:r>
      <w:proofErr w:type="gramStart"/>
      <w:r>
        <w:t>marketplace</w:t>
      </w:r>
      <w:proofErr w:type="gramEnd"/>
      <w:r>
        <w:t xml:space="preserve"> and other apps</w:t>
      </w:r>
    </w:p>
    <w:p w14:paraId="3BA9AF83" w14:textId="77777777" w:rsidR="000B0931" w:rsidRPr="00E226EF" w:rsidRDefault="000B0931" w:rsidP="000B0931">
      <w:pPr>
        <w:pStyle w:val="ListBullet"/>
        <w:numPr>
          <w:ilvl w:val="0"/>
          <w:numId w:val="3"/>
        </w:numPr>
      </w:pPr>
      <w:r>
        <w:t>s</w:t>
      </w:r>
      <w:r w:rsidRPr="00E226EF">
        <w:t>ocial media</w:t>
      </w:r>
    </w:p>
    <w:p w14:paraId="77BF0236" w14:textId="77777777" w:rsidR="000B0931" w:rsidRDefault="000B0931" w:rsidP="000B0931">
      <w:pPr>
        <w:pStyle w:val="ListBullet"/>
        <w:numPr>
          <w:ilvl w:val="0"/>
          <w:numId w:val="3"/>
        </w:numPr>
      </w:pPr>
      <w:r>
        <w:t>s</w:t>
      </w:r>
      <w:r w:rsidRPr="00E226EF">
        <w:t xml:space="preserve">upermarkets </w:t>
      </w:r>
    </w:p>
    <w:p w14:paraId="75C4D8B6" w14:textId="77777777" w:rsidR="000B0931" w:rsidRDefault="000B0931" w:rsidP="000B0931">
      <w:pPr>
        <w:pStyle w:val="ListBullet"/>
        <w:numPr>
          <w:ilvl w:val="0"/>
          <w:numId w:val="3"/>
        </w:numPr>
      </w:pPr>
      <w:r>
        <w:t>pharmacies</w:t>
      </w:r>
    </w:p>
    <w:p w14:paraId="1BBAAB24" w14:textId="77777777" w:rsidR="000B0931" w:rsidRDefault="000B0931" w:rsidP="000B0931">
      <w:pPr>
        <w:pStyle w:val="ListBullet"/>
        <w:numPr>
          <w:ilvl w:val="0"/>
          <w:numId w:val="3"/>
        </w:numPr>
      </w:pPr>
      <w:r>
        <w:t>catalogues and magazines</w:t>
      </w:r>
    </w:p>
    <w:p w14:paraId="634442A4" w14:textId="77777777" w:rsidR="000B0931" w:rsidRDefault="000B0931" w:rsidP="000B0931">
      <w:pPr>
        <w:pStyle w:val="ListBullet"/>
        <w:numPr>
          <w:ilvl w:val="0"/>
          <w:numId w:val="3"/>
        </w:numPr>
      </w:pPr>
      <w:r>
        <w:t>billboards or sandwich boards</w:t>
      </w:r>
    </w:p>
    <w:p w14:paraId="4CBD811E" w14:textId="77777777" w:rsidR="000B0931" w:rsidRDefault="000B0931" w:rsidP="000B0931">
      <w:pPr>
        <w:pStyle w:val="ListBullet"/>
        <w:numPr>
          <w:ilvl w:val="0"/>
          <w:numId w:val="3"/>
        </w:numPr>
      </w:pPr>
      <w:r>
        <w:t>d</w:t>
      </w:r>
      <w:r w:rsidRPr="00E226EF">
        <w:t>irect marketing such as mail-orde</w:t>
      </w:r>
      <w:r>
        <w:t>r.</w:t>
      </w:r>
    </w:p>
    <w:p w14:paraId="1D0F3930" w14:textId="77777777" w:rsidR="000B0931" w:rsidRDefault="000B0931" w:rsidP="000B0931">
      <w:r w:rsidRPr="00E226EF">
        <w:t xml:space="preserve">Regardless of the platform where the advertising </w:t>
      </w:r>
      <w:r>
        <w:t>occurs</w:t>
      </w:r>
      <w:r w:rsidRPr="00E226EF">
        <w:t xml:space="preserve">, </w:t>
      </w:r>
      <w:r>
        <w:t>it</w:t>
      </w:r>
      <w:r w:rsidRPr="00E226EF">
        <w:t xml:space="preserve"> must include mandatory statements </w:t>
      </w:r>
      <w:r>
        <w:t>and other information specified in the Code so that the ad provides consumers with important:</w:t>
      </w:r>
    </w:p>
    <w:p w14:paraId="6C119F61" w14:textId="77777777" w:rsidR="000B0931" w:rsidRPr="004154E5" w:rsidRDefault="000B0931" w:rsidP="000B0931">
      <w:pPr>
        <w:pStyle w:val="ListBullet"/>
        <w:numPr>
          <w:ilvl w:val="0"/>
          <w:numId w:val="3"/>
        </w:numPr>
      </w:pPr>
      <w:r w:rsidRPr="004154E5">
        <w:t>information about the product</w:t>
      </w:r>
    </w:p>
    <w:p w14:paraId="7B1C4E3C" w14:textId="77777777" w:rsidR="000B0931" w:rsidRPr="004154E5" w:rsidRDefault="000B0931" w:rsidP="000B0931">
      <w:pPr>
        <w:pStyle w:val="ListBullet"/>
        <w:numPr>
          <w:ilvl w:val="0"/>
          <w:numId w:val="3"/>
        </w:numPr>
      </w:pPr>
      <w:r w:rsidRPr="004154E5">
        <w:t>warnings about the product's use</w:t>
      </w:r>
    </w:p>
    <w:p w14:paraId="07F259B3" w14:textId="77777777" w:rsidR="000B0931" w:rsidRPr="004154E5" w:rsidRDefault="000B0931" w:rsidP="000B0931">
      <w:pPr>
        <w:pStyle w:val="ListBullet"/>
        <w:numPr>
          <w:ilvl w:val="0"/>
          <w:numId w:val="3"/>
        </w:numPr>
      </w:pPr>
      <w:r>
        <w:t>advice</w:t>
      </w:r>
      <w:r w:rsidRPr="004154E5">
        <w:t xml:space="preserve"> to seek assistance</w:t>
      </w:r>
      <w:r>
        <w:t>,</w:t>
      </w:r>
      <w:r w:rsidRPr="004154E5">
        <w:t xml:space="preserve"> </w:t>
      </w:r>
      <w:r>
        <w:t>when</w:t>
      </w:r>
      <w:r w:rsidRPr="004154E5">
        <w:t xml:space="preserve"> required</w:t>
      </w:r>
      <w:r>
        <w:t>.</w:t>
      </w:r>
    </w:p>
    <w:p w14:paraId="7767CBEA" w14:textId="77777777" w:rsidR="000B0931" w:rsidRDefault="000B0931" w:rsidP="000B0931">
      <w:pPr>
        <w:pStyle w:val="Heading3"/>
      </w:pPr>
      <w:bookmarkStart w:id="13" w:name="_Toc107497338"/>
      <w:bookmarkStart w:id="14" w:name="_Toc129003325"/>
      <w:r>
        <w:t>Application of Part 4 of the Code</w:t>
      </w:r>
      <w:bookmarkEnd w:id="13"/>
      <w:bookmarkEnd w:id="14"/>
    </w:p>
    <w:p w14:paraId="6406D06F" w14:textId="16F8A131" w:rsidR="000B0931" w:rsidRDefault="000B0931" w:rsidP="000B0931">
      <w:r>
        <w:t xml:space="preserve">While </w:t>
      </w:r>
      <w:r w:rsidRPr="005764BD">
        <w:t xml:space="preserve">Part 4 of the </w:t>
      </w:r>
      <w:hyperlink r:id="rId16" w:history="1">
        <w:r w:rsidRPr="005764BD">
          <w:rPr>
            <w:rStyle w:val="Hyperlink"/>
          </w:rPr>
          <w:t>Code</w:t>
        </w:r>
      </w:hyperlink>
      <w:r w:rsidRPr="005764BD">
        <w:t xml:space="preserve"> applies broadly to advertising</w:t>
      </w:r>
      <w:r>
        <w:t xml:space="preserve"> for therapeutic goods, it does not cover:</w:t>
      </w:r>
    </w:p>
    <w:p w14:paraId="7477190C" w14:textId="77777777" w:rsidR="000B0931" w:rsidRDefault="000B0931" w:rsidP="000B0931">
      <w:pPr>
        <w:pStyle w:val="ListBullet"/>
        <w:numPr>
          <w:ilvl w:val="0"/>
          <w:numId w:val="3"/>
        </w:numPr>
      </w:pPr>
      <w:r>
        <w:t>labels of therapeutic goods</w:t>
      </w:r>
    </w:p>
    <w:p w14:paraId="1808E2B0" w14:textId="77777777" w:rsidR="000B0931" w:rsidRDefault="000B0931" w:rsidP="000B0931">
      <w:pPr>
        <w:pStyle w:val="ListBullet"/>
        <w:numPr>
          <w:ilvl w:val="0"/>
          <w:numId w:val="3"/>
        </w:numPr>
      </w:pPr>
      <w:r>
        <w:t>consumer medicine information</w:t>
      </w:r>
    </w:p>
    <w:p w14:paraId="27ED4132" w14:textId="77777777" w:rsidR="000B0931" w:rsidRDefault="000B0931" w:rsidP="000B0931">
      <w:pPr>
        <w:pStyle w:val="ListBullet"/>
        <w:numPr>
          <w:ilvl w:val="0"/>
          <w:numId w:val="3"/>
        </w:numPr>
      </w:pPr>
      <w:r>
        <w:t>instructions for use</w:t>
      </w:r>
    </w:p>
    <w:p w14:paraId="53EAEB09" w14:textId="77777777" w:rsidR="000B0931" w:rsidRDefault="000B0931" w:rsidP="000B0931">
      <w:pPr>
        <w:pStyle w:val="ListBullet"/>
        <w:numPr>
          <w:ilvl w:val="0"/>
          <w:numId w:val="3"/>
        </w:numPr>
      </w:pPr>
      <w:r>
        <w:t>patient information leaflets</w:t>
      </w:r>
    </w:p>
    <w:p w14:paraId="7647AA3C" w14:textId="77777777" w:rsidR="000B0931" w:rsidRDefault="000B0931" w:rsidP="000B0931">
      <w:pPr>
        <w:pStyle w:val="ListBullet"/>
        <w:numPr>
          <w:ilvl w:val="0"/>
          <w:numId w:val="3"/>
        </w:numPr>
      </w:pPr>
      <w:r>
        <w:t>advertisements that do not refer, expressly or by implication, to a claim relating to therapeutic use, and that only consist of one or more of the:</w:t>
      </w:r>
    </w:p>
    <w:p w14:paraId="365AA434" w14:textId="77777777" w:rsidR="000B0931" w:rsidRDefault="000B0931" w:rsidP="000B0931">
      <w:pPr>
        <w:pStyle w:val="ListBullet2"/>
        <w:numPr>
          <w:ilvl w:val="1"/>
          <w:numId w:val="3"/>
        </w:numPr>
        <w:ind w:left="850" w:hanging="425"/>
      </w:pPr>
      <w:r>
        <w:t>name of the good</w:t>
      </w:r>
    </w:p>
    <w:p w14:paraId="4E5A21A7" w14:textId="77777777" w:rsidR="000B0931" w:rsidRDefault="000B0931" w:rsidP="000B0931">
      <w:pPr>
        <w:pStyle w:val="ListBullet2"/>
        <w:numPr>
          <w:ilvl w:val="1"/>
          <w:numId w:val="3"/>
        </w:numPr>
        <w:ind w:left="850" w:hanging="425"/>
      </w:pPr>
      <w:r>
        <w:t>picture of the good</w:t>
      </w:r>
    </w:p>
    <w:p w14:paraId="72C9D76F" w14:textId="77777777" w:rsidR="000B0931" w:rsidRDefault="000B0931" w:rsidP="000B0931">
      <w:pPr>
        <w:pStyle w:val="ListBullet2"/>
        <w:numPr>
          <w:ilvl w:val="1"/>
          <w:numId w:val="3"/>
        </w:numPr>
        <w:ind w:left="850" w:hanging="425"/>
      </w:pPr>
      <w:r>
        <w:t>price of the good</w:t>
      </w:r>
    </w:p>
    <w:p w14:paraId="445AC060" w14:textId="77777777" w:rsidR="000B0931" w:rsidRDefault="000B0931" w:rsidP="000B0931">
      <w:pPr>
        <w:pStyle w:val="ListBullet2"/>
        <w:numPr>
          <w:ilvl w:val="1"/>
          <w:numId w:val="3"/>
        </w:numPr>
        <w:ind w:left="850" w:hanging="425"/>
      </w:pPr>
      <w:r>
        <w:t>point of sale</w:t>
      </w:r>
      <w:bookmarkStart w:id="15" w:name="_Toc97129120"/>
    </w:p>
    <w:p w14:paraId="6892F0E0" w14:textId="2D8A1C83" w:rsidR="000B0931" w:rsidRDefault="000B0931" w:rsidP="000B0931">
      <w:pPr>
        <w:pStyle w:val="ListBullet3"/>
      </w:pPr>
      <w:r>
        <w:t>advertisers should note that these advertisements must only contain one or more of the above to be excluded from the operation of Part 4 of the Code. For example, they must not also include a buy-now button.</w:t>
      </w:r>
    </w:p>
    <w:p w14:paraId="682F9E95" w14:textId="77777777" w:rsidR="000B0931" w:rsidRDefault="000B0931" w:rsidP="000B0931">
      <w:pPr>
        <w:pStyle w:val="Heading3"/>
      </w:pPr>
      <w:bookmarkStart w:id="16" w:name="_Toc107497339"/>
      <w:bookmarkStart w:id="17" w:name="_Toc129003326"/>
      <w:r>
        <w:lastRenderedPageBreak/>
        <w:t>What are mandatory statements?</w:t>
      </w:r>
      <w:bookmarkEnd w:id="16"/>
      <w:bookmarkEnd w:id="17"/>
    </w:p>
    <w:p w14:paraId="05E3B8D6" w14:textId="0BC04917" w:rsidR="000B0931" w:rsidRDefault="000B0931" w:rsidP="004B2184">
      <w:r>
        <w:t xml:space="preserve">Part 4, Division 2 of the </w:t>
      </w:r>
      <w:hyperlink r:id="rId17" w:history="1">
        <w:r w:rsidRPr="00AB3302">
          <w:rPr>
            <w:rStyle w:val="Hyperlink"/>
            <w:szCs w:val="22"/>
          </w:rPr>
          <w:t>Code</w:t>
        </w:r>
      </w:hyperlink>
      <w:r>
        <w:t xml:space="preserve"> sets out mandatory statements that must be included in the advertising of therapeutic goods, determined by the category of the good, and in some circumstances the type of advertising.</w:t>
      </w:r>
    </w:p>
    <w:p w14:paraId="0C36A324" w14:textId="77777777" w:rsidR="000B0931" w:rsidRPr="00AB3302" w:rsidRDefault="000B0931" w:rsidP="000B0931">
      <w:r>
        <w:t xml:space="preserve">As therapeutic goods are not considered to be ordinary consumer goods, mandatory </w:t>
      </w:r>
      <w:proofErr w:type="gramStart"/>
      <w:r>
        <w:t>statements</w:t>
      </w:r>
      <w:proofErr w:type="gramEnd"/>
      <w:r>
        <w:t xml:space="preserve"> and information, including warnings, </w:t>
      </w:r>
      <w:r w:rsidRPr="0027236F">
        <w:t>are</w:t>
      </w:r>
      <w:r>
        <w:t xml:space="preserve"> important to ensure that consumers purchase and use these goods appropriately and safely.</w:t>
      </w:r>
    </w:p>
    <w:p w14:paraId="271D54CD" w14:textId="77777777" w:rsidR="000B0931" w:rsidRDefault="000B0931" w:rsidP="000B0931">
      <w:r>
        <w:t>They provide information about:</w:t>
      </w:r>
    </w:p>
    <w:p w14:paraId="2B4B0335" w14:textId="77777777" w:rsidR="000B0931" w:rsidRDefault="000B0931" w:rsidP="000B0931">
      <w:pPr>
        <w:pStyle w:val="ListBullet"/>
        <w:numPr>
          <w:ilvl w:val="0"/>
          <w:numId w:val="3"/>
        </w:numPr>
      </w:pPr>
      <w:r>
        <w:t xml:space="preserve">the therapeutic good and </w:t>
      </w:r>
      <w:r w:rsidRPr="0027236F">
        <w:t>its suitability</w:t>
      </w:r>
    </w:p>
    <w:p w14:paraId="77C6CDB6" w14:textId="77777777" w:rsidR="000B0931" w:rsidRPr="003979AE" w:rsidRDefault="000B0931" w:rsidP="000B0931">
      <w:pPr>
        <w:pStyle w:val="ListBullet"/>
        <w:numPr>
          <w:ilvl w:val="0"/>
          <w:numId w:val="3"/>
        </w:numPr>
      </w:pPr>
      <w:r>
        <w:t xml:space="preserve">the </w:t>
      </w:r>
      <w:r w:rsidRPr="0027236F">
        <w:t>warnings</w:t>
      </w:r>
      <w:r>
        <w:t xml:space="preserve">, contra-indications, </w:t>
      </w:r>
      <w:proofErr w:type="gramStart"/>
      <w:r>
        <w:t>precautions</w:t>
      </w:r>
      <w:proofErr w:type="gramEnd"/>
      <w:r>
        <w:t xml:space="preserve"> or restrictions</w:t>
      </w:r>
      <w:r w:rsidRPr="0027236F">
        <w:t xml:space="preserve"> </w:t>
      </w:r>
      <w:r>
        <w:t xml:space="preserve">in relation to use of </w:t>
      </w:r>
      <w:r w:rsidRPr="0027236F">
        <w:t>the product</w:t>
      </w:r>
      <w:r>
        <w:t>.</w:t>
      </w:r>
    </w:p>
    <w:p w14:paraId="20CEA792" w14:textId="77777777" w:rsidR="000B0931" w:rsidRDefault="000B0931" w:rsidP="000B0931">
      <w:r>
        <w:t xml:space="preserve">The table below provides a </w:t>
      </w:r>
      <w:r w:rsidRPr="005C2765">
        <w:rPr>
          <w:b/>
          <w:bCs/>
        </w:rPr>
        <w:t>condensed</w:t>
      </w:r>
      <w:r>
        <w:t xml:space="preserve"> </w:t>
      </w:r>
      <w:r w:rsidRPr="005C2765">
        <w:rPr>
          <w:b/>
          <w:bCs/>
        </w:rPr>
        <w:t>version</w:t>
      </w:r>
      <w:r>
        <w:t xml:space="preserve"> of the mandatory statements by category of product.</w:t>
      </w:r>
    </w:p>
    <w:p w14:paraId="32FF479C" w14:textId="144C3711" w:rsidR="000B0931" w:rsidRDefault="000B0931" w:rsidP="000B0931">
      <w:r>
        <w:t>For the expanded versions click on the provided link.</w:t>
      </w:r>
    </w:p>
    <w:tbl>
      <w:tblPr>
        <w:tblStyle w:val="TableTGAblue"/>
        <w:tblW w:w="0" w:type="auto"/>
        <w:tblLook w:val="04A0" w:firstRow="1" w:lastRow="0" w:firstColumn="1" w:lastColumn="0" w:noHBand="0" w:noVBand="1"/>
      </w:tblPr>
      <w:tblGrid>
        <w:gridCol w:w="4525"/>
        <w:gridCol w:w="4525"/>
      </w:tblGrid>
      <w:tr w:rsidR="009A27D2" w14:paraId="0E06E68A" w14:textId="77777777" w:rsidTr="009A2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5" w:type="dxa"/>
          </w:tcPr>
          <w:p w14:paraId="168EA7B7" w14:textId="12916241" w:rsidR="009A27D2" w:rsidRDefault="009A27D2" w:rsidP="000B0931">
            <w:r>
              <w:t>Category</w:t>
            </w:r>
          </w:p>
        </w:tc>
        <w:tc>
          <w:tcPr>
            <w:tcW w:w="4525" w:type="dxa"/>
          </w:tcPr>
          <w:p w14:paraId="79C4CD5A" w14:textId="5C7A5CD4" w:rsidR="009A27D2" w:rsidRDefault="009A27D2" w:rsidP="000B0931">
            <w:pPr>
              <w:cnfStyle w:val="100000000000" w:firstRow="1" w:lastRow="0" w:firstColumn="0" w:lastColumn="0" w:oddVBand="0" w:evenVBand="0" w:oddHBand="0" w:evenHBand="0" w:firstRowFirstColumn="0" w:firstRowLastColumn="0" w:lastRowFirstColumn="0" w:lastRowLastColumn="0"/>
            </w:pPr>
            <w:r>
              <w:t>Mandatory statement</w:t>
            </w:r>
          </w:p>
        </w:tc>
      </w:tr>
      <w:tr w:rsidR="009A27D2" w14:paraId="396E534F" w14:textId="77777777" w:rsidTr="009A27D2">
        <w:tc>
          <w:tcPr>
            <w:cnfStyle w:val="001000000000" w:firstRow="0" w:lastRow="0" w:firstColumn="1" w:lastColumn="0" w:oddVBand="0" w:evenVBand="0" w:oddHBand="0" w:evenHBand="0" w:firstRowFirstColumn="0" w:firstRowLastColumn="0" w:lastRowFirstColumn="0" w:lastRowLastColumn="0"/>
            <w:tcW w:w="4525" w:type="dxa"/>
          </w:tcPr>
          <w:p w14:paraId="32FC35C8" w14:textId="77777777" w:rsidR="009A27D2" w:rsidRDefault="00480E9D" w:rsidP="009A27D2">
            <w:pPr>
              <w:keepNext/>
            </w:pPr>
            <w:hyperlink w:anchor="_Therapeutic_goods_only" w:history="1">
              <w:r w:rsidR="009A27D2" w:rsidRPr="00555C42">
                <w:rPr>
                  <w:rStyle w:val="Hyperlink"/>
                </w:rPr>
                <w:t>Therapeutic goods only available from a pharmacist</w:t>
              </w:r>
            </w:hyperlink>
          </w:p>
          <w:p w14:paraId="39C704E4" w14:textId="10A7FD78" w:rsidR="009A27D2" w:rsidRDefault="009A27D2" w:rsidP="009A27D2">
            <w:r>
              <w:t>(</w:t>
            </w:r>
            <w:proofErr w:type="gramStart"/>
            <w:r>
              <w:t>medicines</w:t>
            </w:r>
            <w:proofErr w:type="gramEnd"/>
            <w:r>
              <w:t xml:space="preserve"> and devices in Schedule 3 and Appendix H of the Poisons Standard)</w:t>
            </w:r>
          </w:p>
        </w:tc>
        <w:tc>
          <w:tcPr>
            <w:tcW w:w="4525" w:type="dxa"/>
          </w:tcPr>
          <w:p w14:paraId="2313609E" w14:textId="11286F17" w:rsidR="009A27D2" w:rsidRDefault="009A27D2" w:rsidP="000B0931">
            <w:pPr>
              <w:cnfStyle w:val="000000000000" w:firstRow="0" w:lastRow="0" w:firstColumn="0" w:lastColumn="0" w:oddVBand="0" w:evenVBand="0" w:oddHBand="0" w:evenHBand="0" w:firstRowFirstColumn="0" w:firstRowLastColumn="0" w:lastRowFirstColumn="0" w:lastRowLastColumn="0"/>
            </w:pPr>
            <w:r w:rsidRPr="00226BCA">
              <w:rPr>
                <w:b/>
                <w:bCs/>
              </w:rPr>
              <w:t>ASK YOUR PHARMACIST ABOUT THIS PRODUCT</w:t>
            </w:r>
          </w:p>
        </w:tc>
      </w:tr>
      <w:tr w:rsidR="009A27D2" w14:paraId="3BF891DB" w14:textId="77777777" w:rsidTr="009A27D2">
        <w:tc>
          <w:tcPr>
            <w:cnfStyle w:val="001000000000" w:firstRow="0" w:lastRow="0" w:firstColumn="1" w:lastColumn="0" w:oddVBand="0" w:evenVBand="0" w:oddHBand="0" w:evenHBand="0" w:firstRowFirstColumn="0" w:firstRowLastColumn="0" w:lastRowFirstColumn="0" w:lastRowLastColumn="0"/>
            <w:tcW w:w="4525" w:type="dxa"/>
          </w:tcPr>
          <w:p w14:paraId="587EC33B" w14:textId="530DF33D" w:rsidR="009A27D2" w:rsidRDefault="00480E9D" w:rsidP="009A27D2">
            <w:hyperlink w:anchor="_Advertisements_–_Therapeutic_2" w:history="1">
              <w:r w:rsidR="009A27D2" w:rsidRPr="00555C42">
                <w:rPr>
                  <w:rStyle w:val="Hyperlink"/>
                </w:rPr>
                <w:t xml:space="preserve">Therapeutic goods not available for direct purchase by the </w:t>
              </w:r>
              <w:proofErr w:type="gramStart"/>
              <w:r w:rsidR="009A27D2" w:rsidRPr="00555C42">
                <w:rPr>
                  <w:rStyle w:val="Hyperlink"/>
                </w:rPr>
                <w:t>general public</w:t>
              </w:r>
              <w:proofErr w:type="gramEnd"/>
            </w:hyperlink>
          </w:p>
        </w:tc>
        <w:tc>
          <w:tcPr>
            <w:tcW w:w="4525" w:type="dxa"/>
          </w:tcPr>
          <w:p w14:paraId="12149DDB" w14:textId="33B25773" w:rsidR="009A27D2" w:rsidRDefault="009A27D2" w:rsidP="009A27D2">
            <w:pPr>
              <w:cnfStyle w:val="000000000000" w:firstRow="0" w:lastRow="0" w:firstColumn="0" w:lastColumn="0" w:oddVBand="0" w:evenVBand="0" w:oddHBand="0" w:evenHBand="0" w:firstRowFirstColumn="0" w:firstRowLastColumn="0" w:lastRowFirstColumn="0" w:lastRowLastColumn="0"/>
            </w:pPr>
            <w:r w:rsidRPr="00226BCA">
              <w:rPr>
                <w:b/>
                <w:bCs/>
              </w:rPr>
              <w:t>THIS PRODUCT IS NOT AVAILABLE FOR PURCHASE BY THE GENERAL PUBLIC</w:t>
            </w:r>
          </w:p>
        </w:tc>
      </w:tr>
      <w:tr w:rsidR="009A27D2" w14:paraId="569E041E" w14:textId="77777777" w:rsidTr="009A27D2">
        <w:tc>
          <w:tcPr>
            <w:cnfStyle w:val="001000000000" w:firstRow="0" w:lastRow="0" w:firstColumn="1" w:lastColumn="0" w:oddVBand="0" w:evenVBand="0" w:oddHBand="0" w:evenHBand="0" w:firstRowFirstColumn="0" w:firstRowLastColumn="0" w:lastRowFirstColumn="0" w:lastRowLastColumn="0"/>
            <w:tcW w:w="4525" w:type="dxa"/>
          </w:tcPr>
          <w:p w14:paraId="4A005A58" w14:textId="5939515C" w:rsidR="009A27D2" w:rsidRDefault="00480E9D" w:rsidP="009A27D2">
            <w:hyperlink w:anchor="_Short_form_advertisements" w:history="1">
              <w:r w:rsidR="009A27D2" w:rsidRPr="00555C42">
                <w:rPr>
                  <w:rStyle w:val="Hyperlink"/>
                </w:rPr>
                <w:t>Short form advertisements</w:t>
              </w:r>
            </w:hyperlink>
          </w:p>
        </w:tc>
        <w:tc>
          <w:tcPr>
            <w:tcW w:w="4525" w:type="dxa"/>
          </w:tcPr>
          <w:p w14:paraId="0A96CF5E" w14:textId="5BD1990D" w:rsidR="009A27D2" w:rsidRDefault="009A27D2" w:rsidP="009A27D2">
            <w:pPr>
              <w:cnfStyle w:val="000000000000" w:firstRow="0" w:lastRow="0" w:firstColumn="0" w:lastColumn="0" w:oddVBand="0" w:evenVBand="0" w:oddHBand="0" w:evenHBand="0" w:firstRowFirstColumn="0" w:firstRowLastColumn="0" w:lastRowFirstColumn="0" w:lastRowLastColumn="0"/>
            </w:pPr>
            <w:r w:rsidRPr="00226BCA">
              <w:rPr>
                <w:b/>
                <w:bCs/>
              </w:rPr>
              <w:t>ALWAYS FOLLOW THE DIRECTIONS FOR USE</w:t>
            </w:r>
          </w:p>
        </w:tc>
      </w:tr>
      <w:tr w:rsidR="009A27D2" w14:paraId="764F7F00" w14:textId="77777777" w:rsidTr="009A27D2">
        <w:tc>
          <w:tcPr>
            <w:cnfStyle w:val="001000000000" w:firstRow="0" w:lastRow="0" w:firstColumn="1" w:lastColumn="0" w:oddVBand="0" w:evenVBand="0" w:oddHBand="0" w:evenHBand="0" w:firstRowFirstColumn="0" w:firstRowLastColumn="0" w:lastRowFirstColumn="0" w:lastRowLastColumn="0"/>
            <w:tcW w:w="4525" w:type="dxa"/>
          </w:tcPr>
          <w:p w14:paraId="0710CADE" w14:textId="06F32D56" w:rsidR="009A27D2" w:rsidRDefault="00480E9D" w:rsidP="009A27D2">
            <w:hyperlink w:anchor="_Medicines" w:history="1">
              <w:r w:rsidR="009A27D2" w:rsidRPr="00555C42">
                <w:rPr>
                  <w:rStyle w:val="Hyperlink"/>
                </w:rPr>
                <w:t>Medicines</w:t>
              </w:r>
            </w:hyperlink>
          </w:p>
        </w:tc>
        <w:tc>
          <w:tcPr>
            <w:tcW w:w="4525" w:type="dxa"/>
          </w:tcPr>
          <w:p w14:paraId="2A436391" w14:textId="12E967BF" w:rsidR="009A27D2" w:rsidRDefault="009A27D2" w:rsidP="009A27D2">
            <w:pPr>
              <w:cnfStyle w:val="000000000000" w:firstRow="0" w:lastRow="0" w:firstColumn="0" w:lastColumn="0" w:oddVBand="0" w:evenVBand="0" w:oddHBand="0" w:evenHBand="0" w:firstRowFirstColumn="0" w:firstRowLastColumn="0" w:lastRowFirstColumn="0" w:lastRowLastColumn="0"/>
            </w:pPr>
            <w:r w:rsidRPr="00226BCA">
              <w:rPr>
                <w:b/>
                <w:bCs/>
              </w:rPr>
              <w:t>ALWAYS READ THE LABEL AND FOLLOW THE DIRECTIONS FOR USE</w:t>
            </w:r>
          </w:p>
        </w:tc>
      </w:tr>
      <w:tr w:rsidR="009A27D2" w14:paraId="51C0A330" w14:textId="77777777" w:rsidTr="009A27D2">
        <w:tc>
          <w:tcPr>
            <w:cnfStyle w:val="001000000000" w:firstRow="0" w:lastRow="0" w:firstColumn="1" w:lastColumn="0" w:oddVBand="0" w:evenVBand="0" w:oddHBand="0" w:evenHBand="0" w:firstRowFirstColumn="0" w:firstRowLastColumn="0" w:lastRowFirstColumn="0" w:lastRowLastColumn="0"/>
            <w:tcW w:w="4525" w:type="dxa"/>
          </w:tcPr>
          <w:p w14:paraId="62C80E38" w14:textId="3A1EF9D5" w:rsidR="009A27D2" w:rsidRDefault="00480E9D" w:rsidP="009A27D2">
            <w:hyperlink w:anchor="_Medical_devices" w:history="1">
              <w:r w:rsidR="009A27D2" w:rsidRPr="00555C42">
                <w:rPr>
                  <w:rStyle w:val="Hyperlink"/>
                </w:rPr>
                <w:t>Medical devices</w:t>
              </w:r>
            </w:hyperlink>
          </w:p>
        </w:tc>
        <w:tc>
          <w:tcPr>
            <w:tcW w:w="4525" w:type="dxa"/>
          </w:tcPr>
          <w:p w14:paraId="1F3DC848" w14:textId="77777777" w:rsidR="009A27D2" w:rsidRPr="00226BCA" w:rsidRDefault="009A27D2" w:rsidP="009A27D2">
            <w:pPr>
              <w:keepNext/>
              <w:cnfStyle w:val="000000000000" w:firstRow="0" w:lastRow="0" w:firstColumn="0" w:lastColumn="0" w:oddVBand="0" w:evenVBand="0" w:oddHBand="0" w:evenHBand="0" w:firstRowFirstColumn="0" w:firstRowLastColumn="0" w:lastRowFirstColumn="0" w:lastRowLastColumn="0"/>
              <w:rPr>
                <w:b/>
                <w:bCs/>
              </w:rPr>
            </w:pPr>
            <w:r w:rsidRPr="00226BCA">
              <w:rPr>
                <w:b/>
                <w:bCs/>
              </w:rPr>
              <w:t>ALWAYS FOLLOW THE DIRECTIONS FOR USE</w:t>
            </w:r>
          </w:p>
          <w:p w14:paraId="203926FC" w14:textId="77777777" w:rsidR="009A27D2" w:rsidRPr="00226BCA" w:rsidRDefault="009A27D2" w:rsidP="009A27D2">
            <w:pPr>
              <w:keepNext/>
              <w:cnfStyle w:val="000000000000" w:firstRow="0" w:lastRow="0" w:firstColumn="0" w:lastColumn="0" w:oddVBand="0" w:evenVBand="0" w:oddHBand="0" w:evenHBand="0" w:firstRowFirstColumn="0" w:firstRowLastColumn="0" w:lastRowFirstColumn="0" w:lastRowLastColumn="0"/>
            </w:pPr>
            <w:r w:rsidRPr="00226BCA">
              <w:t>or</w:t>
            </w:r>
          </w:p>
          <w:p w14:paraId="2FD677DA" w14:textId="4B994732" w:rsidR="009A27D2" w:rsidRDefault="009A27D2" w:rsidP="009A27D2">
            <w:pPr>
              <w:cnfStyle w:val="000000000000" w:firstRow="0" w:lastRow="0" w:firstColumn="0" w:lastColumn="0" w:oddVBand="0" w:evenVBand="0" w:oddHBand="0" w:evenHBand="0" w:firstRowFirstColumn="0" w:firstRowLastColumn="0" w:lastRowFirstColumn="0" w:lastRowLastColumn="0"/>
            </w:pPr>
            <w:r w:rsidRPr="00226BCA">
              <w:rPr>
                <w:b/>
                <w:bCs/>
              </w:rPr>
              <w:t>ALWAYS READ THE LABEL AND FOLLOW THE DIRECTIONS FOR USE</w:t>
            </w:r>
          </w:p>
        </w:tc>
      </w:tr>
      <w:tr w:rsidR="009A27D2" w14:paraId="429E65B6" w14:textId="77777777" w:rsidTr="009A27D2">
        <w:tc>
          <w:tcPr>
            <w:cnfStyle w:val="001000000000" w:firstRow="0" w:lastRow="0" w:firstColumn="1" w:lastColumn="0" w:oddVBand="0" w:evenVBand="0" w:oddHBand="0" w:evenHBand="0" w:firstRowFirstColumn="0" w:firstRowLastColumn="0" w:lastRowFirstColumn="0" w:lastRowLastColumn="0"/>
            <w:tcW w:w="4525" w:type="dxa"/>
          </w:tcPr>
          <w:p w14:paraId="66413CBB" w14:textId="5163460E" w:rsidR="009A27D2" w:rsidRDefault="00480E9D" w:rsidP="009A27D2">
            <w:hyperlink w:anchor="_Other_therapeutic_goods" w:history="1">
              <w:r w:rsidR="009A27D2" w:rsidRPr="00555C42">
                <w:rPr>
                  <w:rStyle w:val="Hyperlink"/>
                </w:rPr>
                <w:t>Other therapeutic goods</w:t>
              </w:r>
            </w:hyperlink>
          </w:p>
        </w:tc>
        <w:tc>
          <w:tcPr>
            <w:tcW w:w="4525" w:type="dxa"/>
          </w:tcPr>
          <w:p w14:paraId="524D251A" w14:textId="77777777" w:rsidR="009A27D2" w:rsidRPr="00226BCA" w:rsidRDefault="009A27D2" w:rsidP="009A27D2">
            <w:pPr>
              <w:keepNext/>
              <w:cnfStyle w:val="000000000000" w:firstRow="0" w:lastRow="0" w:firstColumn="0" w:lastColumn="0" w:oddVBand="0" w:evenVBand="0" w:oddHBand="0" w:evenHBand="0" w:firstRowFirstColumn="0" w:firstRowLastColumn="0" w:lastRowFirstColumn="0" w:lastRowLastColumn="0"/>
              <w:rPr>
                <w:b/>
                <w:bCs/>
              </w:rPr>
            </w:pPr>
            <w:r w:rsidRPr="00226BCA">
              <w:rPr>
                <w:b/>
                <w:bCs/>
              </w:rPr>
              <w:t>ALWAYS READ THE LABEL AND FOLLOW THE DIRECTIONS FOR USE</w:t>
            </w:r>
          </w:p>
          <w:p w14:paraId="74952B69" w14:textId="77777777" w:rsidR="009A27D2" w:rsidRPr="00226BCA" w:rsidRDefault="009A27D2" w:rsidP="009A27D2">
            <w:pPr>
              <w:keepNext/>
              <w:cnfStyle w:val="000000000000" w:firstRow="0" w:lastRow="0" w:firstColumn="0" w:lastColumn="0" w:oddVBand="0" w:evenVBand="0" w:oddHBand="0" w:evenHBand="0" w:firstRowFirstColumn="0" w:firstRowLastColumn="0" w:lastRowFirstColumn="0" w:lastRowLastColumn="0"/>
            </w:pPr>
            <w:r w:rsidRPr="00226BCA">
              <w:t>or</w:t>
            </w:r>
          </w:p>
          <w:p w14:paraId="6FC3B908" w14:textId="19AF5A9A" w:rsidR="009A27D2" w:rsidRDefault="009A27D2" w:rsidP="009A27D2">
            <w:pPr>
              <w:cnfStyle w:val="000000000000" w:firstRow="0" w:lastRow="0" w:firstColumn="0" w:lastColumn="0" w:oddVBand="0" w:evenVBand="0" w:oddHBand="0" w:evenHBand="0" w:firstRowFirstColumn="0" w:firstRowLastColumn="0" w:lastRowFirstColumn="0" w:lastRowLastColumn="0"/>
            </w:pPr>
            <w:r w:rsidRPr="00226BCA">
              <w:rPr>
                <w:b/>
                <w:bCs/>
              </w:rPr>
              <w:t>ALWAYS FOLLOW THE DIRECTIONS FOR USE</w:t>
            </w:r>
          </w:p>
        </w:tc>
      </w:tr>
    </w:tbl>
    <w:p w14:paraId="7770F65F" w14:textId="77777777" w:rsidR="000B0931" w:rsidRPr="003E709B" w:rsidRDefault="000B0931" w:rsidP="000B0931">
      <w:pPr>
        <w:pStyle w:val="Heading3"/>
        <w:pageBreakBefore/>
      </w:pPr>
      <w:bookmarkStart w:id="18" w:name="_Therapeutic_goods_not"/>
      <w:bookmarkStart w:id="19" w:name="_Toc107497340"/>
      <w:bookmarkStart w:id="20" w:name="_Toc129003327"/>
      <w:bookmarkEnd w:id="18"/>
      <w:r>
        <w:lastRenderedPageBreak/>
        <w:t xml:space="preserve">Mandatory statements for </w:t>
      </w:r>
      <w:proofErr w:type="gramStart"/>
      <w:r>
        <w:t>particular advertisements</w:t>
      </w:r>
      <w:bookmarkEnd w:id="19"/>
      <w:bookmarkEnd w:id="20"/>
      <w:proofErr w:type="gramEnd"/>
    </w:p>
    <w:p w14:paraId="43A89120" w14:textId="77777777" w:rsidR="000B0931" w:rsidRDefault="000B0931" w:rsidP="000B0931">
      <w:pPr>
        <w:pStyle w:val="Heading4"/>
      </w:pPr>
      <w:bookmarkStart w:id="21" w:name="_Therapeutic_goods_only"/>
      <w:bookmarkStart w:id="22" w:name="_Toc107497341"/>
      <w:bookmarkStart w:id="23" w:name="_Toc129003328"/>
      <w:bookmarkEnd w:id="21"/>
      <w:r>
        <w:t>Therapeutic goods only available from a pharmacist</w:t>
      </w:r>
      <w:bookmarkEnd w:id="22"/>
      <w:bookmarkEnd w:id="23"/>
    </w:p>
    <w:p w14:paraId="34D440C8" w14:textId="77777777" w:rsidR="000B0931" w:rsidRDefault="000B0931" w:rsidP="000B0931">
      <w:r>
        <w:t xml:space="preserve">Read this section together with Section 15 of the </w:t>
      </w:r>
      <w:hyperlink r:id="rId18" w:history="1">
        <w:r w:rsidRPr="00E226EF">
          <w:rPr>
            <w:rStyle w:val="Hyperlink"/>
          </w:rPr>
          <w:t>Code</w:t>
        </w:r>
      </w:hyperlink>
      <w:r>
        <w:t>.</w:t>
      </w:r>
    </w:p>
    <w:p w14:paraId="4DC60F6C" w14:textId="77777777" w:rsidR="000B0931" w:rsidRDefault="000B0931" w:rsidP="000B0931">
      <w:r w:rsidRPr="007A0353">
        <w:t xml:space="preserve">Pharmacist-only medicines </w:t>
      </w:r>
      <w:r>
        <w:t xml:space="preserve">or devices </w:t>
      </w:r>
      <w:r w:rsidRPr="007A0353">
        <w:t>that contain ingredients listed in both Schedule 3 and Appendix H of the </w:t>
      </w:r>
      <w:hyperlink r:id="rId19" w:history="1">
        <w:r w:rsidRPr="007A0353">
          <w:rPr>
            <w:rStyle w:val="Hyperlink"/>
          </w:rPr>
          <w:t>Poisons Standard</w:t>
        </w:r>
      </w:hyperlink>
      <w:r w:rsidRPr="007A0353">
        <w:t> may be advertised to consumers.</w:t>
      </w:r>
    </w:p>
    <w:p w14:paraId="424A891C" w14:textId="77777777" w:rsidR="000B0931" w:rsidRPr="007A0353" w:rsidRDefault="000B0931" w:rsidP="000B0931">
      <w:r w:rsidRPr="007A0353">
        <w:t>All advertisements</w:t>
      </w:r>
      <w:r>
        <w:t xml:space="preserve"> in this category</w:t>
      </w:r>
      <w:r w:rsidRPr="007A0353">
        <w:t xml:space="preserve"> must contain the following statement prominently displayed or communicated to ensure that</w:t>
      </w:r>
      <w:r>
        <w:t xml:space="preserve"> a pharmacist authorises the sale of the good to the</w:t>
      </w:r>
      <w:r w:rsidRPr="007A0353">
        <w:t xml:space="preserve"> consumer:</w:t>
      </w:r>
    </w:p>
    <w:p w14:paraId="407AE012" w14:textId="77777777" w:rsidR="000B0931" w:rsidRPr="007A0353" w:rsidRDefault="000B0931" w:rsidP="000B0931">
      <w:pPr>
        <w:ind w:left="720"/>
      </w:pPr>
      <w:r w:rsidRPr="007A0353">
        <w:rPr>
          <w:b/>
          <w:bCs/>
        </w:rPr>
        <w:t>ASK YOUR PHARMACIST ABOUT THIS PRODUCT</w:t>
      </w:r>
    </w:p>
    <w:p w14:paraId="44F2F7C4" w14:textId="77777777" w:rsidR="000B0931" w:rsidRDefault="000B0931" w:rsidP="000B0931">
      <w:r w:rsidRPr="007A0353">
        <w:t xml:space="preserve">The pharmacist </w:t>
      </w:r>
      <w:r>
        <w:t>will</w:t>
      </w:r>
      <w:r w:rsidRPr="007A0353">
        <w:t xml:space="preserve"> consider the needs of the consumer and</w:t>
      </w:r>
      <w:r>
        <w:t xml:space="preserve"> determine</w:t>
      </w:r>
      <w:r w:rsidRPr="007A0353">
        <w:t xml:space="preserve"> if the product is right for them.</w:t>
      </w:r>
    </w:p>
    <w:p w14:paraId="38180341" w14:textId="606A690C" w:rsidR="000B0931" w:rsidRDefault="000B0931" w:rsidP="000B0931">
      <w:r>
        <w:t xml:space="preserve">Along with a mandatory statement above, the advertisements for medicines and medical devices </w:t>
      </w:r>
      <w:r w:rsidR="003023C8">
        <w:t>should</w:t>
      </w:r>
      <w:r>
        <w:t xml:space="preserve"> also contain:</w:t>
      </w:r>
    </w:p>
    <w:p w14:paraId="0C41A16B" w14:textId="77777777" w:rsidR="000B0931" w:rsidRDefault="000B0931" w:rsidP="000B0931">
      <w:pPr>
        <w:pStyle w:val="ListBullet"/>
        <w:numPr>
          <w:ilvl w:val="0"/>
          <w:numId w:val="3"/>
        </w:numPr>
      </w:pPr>
      <w:r>
        <w:t>the name of the medicine or device</w:t>
      </w:r>
    </w:p>
    <w:p w14:paraId="4CDA4051" w14:textId="77777777" w:rsidR="000B0931" w:rsidRDefault="000B0931" w:rsidP="000B0931">
      <w:pPr>
        <w:pStyle w:val="ListBullet"/>
        <w:numPr>
          <w:ilvl w:val="0"/>
          <w:numId w:val="3"/>
        </w:numPr>
      </w:pPr>
      <w:r>
        <w:t>at least one accepted indication (for a medicine) or intended purpose (for a medical device).</w:t>
      </w:r>
    </w:p>
    <w:p w14:paraId="6BE230F9" w14:textId="2AFDB7A2" w:rsidR="000B0931" w:rsidRDefault="000B0931" w:rsidP="000B0931">
      <w:r w:rsidRPr="007A0353">
        <w:t>The</w:t>
      </w:r>
      <w:r>
        <w:t xml:space="preserve"> mandatory</w:t>
      </w:r>
      <w:r w:rsidRPr="007A0353">
        <w:t xml:space="preserve"> statement</w:t>
      </w:r>
      <w:r>
        <w:t xml:space="preserve"> for other medicines or devices, for example</w:t>
      </w:r>
      <w:r w:rsidRPr="007A0353">
        <w:t xml:space="preserve"> </w:t>
      </w:r>
      <w:r w:rsidRPr="007A0353">
        <w:rPr>
          <w:b/>
          <w:bCs/>
        </w:rPr>
        <w:t>ALWAYS READ THE LABEL AND FOLLOW THE DIRECTIONS FOR USE</w:t>
      </w:r>
      <w:r w:rsidRPr="007A0353">
        <w:t> </w:t>
      </w:r>
      <w:r>
        <w:t xml:space="preserve">required for </w:t>
      </w:r>
      <w:r w:rsidR="00E97056" w:rsidRPr="00BC7412">
        <w:t>other medicines</w:t>
      </w:r>
      <w:r>
        <w:rPr>
          <w:rStyle w:val="Hyperlink"/>
        </w:rPr>
        <w:t>,</w:t>
      </w:r>
      <w:r>
        <w:t xml:space="preserve"> is </w:t>
      </w:r>
      <w:r w:rsidRPr="0002457B">
        <w:rPr>
          <w:u w:val="single"/>
        </w:rPr>
        <w:t>not</w:t>
      </w:r>
      <w:r w:rsidRPr="007A0353">
        <w:t xml:space="preserve"> required for pharmacist-only </w:t>
      </w:r>
      <w:r>
        <w:t>products as the pharmacist will ensure the consumer is aware of this requirement</w:t>
      </w:r>
      <w:r w:rsidRPr="007A0353">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B0931" w:rsidRPr="00215D48" w14:paraId="43A3EC6B" w14:textId="77777777" w:rsidTr="001D0E4E">
        <w:tc>
          <w:tcPr>
            <w:tcW w:w="1276" w:type="dxa"/>
            <w:vAlign w:val="center"/>
          </w:tcPr>
          <w:p w14:paraId="5F7DC095" w14:textId="77777777" w:rsidR="000B0931" w:rsidRPr="00215D48" w:rsidRDefault="000B0931" w:rsidP="001D0E4E">
            <w:pPr>
              <w:spacing w:before="0"/>
              <w:rPr>
                <w:sz w:val="20"/>
              </w:rPr>
            </w:pPr>
            <w:r w:rsidRPr="00215D48">
              <w:rPr>
                <w:noProof/>
                <w:sz w:val="20"/>
                <w:lang w:eastAsia="en-AU"/>
              </w:rPr>
              <w:drawing>
                <wp:inline distT="0" distB="0" distL="0" distR="0" wp14:anchorId="48007837" wp14:editId="5510A7F3">
                  <wp:extent cx="487681" cy="487681"/>
                  <wp:effectExtent l="19050" t="0" r="7619" b="0"/>
                  <wp:docPr id="3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6520558" w14:textId="77777777" w:rsidR="000B0931" w:rsidRPr="00215D48" w:rsidRDefault="000B0931" w:rsidP="001D0E4E">
            <w:r w:rsidRPr="007A0353">
              <w:t>Pharmacist-only medicines</w:t>
            </w:r>
            <w:r>
              <w:t xml:space="preserve"> or devices</w:t>
            </w:r>
            <w:r w:rsidRPr="007A0353">
              <w:t xml:space="preserve"> that</w:t>
            </w:r>
            <w:r>
              <w:t xml:space="preserve"> have ingredients that</w:t>
            </w:r>
            <w:r w:rsidRPr="007A0353">
              <w:t xml:space="preserve"> are </w:t>
            </w:r>
            <w:r w:rsidRPr="007A0353">
              <w:rPr>
                <w:b/>
                <w:bCs/>
              </w:rPr>
              <w:t>not</w:t>
            </w:r>
            <w:r w:rsidRPr="007A0353">
              <w:t xml:space="preserve"> included in </w:t>
            </w:r>
            <w:r w:rsidRPr="00422209">
              <w:t>Appendix H</w:t>
            </w:r>
            <w:r w:rsidRPr="007A0353">
              <w:t xml:space="preserve"> of the </w:t>
            </w:r>
            <w:hyperlink r:id="rId20" w:tgtFrame="_blank" w:tooltip="link to FRL website" w:history="1">
              <w:r w:rsidRPr="007A0353">
                <w:rPr>
                  <w:rStyle w:val="Hyperlink"/>
                </w:rPr>
                <w:t>Poisons Standard</w:t>
              </w:r>
            </w:hyperlink>
            <w:r w:rsidRPr="007A0353">
              <w:t> </w:t>
            </w:r>
            <w:r w:rsidRPr="007A0353">
              <w:rPr>
                <w:b/>
                <w:bCs/>
              </w:rPr>
              <w:t>cannot</w:t>
            </w:r>
            <w:r w:rsidRPr="007A0353">
              <w:t> be advertised to consumers.</w:t>
            </w:r>
          </w:p>
        </w:tc>
      </w:tr>
    </w:tbl>
    <w:p w14:paraId="02B18AA2" w14:textId="77777777" w:rsidR="000B0931" w:rsidRDefault="000B0931" w:rsidP="000B0931"/>
    <w:tbl>
      <w:tblPr>
        <w:tblStyle w:val="TableGridLight"/>
        <w:tblW w:w="0" w:type="auto"/>
        <w:tblInd w:w="-5" w:type="dxa"/>
        <w:tblLook w:val="04A0" w:firstRow="1" w:lastRow="0" w:firstColumn="1" w:lastColumn="0" w:noHBand="0" w:noVBand="1"/>
      </w:tblPr>
      <w:tblGrid>
        <w:gridCol w:w="9050"/>
      </w:tblGrid>
      <w:tr w:rsidR="000B0931" w14:paraId="41F59B3A" w14:textId="77777777" w:rsidTr="001D0E4E">
        <w:tc>
          <w:tcPr>
            <w:tcW w:w="9050" w:type="dxa"/>
            <w:shd w:val="clear" w:color="auto" w:fill="FFFFFF" w:themeFill="background1"/>
          </w:tcPr>
          <w:p w14:paraId="70202072" w14:textId="77777777" w:rsidR="000B0931" w:rsidRPr="00FC4D7A" w:rsidRDefault="000B0931" w:rsidP="001D0E4E">
            <w:pPr>
              <w:rPr>
                <w:color w:val="FFFFFF"/>
                <w:szCs w:val="22"/>
              </w:rPr>
            </w:pPr>
            <w:r w:rsidRPr="00FC4D7A">
              <w:rPr>
                <w:b/>
                <w:bCs/>
                <w:szCs w:val="22"/>
              </w:rPr>
              <w:t>Example</w:t>
            </w:r>
          </w:p>
          <w:p w14:paraId="1B89AD14" w14:textId="0C806236" w:rsidR="000B0931" w:rsidRPr="00FC4D7A" w:rsidRDefault="000B0931" w:rsidP="001D0E4E">
            <w:pPr>
              <w:rPr>
                <w:szCs w:val="22"/>
              </w:rPr>
            </w:pPr>
            <w:r w:rsidRPr="00FC4D7A">
              <w:rPr>
                <w:szCs w:val="22"/>
              </w:rPr>
              <w:t xml:space="preserve">Jill needs to purchase a medicine that contains an ingredient included in </w:t>
            </w:r>
            <w:r>
              <w:rPr>
                <w:szCs w:val="22"/>
              </w:rPr>
              <w:t>S</w:t>
            </w:r>
            <w:r w:rsidRPr="00FC4D7A">
              <w:rPr>
                <w:szCs w:val="22"/>
              </w:rPr>
              <w:t xml:space="preserve">chedule 3 </w:t>
            </w:r>
            <w:r>
              <w:rPr>
                <w:szCs w:val="22"/>
              </w:rPr>
              <w:t xml:space="preserve">and Appendix H </w:t>
            </w:r>
            <w:r w:rsidRPr="00FC4D7A">
              <w:rPr>
                <w:szCs w:val="22"/>
              </w:rPr>
              <w:t>of the </w:t>
            </w:r>
            <w:hyperlink r:id="rId21" w:history="1">
              <w:r w:rsidR="001448AC" w:rsidRPr="007A0353">
                <w:rPr>
                  <w:rStyle w:val="Hyperlink"/>
                </w:rPr>
                <w:t>Poisons Standard</w:t>
              </w:r>
            </w:hyperlink>
            <w:r w:rsidRPr="00FC4D7A">
              <w:rPr>
                <w:szCs w:val="22"/>
              </w:rPr>
              <w:t>.</w:t>
            </w:r>
            <w:r>
              <w:rPr>
                <w:szCs w:val="22"/>
              </w:rPr>
              <w:t xml:space="preserve"> </w:t>
            </w:r>
            <w:r w:rsidRPr="00FC4D7A">
              <w:rPr>
                <w:szCs w:val="22"/>
              </w:rPr>
              <w:t xml:space="preserve">Jill can only purchase this medicine at a </w:t>
            </w:r>
            <w:r>
              <w:rPr>
                <w:szCs w:val="22"/>
              </w:rPr>
              <w:t>p</w:t>
            </w:r>
            <w:r w:rsidRPr="00FC4D7A">
              <w:rPr>
                <w:szCs w:val="22"/>
              </w:rPr>
              <w:t>harmacy</w:t>
            </w:r>
            <w:r>
              <w:rPr>
                <w:szCs w:val="22"/>
              </w:rPr>
              <w:t xml:space="preserve"> after consulting with a pharmacist</w:t>
            </w:r>
            <w:r w:rsidRPr="00FC4D7A">
              <w:rPr>
                <w:szCs w:val="22"/>
              </w:rPr>
              <w:t>.</w:t>
            </w:r>
          </w:p>
          <w:p w14:paraId="0BC1A5D2" w14:textId="77777777" w:rsidR="000B0931" w:rsidRPr="00FC4D7A" w:rsidRDefault="000B0931" w:rsidP="005538DC">
            <w:pPr>
              <w:pStyle w:val="ListBullet-dotick"/>
            </w:pPr>
            <w:r w:rsidRPr="00FC4D7A">
              <w:t>When advertising for such medicines, the advertiser must include the statement: </w:t>
            </w:r>
          </w:p>
          <w:p w14:paraId="1F031CB1" w14:textId="77777777" w:rsidR="000B0931" w:rsidRPr="00FC4D7A" w:rsidRDefault="000B0931" w:rsidP="001D0E4E">
            <w:pPr>
              <w:ind w:left="720"/>
              <w:rPr>
                <w:b/>
                <w:bCs/>
                <w:szCs w:val="22"/>
              </w:rPr>
            </w:pPr>
            <w:r w:rsidRPr="00FC4D7A">
              <w:rPr>
                <w:b/>
                <w:bCs/>
                <w:szCs w:val="22"/>
              </w:rPr>
              <w:t>ASK YOUR PHARMACIST ABOUT THIS PRODUCT</w:t>
            </w:r>
          </w:p>
          <w:p w14:paraId="55707D01" w14:textId="77777777" w:rsidR="000B0931" w:rsidRPr="00FC4D7A" w:rsidRDefault="000B0931" w:rsidP="005538DC">
            <w:pPr>
              <w:pStyle w:val="ListBullet-dotick"/>
            </w:pPr>
            <w:r w:rsidRPr="00FC4D7A">
              <w:t xml:space="preserve">Jill </w:t>
            </w:r>
            <w:r>
              <w:t>can</w:t>
            </w:r>
            <w:r w:rsidRPr="00FC4D7A">
              <w:t xml:space="preserve"> see and understand that the product </w:t>
            </w:r>
            <w:r>
              <w:t>can only be</w:t>
            </w:r>
            <w:r w:rsidRPr="00FC4D7A">
              <w:t xml:space="preserve"> purchase</w:t>
            </w:r>
            <w:r>
              <w:t>d from a pharmacy and then only purchase it after asking the pharmacist about the product</w:t>
            </w:r>
            <w:r w:rsidRPr="00FC4D7A">
              <w:t xml:space="preserve">. </w:t>
            </w:r>
          </w:p>
          <w:p w14:paraId="57786CDF" w14:textId="77777777" w:rsidR="000B0931" w:rsidRPr="00CD3097" w:rsidRDefault="000B0931" w:rsidP="005538DC">
            <w:pPr>
              <w:pStyle w:val="ListBullet-dotick"/>
            </w:pPr>
            <w:r w:rsidRPr="00FC4D7A">
              <w:t xml:space="preserve">Jill </w:t>
            </w:r>
            <w:r>
              <w:t>has</w:t>
            </w:r>
            <w:r w:rsidRPr="00FC4D7A">
              <w:t xml:space="preserve"> a conversation with the pharmacist to determine if the product is right for her and, if appropriate, purchase it from the pharmacy.</w:t>
            </w:r>
          </w:p>
        </w:tc>
      </w:tr>
    </w:tbl>
    <w:p w14:paraId="0650CF59" w14:textId="77777777" w:rsidR="000B0931" w:rsidRPr="00555C42" w:rsidRDefault="000B0931" w:rsidP="000B0931">
      <w:pPr>
        <w:pStyle w:val="Heading4"/>
      </w:pPr>
      <w:bookmarkStart w:id="24" w:name="_Advertisements_–_Therapeutic_2"/>
      <w:bookmarkStart w:id="25" w:name="_Toc107497342"/>
      <w:bookmarkStart w:id="26" w:name="_Toc129003329"/>
      <w:bookmarkEnd w:id="24"/>
      <w:r w:rsidRPr="00555C42">
        <w:lastRenderedPageBreak/>
        <w:t xml:space="preserve">Therapeutic goods not available for purchase by the </w:t>
      </w:r>
      <w:proofErr w:type="gramStart"/>
      <w:r w:rsidRPr="00555C42">
        <w:t>general public</w:t>
      </w:r>
      <w:bookmarkEnd w:id="25"/>
      <w:bookmarkEnd w:id="26"/>
      <w:proofErr w:type="gramEnd"/>
    </w:p>
    <w:p w14:paraId="652F438D" w14:textId="10041CA6" w:rsidR="000B0931" w:rsidRDefault="000B0931" w:rsidP="000B0931">
      <w:r>
        <w:t xml:space="preserve">Read this section together with Section 16 of the </w:t>
      </w:r>
      <w:hyperlink r:id="rId22" w:history="1">
        <w:r w:rsidRPr="00E226EF">
          <w:rPr>
            <w:rStyle w:val="Hyperlink"/>
          </w:rPr>
          <w:t>Code</w:t>
        </w:r>
      </w:hyperlink>
      <w:r>
        <w:t xml:space="preserve">. This section does not apply to therapeutic goods that are included in Schedule 3 of the </w:t>
      </w:r>
      <w:hyperlink r:id="rId23" w:history="1">
        <w:r w:rsidR="001448AC" w:rsidRPr="007A0353">
          <w:rPr>
            <w:rStyle w:val="Hyperlink"/>
          </w:rPr>
          <w:t>Poisons Standard</w:t>
        </w:r>
      </w:hyperlink>
      <w:r>
        <w:t>.</w:t>
      </w:r>
    </w:p>
    <w:p w14:paraId="4447926A" w14:textId="1D21EB25" w:rsidR="00FC2D81" w:rsidRDefault="00FC2D81" w:rsidP="00FC2D81">
      <w:pPr>
        <w:keepNext/>
      </w:pPr>
      <w:r>
        <w:t xml:space="preserve">Certain goods are used by health practitioners during the diagnosis or treatment of their patients and are not sold directly to the public. Examples include various dental products, prosthetic devices such as artificial joints and diagnostic devices including those commonly used in hospitals or clinics. Advertising of these goods may assist patients to discuss diagnosis and treatment options with their practitioner. </w:t>
      </w:r>
    </w:p>
    <w:p w14:paraId="330C55E5" w14:textId="07925865" w:rsidR="000B0931" w:rsidRDefault="000B0931" w:rsidP="000B0931">
      <w:pPr>
        <w:keepNext/>
      </w:pPr>
      <w:r w:rsidRPr="007A0353">
        <w:t xml:space="preserve">Advertisements </w:t>
      </w:r>
      <w:r w:rsidR="00FC2D81">
        <w:t xml:space="preserve">for goods that are not available for purchase by the </w:t>
      </w:r>
      <w:proofErr w:type="gramStart"/>
      <w:r w:rsidR="00FC2D81">
        <w:t>general public</w:t>
      </w:r>
      <w:proofErr w:type="gramEnd"/>
      <w:r w:rsidRPr="007A0353">
        <w:t xml:space="preserve"> </w:t>
      </w:r>
      <w:r w:rsidR="00FC2D81">
        <w:t xml:space="preserve">must display </w:t>
      </w:r>
      <w:r w:rsidRPr="007A0353">
        <w:t xml:space="preserve">the following </w:t>
      </w:r>
      <w:r w:rsidR="00FC2D81">
        <w:t>mandatory</w:t>
      </w:r>
      <w:r w:rsidR="000B3E78">
        <w:t xml:space="preserve"> </w:t>
      </w:r>
      <w:r w:rsidRPr="007A0353">
        <w:t>statement, prominently displayed or communicated:</w:t>
      </w:r>
    </w:p>
    <w:p w14:paraId="7B47F3E6" w14:textId="77777777" w:rsidR="000B0931" w:rsidRDefault="000B0931" w:rsidP="001448AC">
      <w:pPr>
        <w:ind w:left="720"/>
        <w:rPr>
          <w:b/>
          <w:bCs/>
        </w:rPr>
      </w:pPr>
      <w:r w:rsidRPr="007A0353">
        <w:rPr>
          <w:b/>
          <w:bCs/>
        </w:rPr>
        <w:t>THIS PRODUCT IS NOT AVAILABLE FOR PURCHASE BY THE GENERAL PUBLIC</w:t>
      </w:r>
    </w:p>
    <w:p w14:paraId="5E9757DC" w14:textId="77777777" w:rsidR="00FC2D81" w:rsidRDefault="00FC2D81" w:rsidP="00FC2D81">
      <w:r>
        <w:t xml:space="preserve">Other mandatory statements in the Code are not required to be included in advertisements for these types of goods. </w:t>
      </w:r>
    </w:p>
    <w:p w14:paraId="1264CA39" w14:textId="78AD34E1" w:rsidR="000B0931" w:rsidRDefault="000B0931" w:rsidP="000B0931">
      <w:r>
        <w:t xml:space="preserve">Along with </w:t>
      </w:r>
      <w:r w:rsidR="001F0C8F">
        <w:t>the</w:t>
      </w:r>
      <w:r>
        <w:t xml:space="preserve"> mandatory statement above, the advertisements for </w:t>
      </w:r>
      <w:r w:rsidR="001F0C8F">
        <w:t xml:space="preserve">these types of </w:t>
      </w:r>
      <w:r>
        <w:t xml:space="preserve">medicines and medical devices </w:t>
      </w:r>
      <w:r w:rsidR="003023C8">
        <w:t>should</w:t>
      </w:r>
      <w:r>
        <w:t xml:space="preserve"> also contain:</w:t>
      </w:r>
    </w:p>
    <w:p w14:paraId="3FAEB65D" w14:textId="77777777" w:rsidR="000B0931" w:rsidRDefault="000B0931" w:rsidP="000B0931">
      <w:pPr>
        <w:pStyle w:val="ListBullet"/>
        <w:numPr>
          <w:ilvl w:val="0"/>
          <w:numId w:val="3"/>
        </w:numPr>
      </w:pPr>
      <w:r>
        <w:t>the name of the medicine or device</w:t>
      </w:r>
    </w:p>
    <w:p w14:paraId="0FB1034B" w14:textId="4FF05709" w:rsidR="000B0931" w:rsidRPr="00882F85" w:rsidRDefault="000B0931" w:rsidP="001448AC">
      <w:pPr>
        <w:pStyle w:val="ListBullet"/>
        <w:numPr>
          <w:ilvl w:val="0"/>
          <w:numId w:val="3"/>
        </w:numPr>
        <w:rPr>
          <w:b/>
          <w:bCs/>
        </w:rPr>
      </w:pPr>
      <w:r>
        <w:t>at least one accepted indication (for a medicine) or intended purpose (for a medical device).</w:t>
      </w:r>
    </w:p>
    <w:tbl>
      <w:tblPr>
        <w:tblStyle w:val="TableGridLight"/>
        <w:tblW w:w="0" w:type="auto"/>
        <w:tblLook w:val="04A0" w:firstRow="1" w:lastRow="0" w:firstColumn="1" w:lastColumn="0" w:noHBand="0" w:noVBand="1"/>
      </w:tblPr>
      <w:tblGrid>
        <w:gridCol w:w="9050"/>
      </w:tblGrid>
      <w:tr w:rsidR="000B0931" w:rsidRPr="007D1041" w14:paraId="5D83856B" w14:textId="77777777" w:rsidTr="001D0E4E">
        <w:tc>
          <w:tcPr>
            <w:tcW w:w="9050" w:type="dxa"/>
          </w:tcPr>
          <w:p w14:paraId="14D820D3" w14:textId="77777777" w:rsidR="000B0931" w:rsidRPr="00513C8D" w:rsidRDefault="000B0931" w:rsidP="001D0E4E">
            <w:r w:rsidRPr="003373CB">
              <w:rPr>
                <w:b/>
                <w:bCs/>
                <w:szCs w:val="22"/>
              </w:rPr>
              <w:t>Example</w:t>
            </w:r>
          </w:p>
          <w:p w14:paraId="42700A8E" w14:textId="77777777" w:rsidR="000B0931" w:rsidRPr="00513C8D" w:rsidRDefault="000B0931" w:rsidP="001D0E4E">
            <w:pPr>
              <w:rPr>
                <w:szCs w:val="22"/>
              </w:rPr>
            </w:pPr>
            <w:r w:rsidRPr="00513C8D">
              <w:rPr>
                <w:szCs w:val="22"/>
              </w:rPr>
              <w:t>While scrolling social media, Jack sees an advertisement for a</w:t>
            </w:r>
            <w:r>
              <w:rPr>
                <w:szCs w:val="22"/>
              </w:rPr>
              <w:t xml:space="preserve"> dental implant</w:t>
            </w:r>
            <w:r w:rsidRPr="00513C8D">
              <w:rPr>
                <w:szCs w:val="22"/>
              </w:rPr>
              <w:t>.</w:t>
            </w:r>
            <w:r>
              <w:rPr>
                <w:szCs w:val="22"/>
              </w:rPr>
              <w:t xml:space="preserve"> It includes a link to</w:t>
            </w:r>
            <w:r w:rsidRPr="00513C8D">
              <w:rPr>
                <w:szCs w:val="22"/>
              </w:rPr>
              <w:t xml:space="preserve"> </w:t>
            </w:r>
            <w:r>
              <w:rPr>
                <w:szCs w:val="22"/>
              </w:rPr>
              <w:t xml:space="preserve">the supplier’s </w:t>
            </w:r>
            <w:r w:rsidRPr="00513C8D">
              <w:rPr>
                <w:szCs w:val="22"/>
              </w:rPr>
              <w:t>website</w:t>
            </w:r>
            <w:r>
              <w:rPr>
                <w:szCs w:val="22"/>
              </w:rPr>
              <w:t>.</w:t>
            </w:r>
          </w:p>
          <w:p w14:paraId="5F51C380" w14:textId="77777777" w:rsidR="000B0931" w:rsidRPr="00D77FA2" w:rsidRDefault="000B0931" w:rsidP="001D0E4E">
            <w:pPr>
              <w:rPr>
                <w:szCs w:val="22"/>
              </w:rPr>
            </w:pPr>
            <w:r w:rsidRPr="00513C8D">
              <w:rPr>
                <w:szCs w:val="22"/>
              </w:rPr>
              <w:t xml:space="preserve">The </w:t>
            </w:r>
            <w:r>
              <w:rPr>
                <w:szCs w:val="22"/>
              </w:rPr>
              <w:t xml:space="preserve">social media </w:t>
            </w:r>
            <w:r w:rsidRPr="00D77FA2">
              <w:rPr>
                <w:szCs w:val="22"/>
              </w:rPr>
              <w:t xml:space="preserve">advertisement does not </w:t>
            </w:r>
            <w:r>
              <w:rPr>
                <w:szCs w:val="22"/>
              </w:rPr>
              <w:t>include</w:t>
            </w:r>
            <w:r w:rsidRPr="00D77FA2">
              <w:rPr>
                <w:szCs w:val="22"/>
              </w:rPr>
              <w:t xml:space="preserve"> a purchase price or a link for purchase.</w:t>
            </w:r>
          </w:p>
          <w:p w14:paraId="5EC5DE23" w14:textId="77777777" w:rsidR="000B0931" w:rsidRPr="00D77FA2" w:rsidRDefault="000B0931" w:rsidP="001D0E4E">
            <w:pPr>
              <w:rPr>
                <w:szCs w:val="22"/>
              </w:rPr>
            </w:pPr>
            <w:r w:rsidRPr="00D77FA2">
              <w:rPr>
                <w:szCs w:val="22"/>
              </w:rPr>
              <w:t xml:space="preserve">The </w:t>
            </w:r>
            <w:r>
              <w:rPr>
                <w:szCs w:val="22"/>
              </w:rPr>
              <w:t>dental implant is only available</w:t>
            </w:r>
            <w:r w:rsidRPr="00D77FA2">
              <w:rPr>
                <w:szCs w:val="22"/>
              </w:rPr>
              <w:t xml:space="preserve"> </w:t>
            </w:r>
            <w:r>
              <w:rPr>
                <w:szCs w:val="22"/>
              </w:rPr>
              <w:t>for</w:t>
            </w:r>
            <w:r w:rsidRPr="00D77FA2">
              <w:rPr>
                <w:szCs w:val="22"/>
              </w:rPr>
              <w:t xml:space="preserve"> purchase in Australia by </w:t>
            </w:r>
            <w:r>
              <w:rPr>
                <w:szCs w:val="22"/>
              </w:rPr>
              <w:t>a dentist</w:t>
            </w:r>
            <w:r w:rsidRPr="00D77FA2">
              <w:rPr>
                <w:szCs w:val="22"/>
              </w:rPr>
              <w:t>.</w:t>
            </w:r>
          </w:p>
          <w:p w14:paraId="67E7E058" w14:textId="77777777" w:rsidR="000B0931" w:rsidRPr="003373CB" w:rsidRDefault="000B0931" w:rsidP="005538DC">
            <w:pPr>
              <w:pStyle w:val="ListBullet-dotick"/>
            </w:pPr>
            <w:r w:rsidRPr="003373CB">
              <w:t>As Jack can view this advertisement, the advertiser prominently display</w:t>
            </w:r>
            <w:r>
              <w:t>s</w:t>
            </w:r>
            <w:r w:rsidRPr="003373CB">
              <w:t xml:space="preserve"> the statement: </w:t>
            </w:r>
          </w:p>
          <w:p w14:paraId="459684EF" w14:textId="77777777" w:rsidR="000B0931" w:rsidRPr="003373CB" w:rsidRDefault="000B0931" w:rsidP="001D0E4E">
            <w:pPr>
              <w:ind w:left="720"/>
              <w:rPr>
                <w:b/>
                <w:bCs/>
                <w:szCs w:val="22"/>
              </w:rPr>
            </w:pPr>
            <w:r w:rsidRPr="003373CB">
              <w:rPr>
                <w:b/>
                <w:bCs/>
                <w:szCs w:val="22"/>
              </w:rPr>
              <w:t>THIS PRODUCT IS NOT AVAILABLE FOR PURCHASE BY THE GENERAL PUBLIC</w:t>
            </w:r>
          </w:p>
          <w:p w14:paraId="3A768D0E" w14:textId="77777777" w:rsidR="000B0931" w:rsidRPr="003373CB" w:rsidRDefault="000B0931" w:rsidP="005538DC">
            <w:pPr>
              <w:pStyle w:val="ListBullet-dotick"/>
            </w:pPr>
            <w:r w:rsidRPr="003373CB">
              <w:t xml:space="preserve">Jack </w:t>
            </w:r>
            <w:r>
              <w:t>can</w:t>
            </w:r>
            <w:r w:rsidRPr="003373CB">
              <w:t xml:space="preserve"> see and understand that the product is not available for him to purchase.</w:t>
            </w:r>
            <w:r>
              <w:t xml:space="preserve"> Jack may obtain the product by discussing it with his dentist.</w:t>
            </w:r>
          </w:p>
          <w:p w14:paraId="710E2FD2" w14:textId="0CAAA760" w:rsidR="000B0931" w:rsidRPr="000B3E78" w:rsidRDefault="000B0931" w:rsidP="005538DC">
            <w:pPr>
              <w:pStyle w:val="ListBullet-dotick"/>
            </w:pPr>
            <w:r w:rsidRPr="000B3E78">
              <w:t xml:space="preserve">The other requirements of the </w:t>
            </w:r>
            <w:r w:rsidRPr="000B3E78">
              <w:rPr>
                <w:szCs w:val="22"/>
              </w:rPr>
              <w:t>Code</w:t>
            </w:r>
            <w:r w:rsidRPr="000B3E78">
              <w:t xml:space="preserve"> </w:t>
            </w:r>
            <w:r w:rsidR="001F0C8F">
              <w:t>(except for other mandatory statements)</w:t>
            </w:r>
            <w:r w:rsidR="00973012">
              <w:t xml:space="preserve"> </w:t>
            </w:r>
            <w:r w:rsidRPr="000B3E78">
              <w:t>must also be met.</w:t>
            </w:r>
          </w:p>
          <w:p w14:paraId="484D6E0B" w14:textId="77777777" w:rsidR="000B0931" w:rsidRPr="00513C8D" w:rsidRDefault="000B0931" w:rsidP="001D0E4E">
            <w:r w:rsidRPr="00E82FF9">
              <w:t xml:space="preserve">If the advertisement is only accessible </w:t>
            </w:r>
            <w:r>
              <w:t>by</w:t>
            </w:r>
            <w:r w:rsidRPr="00E82FF9">
              <w:t xml:space="preserve"> </w:t>
            </w:r>
            <w:r>
              <w:t>health professionals</w:t>
            </w:r>
            <w:r w:rsidRPr="00E82FF9">
              <w:t>, then the mandatory statement is not required.</w:t>
            </w:r>
          </w:p>
        </w:tc>
      </w:tr>
    </w:tbl>
    <w:p w14:paraId="15BE4FD2" w14:textId="77777777" w:rsidR="00E97056" w:rsidRDefault="00E97056" w:rsidP="00882F85">
      <w:pPr>
        <w:spacing w:after="1200"/>
        <w:rPr>
          <w:szCs w:val="22"/>
        </w:rPr>
      </w:pPr>
    </w:p>
    <w:tbl>
      <w:tblPr>
        <w:tblStyle w:val="TableGridLight"/>
        <w:tblW w:w="0" w:type="auto"/>
        <w:tblLook w:val="04A0" w:firstRow="1" w:lastRow="0" w:firstColumn="1" w:lastColumn="0" w:noHBand="0" w:noVBand="1"/>
      </w:tblPr>
      <w:tblGrid>
        <w:gridCol w:w="9050"/>
      </w:tblGrid>
      <w:tr w:rsidR="000B0931" w:rsidRPr="007D1041" w14:paraId="03463E46" w14:textId="77777777" w:rsidTr="001D0E4E">
        <w:tc>
          <w:tcPr>
            <w:tcW w:w="9050" w:type="dxa"/>
            <w:shd w:val="clear" w:color="auto" w:fill="FFFFFF" w:themeFill="background1"/>
          </w:tcPr>
          <w:p w14:paraId="01EB1929" w14:textId="77777777" w:rsidR="000B0931" w:rsidRPr="00513C8D" w:rsidRDefault="000B0931" w:rsidP="001D0E4E">
            <w:r w:rsidRPr="00B35E3D">
              <w:rPr>
                <w:b/>
                <w:bCs/>
                <w:szCs w:val="22"/>
              </w:rPr>
              <w:lastRenderedPageBreak/>
              <w:t>Example</w:t>
            </w:r>
          </w:p>
          <w:p w14:paraId="3330E2F5" w14:textId="77777777" w:rsidR="000B0931" w:rsidRDefault="000B0931" w:rsidP="001D0E4E">
            <w:pPr>
              <w:rPr>
                <w:szCs w:val="22"/>
              </w:rPr>
            </w:pPr>
            <w:r w:rsidRPr="007D1041">
              <w:rPr>
                <w:szCs w:val="22"/>
              </w:rPr>
              <w:t>J</w:t>
            </w:r>
            <w:r>
              <w:rPr>
                <w:szCs w:val="22"/>
              </w:rPr>
              <w:t>acob is interested in HIV tests and searches online. He sees an advertisement for a laboratory test which can only be purchased by a suitably accredited pathology provider.</w:t>
            </w:r>
          </w:p>
          <w:p w14:paraId="757F9929" w14:textId="77777777" w:rsidR="000B0931" w:rsidRDefault="000B0931" w:rsidP="001D0E4E">
            <w:r>
              <w:t>The advertisement includes a statement</w:t>
            </w:r>
          </w:p>
          <w:p w14:paraId="3B23A7AA" w14:textId="77777777" w:rsidR="000B0931" w:rsidRPr="003373CB" w:rsidRDefault="000B0931" w:rsidP="001D0E4E">
            <w:pPr>
              <w:ind w:left="720"/>
              <w:rPr>
                <w:b/>
                <w:bCs/>
                <w:szCs w:val="22"/>
              </w:rPr>
            </w:pPr>
            <w:r w:rsidRPr="003373CB">
              <w:rPr>
                <w:b/>
                <w:bCs/>
                <w:szCs w:val="22"/>
              </w:rPr>
              <w:t>THIS PRODUCT IS NOT AVAILABLE FOR PURCHASE BY THE GENERAL PUBLIC</w:t>
            </w:r>
          </w:p>
          <w:p w14:paraId="61E402A4" w14:textId="77777777" w:rsidR="000B0931" w:rsidRPr="007D1041" w:rsidRDefault="000B0931" w:rsidP="005538DC">
            <w:pPr>
              <w:pStyle w:val="ListBullet-dotick"/>
            </w:pPr>
            <w:r>
              <w:t>Jacob understands that he cannot purchase these tests.</w:t>
            </w:r>
          </w:p>
        </w:tc>
      </w:tr>
    </w:tbl>
    <w:p w14:paraId="38CFBE19" w14:textId="77777777" w:rsidR="000B0931" w:rsidRDefault="000B0931" w:rsidP="000B0931">
      <w:pPr>
        <w:pStyle w:val="Heading4"/>
      </w:pPr>
      <w:bookmarkStart w:id="27" w:name="_Short_form_advertisements"/>
      <w:bookmarkStart w:id="28" w:name="_Toc107497343"/>
      <w:bookmarkStart w:id="29" w:name="_Toc129003330"/>
      <w:bookmarkEnd w:id="27"/>
      <w:r>
        <w:t>Short form advertisements</w:t>
      </w:r>
      <w:bookmarkEnd w:id="28"/>
      <w:bookmarkEnd w:id="29"/>
    </w:p>
    <w:p w14:paraId="14BCA78B" w14:textId="77777777" w:rsidR="000B0931" w:rsidRDefault="000B0931" w:rsidP="000B0931">
      <w:r>
        <w:t xml:space="preserve">Read this section together with Section 17 of the </w:t>
      </w:r>
      <w:hyperlink r:id="rId24" w:history="1">
        <w:r w:rsidRPr="00E226EF">
          <w:rPr>
            <w:rStyle w:val="Hyperlink"/>
          </w:rPr>
          <w:t>Code</w:t>
        </w:r>
      </w:hyperlink>
      <w:r>
        <w:t>.</w:t>
      </w:r>
    </w:p>
    <w:p w14:paraId="24743D8A" w14:textId="77777777" w:rsidR="000B0931" w:rsidRPr="00422209" w:rsidRDefault="000B0931" w:rsidP="000B0931">
      <w:r w:rsidRPr="00422209">
        <w:t xml:space="preserve">Short form advertisements </w:t>
      </w:r>
      <w:r>
        <w:t xml:space="preserve">are where limited time or space restricts the messages that can be included in the advertisement. These kinds of advertisements are rare. They </w:t>
      </w:r>
      <w:r w:rsidRPr="00422209">
        <w:t>include:</w:t>
      </w:r>
    </w:p>
    <w:p w14:paraId="1A6999E6" w14:textId="77777777" w:rsidR="000B0931" w:rsidRDefault="000B0931" w:rsidP="000B0931">
      <w:pPr>
        <w:pStyle w:val="ListBullet"/>
        <w:numPr>
          <w:ilvl w:val="0"/>
          <w:numId w:val="3"/>
        </w:numPr>
      </w:pPr>
      <w:r w:rsidRPr="00422209">
        <w:t>Radio advertisements</w:t>
      </w:r>
      <w:r>
        <w:t xml:space="preserve"> </w:t>
      </w:r>
      <w:r w:rsidRPr="00422209">
        <w:t>that are 15 seconds or less in duration</w:t>
      </w:r>
    </w:p>
    <w:p w14:paraId="6041B9F6" w14:textId="77777777" w:rsidR="000B0931" w:rsidRPr="00422209" w:rsidRDefault="000B0931" w:rsidP="000B0931">
      <w:pPr>
        <w:pStyle w:val="ListBullet"/>
        <w:numPr>
          <w:ilvl w:val="0"/>
          <w:numId w:val="3"/>
        </w:numPr>
      </w:pPr>
      <w:r w:rsidRPr="00422209">
        <w:t>Text only advertisements</w:t>
      </w:r>
    </w:p>
    <w:p w14:paraId="5487EF0D" w14:textId="77777777" w:rsidR="000B0931" w:rsidRPr="00422209" w:rsidRDefault="000B0931" w:rsidP="000B0931">
      <w:pPr>
        <w:pStyle w:val="ListBullet2"/>
        <w:numPr>
          <w:ilvl w:val="1"/>
          <w:numId w:val="3"/>
        </w:numPr>
        <w:ind w:left="850" w:hanging="425"/>
      </w:pPr>
      <w:r w:rsidRPr="00422209">
        <w:t>that consist of 300 characters or less</w:t>
      </w:r>
      <w:r>
        <w:t xml:space="preserve"> that are published in hard copy print media, and</w:t>
      </w:r>
    </w:p>
    <w:p w14:paraId="7DEABA02" w14:textId="77777777" w:rsidR="000B0931" w:rsidRDefault="000B0931" w:rsidP="000B0931">
      <w:pPr>
        <w:pStyle w:val="ListBullet2"/>
        <w:numPr>
          <w:ilvl w:val="1"/>
          <w:numId w:val="3"/>
        </w:numPr>
        <w:ind w:left="850" w:hanging="425"/>
      </w:pPr>
      <w:r w:rsidRPr="00422209">
        <w:t>there is no</w:t>
      </w:r>
      <w:r>
        <w:t xml:space="preserve"> reasonable</w:t>
      </w:r>
      <w:r w:rsidRPr="00422209">
        <w:t xml:space="preserve"> capacity to include a picture, </w:t>
      </w:r>
      <w:proofErr w:type="gramStart"/>
      <w:r w:rsidRPr="00422209">
        <w:t>logo</w:t>
      </w:r>
      <w:proofErr w:type="gramEnd"/>
      <w:r w:rsidRPr="00422209">
        <w:t xml:space="preserve"> or other imagery as part of the advertisement.</w:t>
      </w:r>
    </w:p>
    <w:p w14:paraId="30EEDB55" w14:textId="5B31C199" w:rsidR="000B0931" w:rsidRDefault="000B0931" w:rsidP="000B0931">
      <w:pPr>
        <w:pStyle w:val="ListBullet2"/>
        <w:numPr>
          <w:ilvl w:val="0"/>
          <w:numId w:val="0"/>
        </w:numPr>
      </w:pPr>
      <w:r w:rsidRPr="00422209">
        <w:t xml:space="preserve">Where advertisements have scope to contain pictures, </w:t>
      </w:r>
      <w:proofErr w:type="gramStart"/>
      <w:r w:rsidR="001F0C8F">
        <w:t>logos</w:t>
      </w:r>
      <w:proofErr w:type="gramEnd"/>
      <w:r w:rsidR="00973012" w:rsidRPr="00422209">
        <w:t xml:space="preserve"> </w:t>
      </w:r>
      <w:r w:rsidRPr="00422209">
        <w:t xml:space="preserve">or any other types of </w:t>
      </w:r>
      <w:r w:rsidR="001F0C8F">
        <w:t xml:space="preserve">imagery (e.g., videos) </w:t>
      </w:r>
      <w:r>
        <w:t>they do not qualify as short form advertisements</w:t>
      </w:r>
      <w:r w:rsidRPr="00422209">
        <w:t xml:space="preserve">, even where the text of the advertisement </w:t>
      </w:r>
      <w:r>
        <w:t xml:space="preserve">is </w:t>
      </w:r>
      <w:r w:rsidRPr="00422209">
        <w:t>300 characters or less.</w:t>
      </w:r>
    </w:p>
    <w:p w14:paraId="5661286A" w14:textId="688246F4" w:rsidR="000B0931" w:rsidRDefault="000B0931" w:rsidP="000B0931">
      <w:r w:rsidRPr="00E600C9">
        <w:t xml:space="preserve">Advertisements in </w:t>
      </w:r>
      <w:hyperlink w:anchor="_Are_social_media" w:history="1">
        <w:r w:rsidRPr="004052FC">
          <w:rPr>
            <w:rStyle w:val="Hyperlink"/>
          </w:rPr>
          <w:t>social media are not considered short form</w:t>
        </w:r>
      </w:hyperlink>
      <w:r w:rsidRPr="00E600C9">
        <w:t xml:space="preserve"> advertisements</w:t>
      </w:r>
      <w:r>
        <w:t xml:space="preserve"> as there </w:t>
      </w:r>
      <w:proofErr w:type="gramStart"/>
      <w:r>
        <w:t>is</w:t>
      </w:r>
      <w:proofErr w:type="gramEnd"/>
      <w:r>
        <w:t xml:space="preserve"> an ability to include pictures.</w:t>
      </w:r>
    </w:p>
    <w:p w14:paraId="685850DC" w14:textId="77777777" w:rsidR="000B0931" w:rsidRPr="00422209" w:rsidRDefault="000B0931" w:rsidP="000B0931">
      <w:r w:rsidRPr="00422209">
        <w:t xml:space="preserve">Short form advertisements must contain the following statement, prominently </w:t>
      </w:r>
      <w:proofErr w:type="gramStart"/>
      <w:r w:rsidRPr="00422209">
        <w:t>displayed</w:t>
      </w:r>
      <w:proofErr w:type="gramEnd"/>
      <w:r w:rsidRPr="00422209">
        <w:t xml:space="preserve"> or communicated:</w:t>
      </w:r>
    </w:p>
    <w:p w14:paraId="1F22E669" w14:textId="77777777" w:rsidR="000B0931" w:rsidRDefault="000B0931" w:rsidP="000B0931">
      <w:pPr>
        <w:ind w:firstLine="720"/>
        <w:rPr>
          <w:b/>
          <w:bCs/>
        </w:rPr>
      </w:pPr>
      <w:r w:rsidRPr="00422209">
        <w:rPr>
          <w:b/>
          <w:bCs/>
        </w:rPr>
        <w:t>ALWAYS FOLLOW THE DIRECTIONS FOR USE</w:t>
      </w:r>
    </w:p>
    <w:p w14:paraId="18EDFF7F" w14:textId="77777777" w:rsidR="000B0931" w:rsidRDefault="000B0931" w:rsidP="000B0931">
      <w:r>
        <w:t>The mandatory statement is included when calculating the number of characters to meet the definition of a short form advertisement.</w:t>
      </w:r>
    </w:p>
    <w:p w14:paraId="7D6F6B32" w14:textId="085DC52A" w:rsidR="000B0931" w:rsidRDefault="000B0931" w:rsidP="000B0931">
      <w:bookmarkStart w:id="30" w:name="_Hlk118311999"/>
      <w:r>
        <w:t xml:space="preserve">Along with </w:t>
      </w:r>
      <w:r w:rsidR="001F0C8F">
        <w:t>the</w:t>
      </w:r>
      <w:r w:rsidR="00973012">
        <w:t xml:space="preserve"> </w:t>
      </w:r>
      <w:r>
        <w:t xml:space="preserve">mandatory statement above, the advertisements for medicines and medical devices </w:t>
      </w:r>
      <w:r w:rsidR="003023C8">
        <w:t>should</w:t>
      </w:r>
      <w:r>
        <w:t xml:space="preserve"> also contain:</w:t>
      </w:r>
    </w:p>
    <w:p w14:paraId="367068FB" w14:textId="77777777" w:rsidR="000B0931" w:rsidRDefault="000B0931" w:rsidP="000B0931">
      <w:pPr>
        <w:pStyle w:val="ListBullet"/>
        <w:numPr>
          <w:ilvl w:val="0"/>
          <w:numId w:val="3"/>
        </w:numPr>
      </w:pPr>
      <w:r>
        <w:t>the name of the medicine or device</w:t>
      </w:r>
    </w:p>
    <w:p w14:paraId="11783CEE" w14:textId="77777777" w:rsidR="000B0931" w:rsidRDefault="000B0931" w:rsidP="000B0931">
      <w:pPr>
        <w:pStyle w:val="ListBullet"/>
        <w:numPr>
          <w:ilvl w:val="0"/>
          <w:numId w:val="3"/>
        </w:numPr>
      </w:pPr>
      <w:r>
        <w:t>at least one accepted indication (for a medicine) or intended purpose (for a medical device).</w:t>
      </w:r>
    </w:p>
    <w:bookmarkEnd w:id="30"/>
    <w:p w14:paraId="4CC61E79" w14:textId="627A8237" w:rsidR="000B0931" w:rsidRPr="009A74A1" w:rsidRDefault="000B0931" w:rsidP="000B0931">
      <w:r>
        <w:t>A</w:t>
      </w:r>
      <w:r w:rsidRPr="00F21695">
        <w:t>ny additional</w:t>
      </w:r>
      <w:r>
        <w:t xml:space="preserve"> requirements in </w:t>
      </w:r>
      <w:hyperlink w:anchor="_Part_5_–_1" w:history="1">
        <w:r w:rsidRPr="004052FC">
          <w:rPr>
            <w:rStyle w:val="Hyperlink"/>
          </w:rPr>
          <w:t>Part 5 of the Code</w:t>
        </w:r>
      </w:hyperlink>
      <w:r w:rsidRPr="00434FC0">
        <w:rPr>
          <w:rStyle w:val="Hyperlink"/>
          <w:color w:val="auto"/>
          <w:u w:val="none"/>
        </w:rPr>
        <w:t>,</w:t>
      </w:r>
      <w:r>
        <w:t xml:space="preserve"> for example for </w:t>
      </w:r>
      <w:r w:rsidRPr="00F21695">
        <w:t>analgesics</w:t>
      </w:r>
      <w:r>
        <w:t>, traditional use of complementary medicines, sunscreens and weight management must still be met in all advertising including short form advertisements.</w:t>
      </w:r>
    </w:p>
    <w:p w14:paraId="678BE1A5" w14:textId="77777777" w:rsidR="000B0931" w:rsidRDefault="000B0931" w:rsidP="000B0931">
      <w:r w:rsidRPr="00422209">
        <w:t>Any reference to a website</w:t>
      </w:r>
      <w:r>
        <w:t xml:space="preserve"> advertisement</w:t>
      </w:r>
      <w:r w:rsidRPr="00422209">
        <w:t xml:space="preserve"> in a </w:t>
      </w:r>
      <w:r>
        <w:t>short form</w:t>
      </w:r>
      <w:r w:rsidRPr="00422209">
        <w:t xml:space="preserve"> advertisement must lead to content that meets all requirements of the Code.</w:t>
      </w:r>
    </w:p>
    <w:tbl>
      <w:tblPr>
        <w:tblStyle w:val="TableGridLight"/>
        <w:tblW w:w="0" w:type="auto"/>
        <w:tblLook w:val="04A0" w:firstRow="1" w:lastRow="0" w:firstColumn="1" w:lastColumn="0" w:noHBand="0" w:noVBand="1"/>
      </w:tblPr>
      <w:tblGrid>
        <w:gridCol w:w="9050"/>
      </w:tblGrid>
      <w:tr w:rsidR="000B0931" w14:paraId="08E574DF" w14:textId="77777777" w:rsidTr="001D0E4E">
        <w:tc>
          <w:tcPr>
            <w:tcW w:w="9050" w:type="dxa"/>
            <w:shd w:val="clear" w:color="auto" w:fill="FFFFFF" w:themeFill="background1"/>
          </w:tcPr>
          <w:p w14:paraId="7C5C6109" w14:textId="77777777" w:rsidR="000B0931" w:rsidRPr="00834962" w:rsidRDefault="000B0931" w:rsidP="001D0E4E">
            <w:pPr>
              <w:rPr>
                <w:szCs w:val="22"/>
              </w:rPr>
            </w:pPr>
            <w:r w:rsidRPr="004A7CD7">
              <w:rPr>
                <w:b/>
                <w:bCs/>
                <w:szCs w:val="22"/>
              </w:rPr>
              <w:lastRenderedPageBreak/>
              <w:t>Example</w:t>
            </w:r>
          </w:p>
          <w:p w14:paraId="7F039E43" w14:textId="77777777" w:rsidR="000B0931" w:rsidRDefault="000B0931" w:rsidP="001D0E4E">
            <w:bookmarkStart w:id="31" w:name="_Hlk106892196"/>
            <w:r>
              <w:t xml:space="preserve">A radio script for the advertising of Beans </w:t>
            </w:r>
            <w:r w:rsidRPr="008D63C6">
              <w:t>Beat-Your-</w:t>
            </w:r>
            <w:r>
              <w:t>Headache tablets:</w:t>
            </w:r>
          </w:p>
          <w:p w14:paraId="48DB6441" w14:textId="77777777" w:rsidR="000B0931" w:rsidRDefault="000B0931" w:rsidP="001D0E4E">
            <w:pPr>
              <w:pStyle w:val="Quotation"/>
              <w:rPr>
                <w:rStyle w:val="SubtleEmphasis"/>
              </w:rPr>
            </w:pPr>
            <w:r>
              <w:rPr>
                <w:rStyle w:val="SubtleEmphasis"/>
              </w:rPr>
              <w:t xml:space="preserve">Don’t let headaches ruin your day. </w:t>
            </w:r>
            <w:r w:rsidRPr="008D63C6">
              <w:rPr>
                <w:rStyle w:val="SubtleEmphasis"/>
              </w:rPr>
              <w:t xml:space="preserve">Beans </w:t>
            </w:r>
            <w:r>
              <w:rPr>
                <w:rStyle w:val="SubtleEmphasis"/>
              </w:rPr>
              <w:t xml:space="preserve">Beat-Your-Headache </w:t>
            </w:r>
            <w:r w:rsidRPr="00EC3FBF">
              <w:rPr>
                <w:rStyle w:val="SubtleEmphasis"/>
              </w:rPr>
              <w:t xml:space="preserve">tablets can temporarily relieve pain associated with headache. Buy some today for your cupboard. Incorrect </w:t>
            </w:r>
            <w:r>
              <w:rPr>
                <w:rStyle w:val="SubtleEmphasis"/>
              </w:rPr>
              <w:t>use can be harmful. Always follow the directions for use.</w:t>
            </w:r>
          </w:p>
          <w:bookmarkEnd w:id="31"/>
          <w:p w14:paraId="23A1EB74" w14:textId="77777777" w:rsidR="000B0931" w:rsidRDefault="000B0931" w:rsidP="005538DC">
            <w:pPr>
              <w:pStyle w:val="ListBullet-dotick"/>
            </w:pPr>
            <w:r>
              <w:t>contains the mandatory statement for short form advertising</w:t>
            </w:r>
          </w:p>
          <w:p w14:paraId="15D292D1" w14:textId="77777777" w:rsidR="000B0931" w:rsidRDefault="000B0931" w:rsidP="005538DC">
            <w:pPr>
              <w:pStyle w:val="ListBullet-dotick"/>
            </w:pPr>
            <w:r>
              <w:t>contains the statement required for analgesics</w:t>
            </w:r>
          </w:p>
          <w:p w14:paraId="4A570EF4" w14:textId="77777777" w:rsidR="000B0931" w:rsidRPr="008D63C6" w:rsidRDefault="000B0931" w:rsidP="005538DC">
            <w:pPr>
              <w:pStyle w:val="ListBullet-dotick"/>
            </w:pPr>
            <w:r>
              <w:t>15 seconds or less radio advertisement meets the criteria for using the short form mandatory statement.</w:t>
            </w:r>
          </w:p>
        </w:tc>
      </w:tr>
    </w:tbl>
    <w:p w14:paraId="65C13466" w14:textId="77777777" w:rsidR="000B0931" w:rsidRDefault="000B0931" w:rsidP="000B0931"/>
    <w:tbl>
      <w:tblPr>
        <w:tblStyle w:val="TableGridLight"/>
        <w:tblW w:w="0" w:type="auto"/>
        <w:tblLook w:val="04A0" w:firstRow="1" w:lastRow="0" w:firstColumn="1" w:lastColumn="0" w:noHBand="0" w:noVBand="1"/>
      </w:tblPr>
      <w:tblGrid>
        <w:gridCol w:w="9050"/>
      </w:tblGrid>
      <w:tr w:rsidR="000B0931" w14:paraId="656BF96A" w14:textId="77777777" w:rsidTr="001D0E4E">
        <w:tc>
          <w:tcPr>
            <w:tcW w:w="9050" w:type="dxa"/>
            <w:shd w:val="clear" w:color="auto" w:fill="FFFFFF" w:themeFill="background1"/>
          </w:tcPr>
          <w:p w14:paraId="40041F65" w14:textId="77777777" w:rsidR="000B0931" w:rsidRPr="00834962" w:rsidRDefault="000B0931" w:rsidP="001D0E4E">
            <w:pPr>
              <w:keepNext/>
              <w:rPr>
                <w:szCs w:val="22"/>
              </w:rPr>
            </w:pPr>
            <w:r w:rsidRPr="004A7CD7">
              <w:rPr>
                <w:b/>
                <w:bCs/>
                <w:szCs w:val="22"/>
              </w:rPr>
              <w:t>Example</w:t>
            </w:r>
          </w:p>
          <w:p w14:paraId="79354692" w14:textId="77777777" w:rsidR="000B0931" w:rsidRDefault="000B0931" w:rsidP="001D0E4E">
            <w:r>
              <w:t xml:space="preserve">This is the radio script for the advertising of Beans </w:t>
            </w:r>
            <w:proofErr w:type="spellStart"/>
            <w:r>
              <w:t>BooBoo</w:t>
            </w:r>
            <w:proofErr w:type="spellEnd"/>
            <w:r>
              <w:t xml:space="preserve"> plastic strips:</w:t>
            </w:r>
          </w:p>
          <w:p w14:paraId="0BE149ED" w14:textId="77777777" w:rsidR="000B0931" w:rsidRDefault="000B0931" w:rsidP="001D0E4E">
            <w:pPr>
              <w:pStyle w:val="Quotation"/>
              <w:rPr>
                <w:rStyle w:val="SubtleEmphasis"/>
              </w:rPr>
            </w:pPr>
            <w:r>
              <w:rPr>
                <w:rStyle w:val="SubtleEmphasis"/>
              </w:rPr>
              <w:t xml:space="preserve">Keep a few </w:t>
            </w:r>
            <w:r w:rsidRPr="008D63C6">
              <w:rPr>
                <w:rStyle w:val="SubtleEmphasis"/>
              </w:rPr>
              <w:t xml:space="preserve">Beans </w:t>
            </w:r>
            <w:proofErr w:type="spellStart"/>
            <w:r>
              <w:rPr>
                <w:rStyle w:val="SubtleEmphasis"/>
              </w:rPr>
              <w:t>BooBoo</w:t>
            </w:r>
            <w:proofErr w:type="spellEnd"/>
            <w:r>
              <w:rPr>
                <w:rStyle w:val="SubtleEmphasis"/>
              </w:rPr>
              <w:t xml:space="preserve"> plastic strips in every bag you carry – just in case. They are</w:t>
            </w:r>
            <w:r w:rsidRPr="008D63C6">
              <w:rPr>
                <w:rStyle w:val="SubtleEmphasis"/>
              </w:rPr>
              <w:t xml:space="preserve"> used to </w:t>
            </w:r>
            <w:r>
              <w:rPr>
                <w:rStyle w:val="SubtleEmphasis"/>
              </w:rPr>
              <w:t>cover abrasions, big and small, not just for kids</w:t>
            </w:r>
            <w:r w:rsidRPr="008D63C6">
              <w:rPr>
                <w:rStyle w:val="SubtleEmphasis"/>
              </w:rPr>
              <w:t xml:space="preserve">. </w:t>
            </w:r>
            <w:r>
              <w:rPr>
                <w:rStyle w:val="SubtleEmphasis"/>
              </w:rPr>
              <w:t xml:space="preserve">They come in several fun funky colours. Purchase them at all leading pharmacies and supermarkets. </w:t>
            </w:r>
          </w:p>
          <w:p w14:paraId="5CDDB860" w14:textId="77777777" w:rsidR="000B0931" w:rsidRDefault="000B0931" w:rsidP="001D0E4E">
            <w:pPr>
              <w:pStyle w:val="ListBullet-donotcross"/>
            </w:pPr>
            <w:r>
              <w:t xml:space="preserve"> does not contain the mandatory statement</w:t>
            </w:r>
          </w:p>
          <w:p w14:paraId="40F72C51" w14:textId="77777777" w:rsidR="000B0931" w:rsidRPr="008D63C6" w:rsidRDefault="000B0931" w:rsidP="005538DC">
            <w:pPr>
              <w:pStyle w:val="ListBullet-dotick"/>
            </w:pPr>
            <w:r>
              <w:t>15 seconds or less radio advertisement meets the criteria for use of the short form mandatory statement.</w:t>
            </w:r>
          </w:p>
        </w:tc>
      </w:tr>
    </w:tbl>
    <w:p w14:paraId="7A4C371D" w14:textId="77777777" w:rsidR="000B0931" w:rsidRDefault="000B0931" w:rsidP="000B0931"/>
    <w:tbl>
      <w:tblPr>
        <w:tblStyle w:val="TableGridLight"/>
        <w:tblW w:w="0" w:type="auto"/>
        <w:tblLook w:val="04A0" w:firstRow="1" w:lastRow="0" w:firstColumn="1" w:lastColumn="0" w:noHBand="0" w:noVBand="1"/>
      </w:tblPr>
      <w:tblGrid>
        <w:gridCol w:w="9050"/>
      </w:tblGrid>
      <w:tr w:rsidR="000B0931" w14:paraId="5F92A3DA" w14:textId="77777777" w:rsidTr="001D0E4E">
        <w:tc>
          <w:tcPr>
            <w:tcW w:w="9050" w:type="dxa"/>
          </w:tcPr>
          <w:p w14:paraId="58EB4B0B" w14:textId="77777777" w:rsidR="000B0931" w:rsidRDefault="000B0931" w:rsidP="001D0E4E">
            <w:bookmarkStart w:id="32" w:name="_Hlk106889302"/>
            <w:r w:rsidRPr="004052FC">
              <w:rPr>
                <w:b/>
                <w:bCs/>
              </w:rPr>
              <w:t>Example</w:t>
            </w:r>
          </w:p>
          <w:p w14:paraId="55AADA68" w14:textId="77777777" w:rsidR="000B0931" w:rsidRDefault="000B0931" w:rsidP="001D0E4E">
            <w:r>
              <w:t>A classified advertisement published in a print newspaper advertises Beans Happy-Prostate:</w:t>
            </w:r>
          </w:p>
          <w:p w14:paraId="1689B9D3" w14:textId="77777777" w:rsidR="000B0931" w:rsidRDefault="000B0931" w:rsidP="001D0E4E">
            <w:pPr>
              <w:ind w:left="720"/>
              <w:rPr>
                <w:rStyle w:val="SubtleEmphasis"/>
                <w:sz w:val="20"/>
              </w:rPr>
            </w:pPr>
            <w:r w:rsidRPr="004052FC">
              <w:rPr>
                <w:rStyle w:val="SubtleEmphasis"/>
                <w:sz w:val="20"/>
              </w:rPr>
              <w:t xml:space="preserve">Do </w:t>
            </w:r>
            <w:r>
              <w:rPr>
                <w:rStyle w:val="SubtleEmphasis"/>
                <w:sz w:val="20"/>
              </w:rPr>
              <w:t xml:space="preserve">you </w:t>
            </w:r>
            <w:r w:rsidRPr="004052FC">
              <w:rPr>
                <w:rStyle w:val="SubtleEmphasis"/>
                <w:sz w:val="20"/>
              </w:rPr>
              <w:t>find it hard to wee? Do you need some prostate support? Do you have medically diagnosed benign prostatic hypertrophy? Beans Happy-Prostate contains stinging nettle which is traditionally used in Western</w:t>
            </w:r>
            <w:r>
              <w:rPr>
                <w:rStyle w:val="SubtleEmphasis"/>
                <w:sz w:val="20"/>
              </w:rPr>
              <w:t xml:space="preserve"> Herbal Medicine to support prostate health.</w:t>
            </w:r>
            <w:r w:rsidRPr="004657DB">
              <w:rPr>
                <w:rStyle w:val="SubtleEmphasis"/>
                <w:sz w:val="18"/>
                <w:szCs w:val="18"/>
              </w:rPr>
              <w:t xml:space="preserve"> (</w:t>
            </w:r>
            <w:r w:rsidRPr="004657DB">
              <w:rPr>
                <w:rStyle w:val="SubtleEmphasis"/>
                <w:sz w:val="20"/>
                <w:szCs w:val="18"/>
              </w:rPr>
              <w:t>25</w:t>
            </w:r>
            <w:r>
              <w:rPr>
                <w:rStyle w:val="SubtleEmphasis"/>
                <w:sz w:val="20"/>
                <w:szCs w:val="18"/>
              </w:rPr>
              <w:t>4</w:t>
            </w:r>
            <w:r w:rsidRPr="004657DB">
              <w:rPr>
                <w:rStyle w:val="SubtleEmphasis"/>
                <w:sz w:val="20"/>
                <w:szCs w:val="18"/>
              </w:rPr>
              <w:t xml:space="preserve"> characters)</w:t>
            </w:r>
          </w:p>
          <w:p w14:paraId="3CAA98A9" w14:textId="10E252F2" w:rsidR="000B0931" w:rsidRDefault="000B0931" w:rsidP="005538DC">
            <w:pPr>
              <w:pStyle w:val="ListBullet-dotick"/>
            </w:pPr>
            <w:r>
              <w:t xml:space="preserve">contains </w:t>
            </w:r>
            <w:r w:rsidR="00E97056" w:rsidRPr="00BC7412">
              <w:t>traditional use qualifier</w:t>
            </w:r>
          </w:p>
          <w:p w14:paraId="77AF7065" w14:textId="77777777" w:rsidR="000B0931" w:rsidRDefault="000B0931" w:rsidP="001D0E4E">
            <w:pPr>
              <w:pStyle w:val="ListBullet-donotcross"/>
            </w:pPr>
            <w:r>
              <w:t>does not contain the mandatory statement</w:t>
            </w:r>
          </w:p>
          <w:p w14:paraId="2077CD34" w14:textId="77777777" w:rsidR="000B0931" w:rsidRDefault="000B0931" w:rsidP="000B0931">
            <w:pPr>
              <w:pStyle w:val="ListBullet-donotcross"/>
              <w:numPr>
                <w:ilvl w:val="0"/>
                <w:numId w:val="22"/>
              </w:numPr>
              <w:ind w:left="357" w:hanging="357"/>
            </w:pPr>
            <w:r>
              <w:t>contains an unapproved use of a restricted representation</w:t>
            </w:r>
          </w:p>
          <w:p w14:paraId="2F07F6C5" w14:textId="77777777" w:rsidR="000B0931" w:rsidRDefault="000B0931" w:rsidP="005538DC">
            <w:pPr>
              <w:pStyle w:val="ListBullet-dotick"/>
            </w:pPr>
            <w:r>
              <w:t>300 characters or less meets the criteria for use of the short form mandatory statement.</w:t>
            </w:r>
            <w:bookmarkEnd w:id="32"/>
            <w:r>
              <w:t xml:space="preserve"> Note that when adding the mandatory statement, the ad must remain within the total number of characters for a short form advertisement.</w:t>
            </w:r>
          </w:p>
        </w:tc>
      </w:tr>
    </w:tbl>
    <w:p w14:paraId="17A4DC8E" w14:textId="77777777" w:rsidR="000B0931" w:rsidRDefault="000B0931" w:rsidP="000B0931"/>
    <w:tbl>
      <w:tblPr>
        <w:tblStyle w:val="TableGridLight"/>
        <w:tblW w:w="0" w:type="auto"/>
        <w:tblLook w:val="04A0" w:firstRow="1" w:lastRow="0" w:firstColumn="1" w:lastColumn="0" w:noHBand="0" w:noVBand="1"/>
      </w:tblPr>
      <w:tblGrid>
        <w:gridCol w:w="9050"/>
      </w:tblGrid>
      <w:tr w:rsidR="000B0931" w14:paraId="35A59D69" w14:textId="77777777" w:rsidTr="001D0E4E">
        <w:tc>
          <w:tcPr>
            <w:tcW w:w="9050" w:type="dxa"/>
            <w:shd w:val="clear" w:color="auto" w:fill="FFFFFF" w:themeFill="background1"/>
          </w:tcPr>
          <w:p w14:paraId="2AADFED1" w14:textId="77777777" w:rsidR="000B0931" w:rsidRDefault="000B0931" w:rsidP="001D0E4E">
            <w:r w:rsidRPr="004A7CD7">
              <w:rPr>
                <w:b/>
                <w:bCs/>
                <w:szCs w:val="22"/>
              </w:rPr>
              <w:t>Example</w:t>
            </w:r>
            <w:r>
              <w:t xml:space="preserve"> </w:t>
            </w:r>
          </w:p>
          <w:p w14:paraId="7015597C" w14:textId="77777777" w:rsidR="000B0931" w:rsidRPr="00895DB0" w:rsidRDefault="000B0931" w:rsidP="001D0E4E">
            <w:pPr>
              <w:rPr>
                <w:szCs w:val="22"/>
              </w:rPr>
            </w:pPr>
            <w:r>
              <w:lastRenderedPageBreak/>
              <w:t>This is the advertising material for Beans Arnica Soothe</w:t>
            </w:r>
            <w:r w:rsidRPr="008D63C6">
              <w:t xml:space="preserve"> </w:t>
            </w:r>
            <w:r>
              <w:t>Cream that is intended to be published on a billboard:</w:t>
            </w:r>
          </w:p>
          <w:p w14:paraId="7E16E7C6" w14:textId="77777777" w:rsidR="000B0931" w:rsidRDefault="000B0931" w:rsidP="001D0E4E">
            <w:pPr>
              <w:rPr>
                <w:rStyle w:val="SubtleEmphasis"/>
              </w:rPr>
            </w:pPr>
            <w:r>
              <w:rPr>
                <w:rStyle w:val="SubtleEmphasis"/>
              </w:rPr>
              <w:t xml:space="preserve">Image: </w:t>
            </w:r>
            <w:r>
              <w:rPr>
                <w:noProof/>
              </w:rPr>
              <w:drawing>
                <wp:inline distT="0" distB="0" distL="0" distR="0" wp14:anchorId="7B080A89" wp14:editId="7E89343C">
                  <wp:extent cx="2467182" cy="1814072"/>
                  <wp:effectExtent l="0" t="0" r="0" b="0"/>
                  <wp:docPr id="36" name="Picture 36" descr="Set of different cosmetic products and chamomile flowers on white background Beauty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t of different cosmetic products and chamomile flowers on white background Beauty Stock Phot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00156" cy="1838317"/>
                          </a:xfrm>
                          <a:prstGeom prst="rect">
                            <a:avLst/>
                          </a:prstGeom>
                          <a:noFill/>
                          <a:ln>
                            <a:noFill/>
                          </a:ln>
                        </pic:spPr>
                      </pic:pic>
                    </a:graphicData>
                  </a:graphic>
                </wp:inline>
              </w:drawing>
            </w:r>
          </w:p>
          <w:p w14:paraId="4FC68F57" w14:textId="77777777" w:rsidR="000B0931" w:rsidRDefault="000B0931" w:rsidP="001D0E4E">
            <w:pPr>
              <w:rPr>
                <w:rStyle w:val="SubtleEmphasis"/>
              </w:rPr>
            </w:pPr>
            <w:r>
              <w:rPr>
                <w:rStyle w:val="SubtleEmphasis"/>
              </w:rPr>
              <w:t>Text overlaying the image on the billboard:</w:t>
            </w:r>
          </w:p>
          <w:p w14:paraId="0F75D28D" w14:textId="77777777" w:rsidR="000B0931" w:rsidRDefault="000B0931" w:rsidP="001D0E4E">
            <w:pPr>
              <w:pStyle w:val="Quotation"/>
              <w:rPr>
                <w:rStyle w:val="SubtleEmphasis"/>
              </w:rPr>
            </w:pPr>
            <w:r w:rsidRPr="00E246A7">
              <w:rPr>
                <w:rStyle w:val="Strong"/>
              </w:rPr>
              <w:t>Beans Soothe Cream</w:t>
            </w:r>
            <w:r>
              <w:rPr>
                <w:rStyle w:val="SubtleEmphasis"/>
              </w:rPr>
              <w:br/>
            </w:r>
            <w:r w:rsidRPr="008D63C6">
              <w:rPr>
                <w:rStyle w:val="SubtleEmphasis"/>
              </w:rPr>
              <w:t>It makes your skin happy</w:t>
            </w:r>
            <w:r>
              <w:rPr>
                <w:rStyle w:val="SubtleEmphasis"/>
              </w:rPr>
              <w:t>,</w:t>
            </w:r>
            <w:r w:rsidRPr="008D63C6">
              <w:rPr>
                <w:rStyle w:val="SubtleEmphasis"/>
              </w:rPr>
              <w:t xml:space="preserve"> </w:t>
            </w:r>
            <w:proofErr w:type="gramStart"/>
            <w:r w:rsidRPr="008D63C6">
              <w:rPr>
                <w:rStyle w:val="SubtleEmphasis"/>
              </w:rPr>
              <w:t>health</w:t>
            </w:r>
            <w:r>
              <w:rPr>
                <w:rStyle w:val="SubtleEmphasis"/>
              </w:rPr>
              <w:t>y</w:t>
            </w:r>
            <w:proofErr w:type="gramEnd"/>
            <w:r w:rsidRPr="008D63C6">
              <w:rPr>
                <w:rStyle w:val="SubtleEmphasis"/>
              </w:rPr>
              <w:t xml:space="preserve"> and hydrated. </w:t>
            </w:r>
            <w:r>
              <w:rPr>
                <w:rStyle w:val="SubtleEmphasis"/>
              </w:rPr>
              <w:br/>
            </w:r>
            <w:r w:rsidRPr="008D63C6">
              <w:rPr>
                <w:rStyle w:val="SubtleEmphasis"/>
              </w:rPr>
              <w:t>Use it every day on eczema</w:t>
            </w:r>
            <w:r>
              <w:rPr>
                <w:rStyle w:val="SubtleEmphasis"/>
              </w:rPr>
              <w:t xml:space="preserve"> to leave your skin feeling supple and smooth</w:t>
            </w:r>
            <w:r w:rsidRPr="008D63C6">
              <w:rPr>
                <w:rStyle w:val="SubtleEmphasis"/>
              </w:rPr>
              <w:t>.</w:t>
            </w:r>
          </w:p>
          <w:p w14:paraId="361B2BD0" w14:textId="77777777" w:rsidR="000B0931" w:rsidRDefault="000B0931" w:rsidP="001D0E4E">
            <w:pPr>
              <w:pStyle w:val="ListBullet-donotcross"/>
            </w:pPr>
            <w:r>
              <w:t>does not contain mandatory statements</w:t>
            </w:r>
          </w:p>
          <w:p w14:paraId="4B6C9411" w14:textId="77777777" w:rsidR="000B0931" w:rsidRDefault="000B0931" w:rsidP="001D0E4E">
            <w:pPr>
              <w:pStyle w:val="ListBullet-donotcross"/>
            </w:pPr>
            <w:r>
              <w:t>does not contain traditional use qualifier such as ‘arnica is traditionally used in homoeopathic medicine’</w:t>
            </w:r>
          </w:p>
          <w:p w14:paraId="1F793149" w14:textId="77777777" w:rsidR="000B0931" w:rsidRDefault="000B0931" w:rsidP="001D0E4E">
            <w:pPr>
              <w:pStyle w:val="ListBullet-donotcross"/>
            </w:pPr>
            <w:r>
              <w:t>does not contain health warnings</w:t>
            </w:r>
          </w:p>
          <w:p w14:paraId="07648096" w14:textId="77777777" w:rsidR="000B0931" w:rsidRPr="008D63C6" w:rsidRDefault="000B0931" w:rsidP="001D0E4E">
            <w:pPr>
              <w:pStyle w:val="ListBullet-donotcross"/>
            </w:pPr>
            <w:r>
              <w:t>does not meet short-form advertisement criteria because an image can be used.</w:t>
            </w:r>
          </w:p>
        </w:tc>
      </w:tr>
    </w:tbl>
    <w:p w14:paraId="2D949159" w14:textId="77777777" w:rsidR="000B0931" w:rsidRPr="00170601" w:rsidRDefault="000B0931" w:rsidP="000B0931">
      <w:pPr>
        <w:pStyle w:val="Heading5"/>
      </w:pPr>
      <w:bookmarkStart w:id="33" w:name="_Are_social_media"/>
      <w:bookmarkEnd w:id="33"/>
      <w:r w:rsidRPr="00170601">
        <w:lastRenderedPageBreak/>
        <w:t>Are social media advertisements considered short form?</w:t>
      </w:r>
    </w:p>
    <w:p w14:paraId="3798D2C2" w14:textId="77777777" w:rsidR="000B0931" w:rsidRDefault="000B0931" w:rsidP="000B0931">
      <w:r w:rsidRPr="00422209">
        <w:t>Advertisements in social media are not considered short form advertisements</w:t>
      </w:r>
      <w:r>
        <w:t>.</w:t>
      </w:r>
      <w:r w:rsidRPr="00422209">
        <w:t xml:space="preserve"> </w:t>
      </w:r>
      <w:r>
        <w:t>There is capacity in social media advertising to include pictures and the mandatory statements.</w:t>
      </w:r>
    </w:p>
    <w:p w14:paraId="7CDA24A1" w14:textId="77777777" w:rsidR="000B0931" w:rsidRDefault="000B0931" w:rsidP="000B0931">
      <w:r>
        <w:t xml:space="preserve">Social media </w:t>
      </w:r>
      <w:r w:rsidRPr="00422209">
        <w:t>advertisement</w:t>
      </w:r>
      <w:r>
        <w:t>s:</w:t>
      </w:r>
    </w:p>
    <w:p w14:paraId="57BC319E" w14:textId="77777777" w:rsidR="000B0931" w:rsidRDefault="000B0931" w:rsidP="000B0931">
      <w:pPr>
        <w:pStyle w:val="ListBullet"/>
        <w:numPr>
          <w:ilvl w:val="0"/>
          <w:numId w:val="3"/>
        </w:numPr>
      </w:pPr>
      <w:r w:rsidRPr="00422209">
        <w:t>have capacity to include the applicable mandatory statements</w:t>
      </w:r>
    </w:p>
    <w:p w14:paraId="69C8616C" w14:textId="77777777" w:rsidR="000B0931" w:rsidRPr="00422209" w:rsidRDefault="000B0931" w:rsidP="000B0931">
      <w:pPr>
        <w:pStyle w:val="ListBullet"/>
        <w:numPr>
          <w:ilvl w:val="0"/>
          <w:numId w:val="3"/>
        </w:numPr>
      </w:pPr>
      <w:r w:rsidRPr="00422209">
        <w:t xml:space="preserve">can include links to the </w:t>
      </w:r>
      <w:r>
        <w:t>required</w:t>
      </w:r>
      <w:r w:rsidRPr="00422209">
        <w:t xml:space="preserve"> </w:t>
      </w:r>
      <w:r>
        <w:t>health warnings</w:t>
      </w:r>
      <w:r w:rsidRPr="00422209">
        <w:t>.</w:t>
      </w:r>
    </w:p>
    <w:p w14:paraId="1E6CCFCB" w14:textId="77777777" w:rsidR="001448AC" w:rsidRDefault="001448AC">
      <w:pPr>
        <w:spacing w:before="0" w:after="0" w:line="240" w:lineRule="auto"/>
        <w:rPr>
          <w:rFonts w:eastAsia="Times New Roman"/>
          <w:b/>
          <w:bCs/>
          <w:color w:val="001871"/>
          <w:sz w:val="32"/>
          <w:szCs w:val="32"/>
        </w:rPr>
      </w:pPr>
      <w:bookmarkStart w:id="34" w:name="_Toc107497344"/>
      <w:r>
        <w:br w:type="page"/>
      </w:r>
    </w:p>
    <w:p w14:paraId="474E6312" w14:textId="1EDCF9EE" w:rsidR="000B0931" w:rsidRPr="003E709B" w:rsidRDefault="000B0931" w:rsidP="000B0931">
      <w:pPr>
        <w:pStyle w:val="Heading3"/>
      </w:pPr>
      <w:bookmarkStart w:id="35" w:name="_Toc129003331"/>
      <w:r>
        <w:lastRenderedPageBreak/>
        <w:t>Mandatory statements and requirements for other advertisements</w:t>
      </w:r>
      <w:bookmarkEnd w:id="34"/>
      <w:bookmarkEnd w:id="35"/>
    </w:p>
    <w:p w14:paraId="253B8687" w14:textId="77777777" w:rsidR="000B0931" w:rsidRPr="00BC7A26" w:rsidRDefault="000B0931" w:rsidP="000B0931">
      <w:pPr>
        <w:pStyle w:val="Heading4"/>
      </w:pPr>
      <w:bookmarkStart w:id="36" w:name="_Toc107497345"/>
      <w:bookmarkStart w:id="37" w:name="_Toc129003332"/>
      <w:r>
        <w:t>M</w:t>
      </w:r>
      <w:r w:rsidRPr="00BC7A26">
        <w:t>edicines</w:t>
      </w:r>
      <w:bookmarkEnd w:id="36"/>
      <w:bookmarkEnd w:id="37"/>
    </w:p>
    <w:p w14:paraId="77A4AC7A" w14:textId="77777777" w:rsidR="000B0931" w:rsidRDefault="000B0931" w:rsidP="000B0931">
      <w:r>
        <w:t xml:space="preserve">Read this section together with Section 19 of the </w:t>
      </w:r>
      <w:hyperlink r:id="rId26" w:history="1">
        <w:r w:rsidRPr="00E226EF">
          <w:rPr>
            <w:rStyle w:val="Hyperlink"/>
          </w:rPr>
          <w:t>Code</w:t>
        </w:r>
      </w:hyperlink>
      <w:r>
        <w:t>.</w:t>
      </w:r>
    </w:p>
    <w:p w14:paraId="0379B072" w14:textId="77777777" w:rsidR="000B0931" w:rsidRPr="00422209" w:rsidRDefault="000B0931" w:rsidP="000B0931">
      <w:r w:rsidRPr="00422209">
        <w:t xml:space="preserve">An advertisement about a medicine must contain the following statement, prominently </w:t>
      </w:r>
      <w:proofErr w:type="gramStart"/>
      <w:r w:rsidRPr="00422209">
        <w:t>displayed</w:t>
      </w:r>
      <w:proofErr w:type="gramEnd"/>
      <w:r w:rsidRPr="00422209">
        <w:t xml:space="preserve"> or communicated:</w:t>
      </w:r>
    </w:p>
    <w:p w14:paraId="6E72BD15" w14:textId="77777777" w:rsidR="000B0931" w:rsidRDefault="000B0931" w:rsidP="000B0931">
      <w:pPr>
        <w:ind w:firstLine="720"/>
      </w:pPr>
      <w:r w:rsidRPr="00422209">
        <w:rPr>
          <w:b/>
          <w:bCs/>
        </w:rPr>
        <w:t>ALWAYS READ THE LABEL AND FOLLOW THE DIRECTIONS FOR USE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B0931" w:rsidRPr="00215D48" w14:paraId="6B804326" w14:textId="77777777" w:rsidTr="001D0E4E">
        <w:trPr>
          <w:trHeight w:val="1419"/>
        </w:trPr>
        <w:tc>
          <w:tcPr>
            <w:tcW w:w="1276" w:type="dxa"/>
            <w:vAlign w:val="center"/>
          </w:tcPr>
          <w:p w14:paraId="42CCCD42" w14:textId="77777777" w:rsidR="000B0931" w:rsidRPr="00215D48" w:rsidRDefault="000B0931" w:rsidP="001D0E4E">
            <w:pPr>
              <w:spacing w:before="0"/>
              <w:rPr>
                <w:sz w:val="20"/>
              </w:rPr>
            </w:pPr>
            <w:r w:rsidRPr="00215D48">
              <w:rPr>
                <w:noProof/>
                <w:sz w:val="20"/>
                <w:lang w:eastAsia="en-AU"/>
              </w:rPr>
              <w:drawing>
                <wp:inline distT="0" distB="0" distL="0" distR="0" wp14:anchorId="70A5D569" wp14:editId="24F9017A">
                  <wp:extent cx="487681" cy="487681"/>
                  <wp:effectExtent l="19050" t="0" r="7619" b="0"/>
                  <wp:docPr id="3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5EB35EB" w14:textId="5594D505" w:rsidR="000B0931" w:rsidRPr="00215D48" w:rsidRDefault="000B0931" w:rsidP="001D0E4E">
            <w:r w:rsidRPr="00422209">
              <w:t xml:space="preserve">This </w:t>
            </w:r>
            <w:r>
              <w:t>mandatory statement is not required on</w:t>
            </w:r>
            <w:r w:rsidRPr="00422209">
              <w:t xml:space="preserve"> </w:t>
            </w:r>
            <w:hyperlink w:anchor="_Therapeutic_goods_only" w:history="1">
              <w:r w:rsidRPr="004052FC">
                <w:rPr>
                  <w:rStyle w:val="Hyperlink"/>
                </w:rPr>
                <w:t>pharmacist-only medicines</w:t>
              </w:r>
            </w:hyperlink>
            <w:r>
              <w:t xml:space="preserve"> or devices</w:t>
            </w:r>
            <w:r w:rsidRPr="00422209">
              <w:t xml:space="preserve"> that contain ingredients that are captured in Schedule 3 </w:t>
            </w:r>
            <w:r w:rsidRPr="00BD2F8A">
              <w:rPr>
                <w:u w:val="single"/>
              </w:rPr>
              <w:t>and</w:t>
            </w:r>
            <w:r w:rsidRPr="00422209">
              <w:t xml:space="preserve"> Appendix H of the current </w:t>
            </w:r>
            <w:hyperlink r:id="rId27" w:tgtFrame="_blank" w:tooltip="link to FRL website" w:history="1">
              <w:r w:rsidRPr="00422209">
                <w:rPr>
                  <w:rStyle w:val="Hyperlink"/>
                </w:rPr>
                <w:t>Poison Standard</w:t>
              </w:r>
            </w:hyperlink>
            <w:r w:rsidRPr="00BC7412">
              <w:rPr>
                <w:rStyle w:val="Hyperlink"/>
                <w:u w:val="none"/>
              </w:rPr>
              <w:t xml:space="preserve">. </w:t>
            </w:r>
            <w:hyperlink w:anchor="_Therapeutic_goods_only" w:history="1">
              <w:r w:rsidRPr="00E97056">
                <w:rPr>
                  <w:rStyle w:val="Hyperlink"/>
                </w:rPr>
                <w:t>Please see the mandatory statement for pharmacist-only products.</w:t>
              </w:r>
            </w:hyperlink>
          </w:p>
        </w:tc>
      </w:tr>
    </w:tbl>
    <w:p w14:paraId="329CED49" w14:textId="4F6C584A" w:rsidR="000B0931" w:rsidRDefault="000B0931" w:rsidP="000B0931">
      <w:r>
        <w:t xml:space="preserve">These advertisements must meet the requirements set out in section 19(2) of the </w:t>
      </w:r>
      <w:hyperlink r:id="rId28" w:history="1">
        <w:r w:rsidRPr="00076A03">
          <w:rPr>
            <w:rStyle w:val="Hyperlink"/>
          </w:rPr>
          <w:t>Code</w:t>
        </w:r>
      </w:hyperlink>
      <w:r w:rsidRPr="00434FC0">
        <w:rPr>
          <w:rStyle w:val="Hyperlink"/>
          <w:color w:val="auto"/>
          <w:u w:val="none"/>
        </w:rPr>
        <w:t>.</w:t>
      </w:r>
      <w:r>
        <w:t xml:space="preserve"> All advertisements must have the name and certain information about the therapeutic good including the correct:</w:t>
      </w:r>
    </w:p>
    <w:p w14:paraId="4947D353" w14:textId="77777777" w:rsidR="000B0931" w:rsidRDefault="000B0931" w:rsidP="000B0931">
      <w:pPr>
        <w:pStyle w:val="ListBullet"/>
        <w:numPr>
          <w:ilvl w:val="0"/>
          <w:numId w:val="3"/>
        </w:numPr>
      </w:pPr>
      <w:r>
        <w:t>name of the medicine</w:t>
      </w:r>
    </w:p>
    <w:p w14:paraId="6382EDC5" w14:textId="202C5102" w:rsidR="000B0931" w:rsidRDefault="000B0931" w:rsidP="000B0931">
      <w:pPr>
        <w:pStyle w:val="ListBullet"/>
        <w:numPr>
          <w:ilvl w:val="0"/>
          <w:numId w:val="3"/>
        </w:numPr>
      </w:pPr>
      <w:r>
        <w:t xml:space="preserve">at least one accepted indication </w:t>
      </w:r>
      <w:r w:rsidR="001F0C8F">
        <w:t>on the ARTG (or included on the label if an exempt medicine)</w:t>
      </w:r>
    </w:p>
    <w:p w14:paraId="30E87782" w14:textId="77777777" w:rsidR="000B0931" w:rsidRDefault="000B0931" w:rsidP="000B0931">
      <w:pPr>
        <w:pStyle w:val="ListBullet"/>
        <w:numPr>
          <w:ilvl w:val="0"/>
          <w:numId w:val="3"/>
        </w:numPr>
      </w:pPr>
      <w:r>
        <w:t>the mandatory statement.</w:t>
      </w:r>
    </w:p>
    <w:p w14:paraId="613D8101" w14:textId="2EB137AE" w:rsidR="000B0931" w:rsidRDefault="000B0931" w:rsidP="000B0931">
      <w:pPr>
        <w:spacing w:after="720"/>
      </w:pPr>
      <w:r>
        <w:t xml:space="preserve">If your advertisement is for a therapeutic good that can be purchased without seeing the product first, there are additional requirements. See </w:t>
      </w:r>
      <w:hyperlink w:anchor="_Additional_requirements_for" w:history="1">
        <w:r w:rsidRPr="00624344">
          <w:rPr>
            <w:rStyle w:val="Hyperlink"/>
          </w:rPr>
          <w:t>Therapeutic goods not available for inspection before purchase</w:t>
        </w:r>
      </w:hyperlink>
      <w:r>
        <w:t xml:space="preserve"> for details.</w:t>
      </w:r>
    </w:p>
    <w:tbl>
      <w:tblPr>
        <w:tblStyle w:val="TableGridLight"/>
        <w:tblpPr w:leftFromText="180" w:rightFromText="180" w:vertAnchor="text" w:horzAnchor="margin" w:tblpY="36"/>
        <w:tblW w:w="0" w:type="auto"/>
        <w:tblLook w:val="04A0" w:firstRow="1" w:lastRow="0" w:firstColumn="1" w:lastColumn="0" w:noHBand="0" w:noVBand="1"/>
      </w:tblPr>
      <w:tblGrid>
        <w:gridCol w:w="9016"/>
      </w:tblGrid>
      <w:tr w:rsidR="000B0931" w14:paraId="026EEE52" w14:textId="77777777" w:rsidTr="001D0E4E">
        <w:tc>
          <w:tcPr>
            <w:tcW w:w="9016" w:type="dxa"/>
            <w:shd w:val="clear" w:color="auto" w:fill="FFFFFF" w:themeFill="background1"/>
          </w:tcPr>
          <w:p w14:paraId="0F8AE7D8" w14:textId="77777777" w:rsidR="000B0931" w:rsidRPr="00834962" w:rsidRDefault="000B0931" w:rsidP="001D0E4E">
            <w:pPr>
              <w:keepNext/>
              <w:keepLines/>
            </w:pPr>
            <w:bookmarkStart w:id="38" w:name="_Hlk104468848"/>
            <w:r w:rsidRPr="008E071F">
              <w:rPr>
                <w:b/>
                <w:bCs/>
                <w:szCs w:val="22"/>
              </w:rPr>
              <w:t>Example</w:t>
            </w:r>
          </w:p>
          <w:p w14:paraId="5EED1332" w14:textId="02328339" w:rsidR="000B0931" w:rsidRDefault="000B0931" w:rsidP="001D0E4E">
            <w:pPr>
              <w:rPr>
                <w:szCs w:val="22"/>
              </w:rPr>
            </w:pPr>
            <w:r w:rsidRPr="00834962">
              <w:rPr>
                <w:szCs w:val="22"/>
              </w:rPr>
              <w:t xml:space="preserve">Beans Pty Ltd (Beans) is the sponsor of a folic acid supplement </w:t>
            </w:r>
            <w:proofErr w:type="spellStart"/>
            <w:r w:rsidRPr="00834962">
              <w:rPr>
                <w:szCs w:val="22"/>
              </w:rPr>
              <w:t>Befol</w:t>
            </w:r>
            <w:proofErr w:type="spellEnd"/>
            <w:r>
              <w:rPr>
                <w:szCs w:val="22"/>
              </w:rPr>
              <w:t xml:space="preserve"> which is</w:t>
            </w:r>
            <w:r w:rsidRPr="00834962">
              <w:rPr>
                <w:szCs w:val="22"/>
              </w:rPr>
              <w:t xml:space="preserve"> a listed medicine </w:t>
            </w:r>
            <w:r>
              <w:rPr>
                <w:szCs w:val="22"/>
              </w:rPr>
              <w:t xml:space="preserve">on the ARTG </w:t>
            </w:r>
            <w:r w:rsidRPr="00834962">
              <w:rPr>
                <w:szCs w:val="22"/>
              </w:rPr>
              <w:t xml:space="preserve">and does not contain any scheduled substances included in the </w:t>
            </w:r>
            <w:hyperlink r:id="rId29" w:history="1">
              <w:r w:rsidRPr="00834962">
                <w:rPr>
                  <w:rStyle w:val="Hyperlink"/>
                  <w:szCs w:val="22"/>
                </w:rPr>
                <w:t>Poisons Standard</w:t>
              </w:r>
            </w:hyperlink>
            <w:r w:rsidRPr="00834962">
              <w:rPr>
                <w:szCs w:val="22"/>
              </w:rPr>
              <w:t>.</w:t>
            </w:r>
          </w:p>
          <w:p w14:paraId="48065B2D" w14:textId="77777777" w:rsidR="000B0931" w:rsidRDefault="000B0931" w:rsidP="001D0E4E">
            <w:r w:rsidRPr="00834962">
              <w:rPr>
                <w:szCs w:val="22"/>
              </w:rPr>
              <w:t xml:space="preserve">Beans advertises </w:t>
            </w:r>
            <w:proofErr w:type="spellStart"/>
            <w:r w:rsidRPr="00834962">
              <w:rPr>
                <w:szCs w:val="22"/>
              </w:rPr>
              <w:t>Befol</w:t>
            </w:r>
            <w:proofErr w:type="spellEnd"/>
            <w:r w:rsidRPr="00834962">
              <w:rPr>
                <w:szCs w:val="22"/>
              </w:rPr>
              <w:t xml:space="preserve"> in a television commercial</w:t>
            </w:r>
            <w:r>
              <w:rPr>
                <w:szCs w:val="22"/>
              </w:rPr>
              <w:t xml:space="preserve"> which also includes the website address where consumers can purchase the good.</w:t>
            </w:r>
          </w:p>
          <w:p w14:paraId="36E4AA69" w14:textId="77777777" w:rsidR="000B0931" w:rsidRPr="000E10ED" w:rsidRDefault="000B0931" w:rsidP="001D0E4E">
            <w:r>
              <w:t>Both the TV commercial and the website are required to be compliant advertisements.</w:t>
            </w:r>
          </w:p>
          <w:p w14:paraId="7D6A488B" w14:textId="77777777" w:rsidR="000B0931" w:rsidRPr="00834962" w:rsidRDefault="000B0931" w:rsidP="001D0E4E">
            <w:pPr>
              <w:rPr>
                <w:szCs w:val="22"/>
              </w:rPr>
            </w:pPr>
            <w:proofErr w:type="spellStart"/>
            <w:r w:rsidRPr="00834962">
              <w:rPr>
                <w:szCs w:val="22"/>
              </w:rPr>
              <w:t>Befol</w:t>
            </w:r>
            <w:proofErr w:type="spellEnd"/>
            <w:r w:rsidRPr="00834962">
              <w:rPr>
                <w:szCs w:val="22"/>
              </w:rPr>
              <w:t xml:space="preserve"> is indicated for reducing the risk of having a child with spina bifida/neural tube defects.</w:t>
            </w:r>
          </w:p>
          <w:p w14:paraId="716E0ADB" w14:textId="77777777" w:rsidR="000B0931" w:rsidRDefault="000B0931" w:rsidP="005538DC">
            <w:pPr>
              <w:pStyle w:val="ListBullet-dotick"/>
            </w:pPr>
            <w:r>
              <w:t xml:space="preserve">Along with other required information for a </w:t>
            </w:r>
            <w:proofErr w:type="gramStart"/>
            <w:r>
              <w:t>medicines</w:t>
            </w:r>
            <w:proofErr w:type="gramEnd"/>
            <w:r>
              <w:t xml:space="preserve"> advertisement, </w:t>
            </w:r>
            <w:r w:rsidRPr="004A7CD7">
              <w:t>Beans prominently display</w:t>
            </w:r>
            <w:r>
              <w:t>s and</w:t>
            </w:r>
            <w:r w:rsidRPr="004A7CD7">
              <w:t xml:space="preserve"> communicate</w:t>
            </w:r>
            <w:r>
              <w:t xml:space="preserve">s in </w:t>
            </w:r>
            <w:r w:rsidRPr="004A7CD7">
              <w:t xml:space="preserve">the </w:t>
            </w:r>
            <w:r>
              <w:t>commercial:</w:t>
            </w:r>
          </w:p>
          <w:p w14:paraId="25A37842" w14:textId="77777777" w:rsidR="000B0931" w:rsidRDefault="000B0931" w:rsidP="001D0E4E">
            <w:pPr>
              <w:ind w:left="720"/>
              <w:rPr>
                <w:b/>
                <w:bCs/>
                <w:szCs w:val="22"/>
              </w:rPr>
            </w:pPr>
            <w:r w:rsidRPr="008E071F">
              <w:rPr>
                <w:b/>
                <w:bCs/>
                <w:szCs w:val="22"/>
              </w:rPr>
              <w:t>ALWAYS READ THE LABEL AND FOLLOW THE DIRECTIONS FOR USE</w:t>
            </w:r>
          </w:p>
          <w:p w14:paraId="0B4949D5" w14:textId="77777777" w:rsidR="000B0931" w:rsidRDefault="000B0931" w:rsidP="005538DC">
            <w:pPr>
              <w:pStyle w:val="ListBullet-dotick"/>
            </w:pPr>
            <w:r>
              <w:lastRenderedPageBreak/>
              <w:t>The website, which includes a point of sale, contains further information required for advertisements that facilitate purchase, and where the goods can’t be inspected before purchase, such as:</w:t>
            </w:r>
          </w:p>
          <w:p w14:paraId="15A2194B" w14:textId="77777777" w:rsidR="000B0931" w:rsidRDefault="000B0931" w:rsidP="000B0931">
            <w:pPr>
              <w:pStyle w:val="ListBullet2"/>
              <w:numPr>
                <w:ilvl w:val="1"/>
                <w:numId w:val="3"/>
              </w:numPr>
              <w:ind w:left="850" w:hanging="425"/>
            </w:pPr>
            <w:r>
              <w:t>dosage form (as defined by the standard TGO 92)</w:t>
            </w:r>
          </w:p>
          <w:p w14:paraId="06B10C78" w14:textId="77777777" w:rsidR="000B0931" w:rsidRDefault="000B0931" w:rsidP="000B0931">
            <w:pPr>
              <w:pStyle w:val="ListBullet2"/>
              <w:numPr>
                <w:ilvl w:val="1"/>
                <w:numId w:val="3"/>
              </w:numPr>
              <w:ind w:left="850" w:hanging="425"/>
            </w:pPr>
            <w:r>
              <w:t>quantity (as defined by the standard TGO 92)</w:t>
            </w:r>
          </w:p>
          <w:p w14:paraId="5138103D" w14:textId="77777777" w:rsidR="000B0931" w:rsidRDefault="000B0931" w:rsidP="000B0931">
            <w:pPr>
              <w:pStyle w:val="ListBullet2"/>
              <w:numPr>
                <w:ilvl w:val="1"/>
                <w:numId w:val="3"/>
              </w:numPr>
              <w:ind w:left="850" w:hanging="425"/>
            </w:pPr>
            <w:r>
              <w:t>active ingredients</w:t>
            </w:r>
          </w:p>
          <w:p w14:paraId="6ED3DA49" w14:textId="77777777" w:rsidR="000B0931" w:rsidRDefault="000B0931" w:rsidP="001D0E4E">
            <w:pPr>
              <w:pStyle w:val="ListBullet3"/>
            </w:pPr>
            <w:r>
              <w:t>strength: 400 micrograms folic acid</w:t>
            </w:r>
          </w:p>
          <w:p w14:paraId="506A1276" w14:textId="77777777" w:rsidR="000B0931" w:rsidRDefault="000B0931" w:rsidP="000B0931">
            <w:pPr>
              <w:pStyle w:val="ListBullet2"/>
              <w:numPr>
                <w:ilvl w:val="1"/>
                <w:numId w:val="3"/>
              </w:numPr>
              <w:ind w:left="850" w:hanging="425"/>
            </w:pPr>
            <w:r>
              <w:t xml:space="preserve">statements as required by a legislative instrument (in this case </w:t>
            </w:r>
            <w:hyperlink r:id="rId30" w:history="1">
              <w:r w:rsidRPr="000E10ED">
                <w:rPr>
                  <w:rStyle w:val="Hyperlink"/>
                </w:rPr>
                <w:t>the 42DK permission</w:t>
              </w:r>
            </w:hyperlink>
            <w:r>
              <w:t xml:space="preserve"> and the </w:t>
            </w:r>
            <w:hyperlink r:id="rId31" w:history="1">
              <w:r w:rsidRPr="000E10ED">
                <w:rPr>
                  <w:rStyle w:val="Hyperlink"/>
                </w:rPr>
                <w:t>permissible indications determination</w:t>
              </w:r>
            </w:hyperlink>
            <w:r>
              <w:t>) which include:</w:t>
            </w:r>
          </w:p>
          <w:p w14:paraId="10532118" w14:textId="77777777" w:rsidR="000B0931" w:rsidRDefault="000B0931" w:rsidP="001D0E4E">
            <w:pPr>
              <w:pStyle w:val="ListBullet3"/>
            </w:pPr>
            <w:r>
              <w:t xml:space="preserve">To </w:t>
            </w:r>
            <w:r w:rsidRPr="000E10ED">
              <w:t>reduce the risk of having a child with spina bifida</w:t>
            </w:r>
            <w:r>
              <w:t xml:space="preserve"> or </w:t>
            </w:r>
            <w:r w:rsidRPr="000E10ED">
              <w:t>neural tube defects</w:t>
            </w:r>
            <w:r>
              <w:t xml:space="preserve"> you should start taking this medicine at least four weeks before conception and during the first trimester of pregnancy.</w:t>
            </w:r>
          </w:p>
          <w:p w14:paraId="60296298" w14:textId="77777777" w:rsidR="000B0931" w:rsidRDefault="000B0931" w:rsidP="001D0E4E">
            <w:pPr>
              <w:pStyle w:val="ListBullet3"/>
            </w:pPr>
            <w:r>
              <w:t>Advise your doctor of any medicine you take during pregnancy, particularly in your first trimester.</w:t>
            </w:r>
          </w:p>
          <w:p w14:paraId="2EB848FF" w14:textId="77777777" w:rsidR="000B0931" w:rsidRDefault="000B0931" w:rsidP="005538DC">
            <w:pPr>
              <w:pStyle w:val="ListBullet-dotick"/>
            </w:pPr>
            <w:r>
              <w:t xml:space="preserve">while representations that refer to spina bifida and neural tube defects are restricted representations, their use are permitted by </w:t>
            </w:r>
            <w:hyperlink r:id="rId32" w:history="1">
              <w:r w:rsidRPr="000E10ED">
                <w:rPr>
                  <w:rStyle w:val="Hyperlink"/>
                </w:rPr>
                <w:t>the 42DK permission</w:t>
              </w:r>
            </w:hyperlink>
            <w:r>
              <w:t>. Separate approval to use them in advertising is not required.</w:t>
            </w:r>
          </w:p>
          <w:p w14:paraId="6ED52810" w14:textId="44BEA7D0" w:rsidR="000B0931" w:rsidRPr="00443D15" w:rsidRDefault="000B0931" w:rsidP="000B0931">
            <w:pPr>
              <w:pStyle w:val="ListBullet2"/>
              <w:numPr>
                <w:ilvl w:val="1"/>
                <w:numId w:val="3"/>
              </w:numPr>
              <w:ind w:left="850" w:hanging="425"/>
            </w:pPr>
            <w:r>
              <w:t xml:space="preserve">see </w:t>
            </w:r>
            <w:hyperlink w:anchor="_Health_warnings_which_1" w:history="1">
              <w:r w:rsidRPr="00CD0722">
                <w:rPr>
                  <w:rStyle w:val="Hyperlink"/>
                </w:rPr>
                <w:t>Health warnings which are restricted representations</w:t>
              </w:r>
            </w:hyperlink>
            <w:r>
              <w:t xml:space="preserve"> for more information.</w:t>
            </w:r>
          </w:p>
        </w:tc>
      </w:tr>
    </w:tbl>
    <w:p w14:paraId="74B960AE" w14:textId="77777777" w:rsidR="000B0931" w:rsidRDefault="000B0931" w:rsidP="000B0931">
      <w:pPr>
        <w:pStyle w:val="Heading4"/>
      </w:pPr>
      <w:bookmarkStart w:id="39" w:name="_Toc107497346"/>
      <w:bookmarkStart w:id="40" w:name="_Toc129003333"/>
      <w:bookmarkEnd w:id="38"/>
      <w:r>
        <w:lastRenderedPageBreak/>
        <w:t>Medical devices</w:t>
      </w:r>
      <w:bookmarkEnd w:id="39"/>
      <w:bookmarkEnd w:id="40"/>
    </w:p>
    <w:p w14:paraId="06BEE974" w14:textId="77777777" w:rsidR="000B0931" w:rsidRDefault="000B0931" w:rsidP="000B0931">
      <w:r>
        <w:t xml:space="preserve">Read this section together with Section 20 of the </w:t>
      </w:r>
      <w:hyperlink r:id="rId33" w:history="1">
        <w:r w:rsidRPr="00E226EF">
          <w:rPr>
            <w:rStyle w:val="Hyperlink"/>
          </w:rPr>
          <w:t>Code</w:t>
        </w:r>
      </w:hyperlink>
      <w:r>
        <w:t>.</w:t>
      </w:r>
    </w:p>
    <w:p w14:paraId="650EC375" w14:textId="77777777" w:rsidR="000B0931" w:rsidRPr="00B83A4B" w:rsidRDefault="000B0931" w:rsidP="000B0931">
      <w:r w:rsidRPr="00B83A4B">
        <w:t>An advertisement about medical devices</w:t>
      </w:r>
      <w:r>
        <w:t xml:space="preserve"> </w:t>
      </w:r>
      <w:r w:rsidRPr="00B83A4B">
        <w:t xml:space="preserve">must contain </w:t>
      </w:r>
      <w:r>
        <w:t xml:space="preserve">one of </w:t>
      </w:r>
      <w:r w:rsidRPr="00B83A4B">
        <w:t>the following statement</w:t>
      </w:r>
      <w:r>
        <w:t>s</w:t>
      </w:r>
      <w:r w:rsidRPr="00B83A4B">
        <w:t xml:space="preserve"> prominently displayed or communicated:</w:t>
      </w:r>
    </w:p>
    <w:p w14:paraId="026D41D0" w14:textId="77777777" w:rsidR="000B0931" w:rsidRPr="00B83A4B" w:rsidRDefault="000B0931" w:rsidP="000B0931">
      <w:pPr>
        <w:ind w:left="720"/>
      </w:pPr>
      <w:r w:rsidRPr="00B83A4B">
        <w:rPr>
          <w:b/>
          <w:bCs/>
        </w:rPr>
        <w:t>ALWAYS FOLLOW THE DIRECTIONS FOR USE</w:t>
      </w:r>
    </w:p>
    <w:p w14:paraId="34828807" w14:textId="77777777" w:rsidR="000B0931" w:rsidRPr="00B83A4B" w:rsidRDefault="000B0931" w:rsidP="000B0931">
      <w:pPr>
        <w:ind w:left="720"/>
      </w:pPr>
      <w:r w:rsidRPr="008E071F">
        <w:rPr>
          <w:i/>
          <w:iCs/>
        </w:rPr>
        <w:t>or</w:t>
      </w:r>
    </w:p>
    <w:p w14:paraId="0EA9489E" w14:textId="77777777" w:rsidR="000B0931" w:rsidRPr="00B83A4B" w:rsidRDefault="000B0931" w:rsidP="000B0931">
      <w:pPr>
        <w:ind w:left="720"/>
      </w:pPr>
      <w:r w:rsidRPr="00B83A4B">
        <w:rPr>
          <w:b/>
          <w:bCs/>
        </w:rPr>
        <w:t>ALWAYS READ THE LABEL AND FOLLOW THE DIRECTIONS FOR USE</w:t>
      </w:r>
    </w:p>
    <w:p w14:paraId="0F53983D" w14:textId="77777777" w:rsidR="000B0931" w:rsidRPr="00B83A4B" w:rsidRDefault="000B0931" w:rsidP="000B0931">
      <w:r>
        <w:t xml:space="preserve">The shorter form must only be used </w:t>
      </w:r>
      <w:r w:rsidRPr="00B83A4B">
        <w:t xml:space="preserve">for </w:t>
      </w:r>
      <w:r>
        <w:t>suitable</w:t>
      </w:r>
      <w:r w:rsidRPr="00B83A4B">
        <w:t xml:space="preserve"> </w:t>
      </w:r>
      <w:r>
        <w:t>medical devices, for example those that do not have a label for consumers to read and where adding ‘</w:t>
      </w:r>
      <w:r w:rsidRPr="00EF79BB">
        <w:rPr>
          <w:b/>
          <w:bCs/>
        </w:rPr>
        <w:t>ALWAYS READ THE LABEL</w:t>
      </w:r>
      <w:r>
        <w:t>’ would be inappropriate.</w:t>
      </w:r>
    </w:p>
    <w:p w14:paraId="1504108A" w14:textId="77777777" w:rsidR="000B0931" w:rsidRDefault="000B0931" w:rsidP="000B0931">
      <w:r>
        <w:t>The Code has been written to facilitate the advertising of medicines and medical devices together, such as on the same page of a catalogue, by aligning the mandatory statement requirements. The</w:t>
      </w:r>
      <w:r w:rsidRPr="00B83A4B">
        <w:t xml:space="preserve"> </w:t>
      </w:r>
      <w:r>
        <w:t xml:space="preserve">longer </w:t>
      </w:r>
      <w:r w:rsidRPr="00B83A4B">
        <w:t>mandatory statement</w:t>
      </w:r>
      <w:r>
        <w:t xml:space="preserve"> should be used where both medicines and devices are advertised together:</w:t>
      </w:r>
    </w:p>
    <w:p w14:paraId="57FB3055" w14:textId="77777777" w:rsidR="000B0931" w:rsidRDefault="000B0931" w:rsidP="000B0931">
      <w:pPr>
        <w:ind w:firstLine="720"/>
        <w:rPr>
          <w:b/>
          <w:bCs/>
        </w:rPr>
      </w:pPr>
      <w:r w:rsidRPr="00B83A4B">
        <w:rPr>
          <w:b/>
          <w:bCs/>
        </w:rPr>
        <w:t>ALWAYS READ THE LABEL AND FOLLOW THE DIRECTIONS FOR USE</w:t>
      </w:r>
    </w:p>
    <w:p w14:paraId="5A7A218A" w14:textId="6138A742" w:rsidR="000B0931" w:rsidRDefault="000B0931" w:rsidP="000B0931">
      <w:r>
        <w:t xml:space="preserve">This statement </w:t>
      </w:r>
      <w:r w:rsidRPr="00B83A4B">
        <w:t xml:space="preserve">will apply to both the advertised medicine and </w:t>
      </w:r>
      <w:r>
        <w:t xml:space="preserve">medical </w:t>
      </w:r>
      <w:r w:rsidRPr="00B83A4B">
        <w:t>device.</w:t>
      </w:r>
      <w:r>
        <w:t xml:space="preserve"> Please note that this statement is not required for </w:t>
      </w:r>
      <w:hyperlink w:anchor="_Therapeutic_goods_only" w:history="1">
        <w:r w:rsidRPr="00471CE3">
          <w:rPr>
            <w:rStyle w:val="Hyperlink"/>
          </w:rPr>
          <w:t>pharmacist only medicines</w:t>
        </w:r>
      </w:hyperlink>
      <w:r>
        <w:t>.</w:t>
      </w:r>
    </w:p>
    <w:p w14:paraId="1A65A438" w14:textId="77777777" w:rsidR="000B0931" w:rsidRDefault="000B0931" w:rsidP="000B0931">
      <w:bookmarkStart w:id="41" w:name="_Hlk118311729"/>
      <w:r>
        <w:t>Along with a mandatory statement above, the advertisements for medical devices must also contain:</w:t>
      </w:r>
    </w:p>
    <w:p w14:paraId="4859C033" w14:textId="77777777" w:rsidR="000B0931" w:rsidRDefault="000B0931" w:rsidP="005538DC">
      <w:pPr>
        <w:pStyle w:val="ListBullet-dotick"/>
      </w:pPr>
      <w:r>
        <w:t>the trade name of the device</w:t>
      </w:r>
    </w:p>
    <w:p w14:paraId="362F45C9" w14:textId="77777777" w:rsidR="000B0931" w:rsidRDefault="000B0931" w:rsidP="005538DC">
      <w:pPr>
        <w:pStyle w:val="ListBullet-dotick"/>
      </w:pPr>
      <w:r>
        <w:lastRenderedPageBreak/>
        <w:t>an accurate description of the device</w:t>
      </w:r>
    </w:p>
    <w:p w14:paraId="4E950104" w14:textId="77777777" w:rsidR="000B0931" w:rsidRDefault="000B0931" w:rsidP="005538DC">
      <w:pPr>
        <w:pStyle w:val="ListBullet-dotick"/>
      </w:pPr>
      <w:r>
        <w:t>one or more accepted intended purposes for the device.</w:t>
      </w:r>
    </w:p>
    <w:bookmarkEnd w:id="41"/>
    <w:p w14:paraId="4554DDDB" w14:textId="557580DE" w:rsidR="000B0931" w:rsidRDefault="000B0931" w:rsidP="000B0931">
      <w:r>
        <w:t xml:space="preserve">If your advertisement is for a therapeutic good that can be purchased via the advertisement without seeing the product first, </w:t>
      </w:r>
      <w:proofErr w:type="gramStart"/>
      <w:r>
        <w:t>i.e.</w:t>
      </w:r>
      <w:proofErr w:type="gramEnd"/>
      <w:r>
        <w:t xml:space="preserve"> the advertisement is a point of sale, there are additional requirements. See </w:t>
      </w:r>
      <w:hyperlink w:anchor="_Additional_requirements_for" w:history="1">
        <w:r w:rsidRPr="00624344">
          <w:rPr>
            <w:rStyle w:val="Hyperlink"/>
          </w:rPr>
          <w:t>Therapeutic goods not available for inspection before purchase</w:t>
        </w:r>
      </w:hyperlink>
      <w:r>
        <w:t xml:space="preserve"> for details.</w:t>
      </w:r>
    </w:p>
    <w:tbl>
      <w:tblPr>
        <w:tblStyle w:val="TableGridLight"/>
        <w:tblW w:w="0" w:type="auto"/>
        <w:tblLook w:val="04A0" w:firstRow="1" w:lastRow="0" w:firstColumn="1" w:lastColumn="0" w:noHBand="0" w:noVBand="1"/>
      </w:tblPr>
      <w:tblGrid>
        <w:gridCol w:w="9016"/>
      </w:tblGrid>
      <w:tr w:rsidR="000B0931" w14:paraId="70C1ABA3" w14:textId="77777777" w:rsidTr="001D0E4E">
        <w:tc>
          <w:tcPr>
            <w:tcW w:w="9016" w:type="dxa"/>
            <w:shd w:val="clear" w:color="auto" w:fill="FFFFFF" w:themeFill="background1"/>
          </w:tcPr>
          <w:p w14:paraId="63CFE782" w14:textId="77777777" w:rsidR="000B0931" w:rsidRPr="00076A03" w:rsidRDefault="000B0931" w:rsidP="001D0E4E">
            <w:r w:rsidRPr="008E071F">
              <w:rPr>
                <w:b/>
                <w:bCs/>
                <w:szCs w:val="22"/>
              </w:rPr>
              <w:t>Example</w:t>
            </w:r>
          </w:p>
          <w:p w14:paraId="39F154F9" w14:textId="77777777" w:rsidR="000B0931" w:rsidRPr="00076A03" w:rsidRDefault="000B0931" w:rsidP="001D0E4E">
            <w:pPr>
              <w:rPr>
                <w:szCs w:val="22"/>
              </w:rPr>
            </w:pPr>
            <w:r w:rsidRPr="00076A03">
              <w:rPr>
                <w:szCs w:val="22"/>
              </w:rPr>
              <w:t>A company advertises a blood pressure monitor to consumers during a television program.</w:t>
            </w:r>
          </w:p>
          <w:p w14:paraId="7A5599C3" w14:textId="77777777" w:rsidR="000B0931" w:rsidRPr="00076A03" w:rsidRDefault="000B0931" w:rsidP="001D0E4E">
            <w:pPr>
              <w:rPr>
                <w:szCs w:val="22"/>
              </w:rPr>
            </w:pPr>
            <w:r>
              <w:rPr>
                <w:szCs w:val="22"/>
              </w:rPr>
              <w:t>Amy</w:t>
            </w:r>
            <w:r w:rsidRPr="00076A03">
              <w:rPr>
                <w:szCs w:val="22"/>
              </w:rPr>
              <w:t xml:space="preserve"> sees this advertisement </w:t>
            </w:r>
            <w:r>
              <w:rPr>
                <w:szCs w:val="22"/>
              </w:rPr>
              <w:t xml:space="preserve">and </w:t>
            </w:r>
            <w:r w:rsidRPr="00076A03">
              <w:rPr>
                <w:szCs w:val="22"/>
              </w:rPr>
              <w:t>thinks it might be useful for monitoring her high blood pressure between GP visits.</w:t>
            </w:r>
          </w:p>
          <w:p w14:paraId="40F8CEB7" w14:textId="77777777" w:rsidR="000B0931" w:rsidRPr="00943F36" w:rsidRDefault="000B0931" w:rsidP="005538DC">
            <w:pPr>
              <w:pStyle w:val="ListBullet-dotick"/>
            </w:pPr>
            <w:r w:rsidRPr="00221CCF">
              <w:t xml:space="preserve">During the advertisement </w:t>
            </w:r>
            <w:r>
              <w:t>Amy</w:t>
            </w:r>
            <w:r w:rsidRPr="00221CCF">
              <w:t xml:space="preserve"> can see and hear </w:t>
            </w:r>
            <w:r w:rsidRPr="00943F36">
              <w:t>ALWAYS READ THE LABEL AND FOLLOW THE DIRECTIONS FOR USE</w:t>
            </w:r>
            <w:r>
              <w:t>, along with the other required information for a medical device.</w:t>
            </w:r>
          </w:p>
          <w:p w14:paraId="241F2C82" w14:textId="77777777" w:rsidR="000B0931" w:rsidRDefault="000B0931" w:rsidP="005538DC">
            <w:pPr>
              <w:pStyle w:val="ListBullet-dotick"/>
            </w:pPr>
            <w:r>
              <w:t>Amy</w:t>
            </w:r>
            <w:r w:rsidRPr="00221CCF">
              <w:t xml:space="preserve"> goes to the pharmacy to buy the blood pressure monitor</w:t>
            </w:r>
            <w:r>
              <w:t>. S</w:t>
            </w:r>
            <w:r w:rsidRPr="00221CCF">
              <w:t>he reads the product information on the label and the directions for use.</w:t>
            </w:r>
            <w:r>
              <w:t xml:space="preserve"> She </w:t>
            </w:r>
            <w:proofErr w:type="gramStart"/>
            <w:r>
              <w:t>is able to</w:t>
            </w:r>
            <w:proofErr w:type="gramEnd"/>
            <w:r>
              <w:t xml:space="preserve"> assess whether the product is suitable for her </w:t>
            </w:r>
            <w:r w:rsidRPr="00221CCF">
              <w:t>before purchas</w:t>
            </w:r>
            <w:r>
              <w:t>ing.</w:t>
            </w:r>
          </w:p>
          <w:p w14:paraId="5AFB2B86" w14:textId="77777777" w:rsidR="000B0931" w:rsidRDefault="000B0931" w:rsidP="005538DC">
            <w:pPr>
              <w:pStyle w:val="ListBullet-dotick"/>
            </w:pPr>
            <w:r>
              <w:t xml:space="preserve">The advertisement is consistent with the </w:t>
            </w:r>
            <w:hyperlink r:id="rId34" w:history="1">
              <w:proofErr w:type="spellStart"/>
              <w:r>
                <w:rPr>
                  <w:rStyle w:val="Hyperlink"/>
                </w:rPr>
                <w:t>Non invasive</w:t>
              </w:r>
              <w:proofErr w:type="spellEnd"/>
              <w:r>
                <w:rPr>
                  <w:rStyle w:val="Hyperlink"/>
                </w:rPr>
                <w:t xml:space="preserve"> blood pressure monitors</w:t>
              </w:r>
            </w:hyperlink>
            <w:r>
              <w:t xml:space="preserve"> permission.</w:t>
            </w:r>
          </w:p>
        </w:tc>
      </w:tr>
    </w:tbl>
    <w:p w14:paraId="50E28500" w14:textId="77777777" w:rsidR="000B0931" w:rsidRDefault="000B0931" w:rsidP="000B0931">
      <w:pPr>
        <w:pStyle w:val="Heading4"/>
      </w:pPr>
      <w:bookmarkStart w:id="42" w:name="_Advertisements_–_Other_1"/>
      <w:bookmarkStart w:id="43" w:name="_Toc107497347"/>
      <w:bookmarkStart w:id="44" w:name="_Toc129003334"/>
      <w:bookmarkEnd w:id="42"/>
      <w:r>
        <w:t>Other therapeutic goods</w:t>
      </w:r>
      <w:bookmarkEnd w:id="43"/>
      <w:bookmarkEnd w:id="44"/>
    </w:p>
    <w:p w14:paraId="1D152359" w14:textId="77777777" w:rsidR="000B0931" w:rsidRDefault="000B0931" w:rsidP="000B0931">
      <w:r>
        <w:t xml:space="preserve">Read this section together with Section 21 of the </w:t>
      </w:r>
      <w:hyperlink r:id="rId35" w:history="1">
        <w:r w:rsidRPr="00E226EF">
          <w:rPr>
            <w:rStyle w:val="Hyperlink"/>
          </w:rPr>
          <w:t>Code</w:t>
        </w:r>
      </w:hyperlink>
      <w:r>
        <w:t>.</w:t>
      </w:r>
    </w:p>
    <w:p w14:paraId="4EF9D8B6" w14:textId="77777777" w:rsidR="000B0931" w:rsidRPr="00B83A4B" w:rsidRDefault="000B0931" w:rsidP="000B0931">
      <w:proofErr w:type="spellStart"/>
      <w:r w:rsidRPr="00B83A4B">
        <w:t>A</w:t>
      </w:r>
      <w:r>
        <w:t>n</w:t>
      </w:r>
      <w:r w:rsidRPr="00B83A4B">
        <w:t xml:space="preserve"> </w:t>
      </w:r>
      <w:hyperlink r:id="rId36" w:history="1">
        <w:r w:rsidRPr="00B83A4B">
          <w:rPr>
            <w:rStyle w:val="Hyperlink"/>
          </w:rPr>
          <w:t>other</w:t>
        </w:r>
        <w:proofErr w:type="spellEnd"/>
        <w:r w:rsidRPr="00B83A4B">
          <w:rPr>
            <w:rStyle w:val="Hyperlink"/>
          </w:rPr>
          <w:t xml:space="preserve"> therapeutic good</w:t>
        </w:r>
      </w:hyperlink>
      <w:r w:rsidRPr="00B83A4B">
        <w:t xml:space="preserve"> is </w:t>
      </w:r>
      <w:r>
        <w:t>a type of therapeutic good</w:t>
      </w:r>
      <w:r w:rsidRPr="00B83A4B">
        <w:t xml:space="preserve"> that is not regulated as a medicine, biological or medical device such as a:</w:t>
      </w:r>
    </w:p>
    <w:p w14:paraId="61FB8D9D" w14:textId="77777777" w:rsidR="000B0931" w:rsidRPr="00B83A4B" w:rsidRDefault="000B0931" w:rsidP="000B0931">
      <w:pPr>
        <w:pStyle w:val="ListBullet"/>
        <w:numPr>
          <w:ilvl w:val="0"/>
          <w:numId w:val="3"/>
        </w:numPr>
      </w:pPr>
      <w:r>
        <w:t>s</w:t>
      </w:r>
      <w:r w:rsidRPr="00271FFE">
        <w:t>terilant</w:t>
      </w:r>
    </w:p>
    <w:p w14:paraId="0A74B587" w14:textId="77777777" w:rsidR="000B0931" w:rsidRPr="00B83A4B" w:rsidRDefault="000B0931" w:rsidP="000B0931">
      <w:pPr>
        <w:pStyle w:val="ListBullet"/>
        <w:numPr>
          <w:ilvl w:val="0"/>
          <w:numId w:val="3"/>
        </w:numPr>
      </w:pPr>
      <w:r w:rsidRPr="00B83A4B">
        <w:t>disinfectant</w:t>
      </w:r>
    </w:p>
    <w:p w14:paraId="3A64A854" w14:textId="77777777" w:rsidR="000B0931" w:rsidRPr="00B83A4B" w:rsidRDefault="000B0931" w:rsidP="000B0931">
      <w:pPr>
        <w:pStyle w:val="ListBullet"/>
        <w:numPr>
          <w:ilvl w:val="0"/>
          <w:numId w:val="3"/>
        </w:numPr>
      </w:pPr>
      <w:r w:rsidRPr="00B83A4B">
        <w:t>tampon</w:t>
      </w:r>
    </w:p>
    <w:p w14:paraId="1DE8DFD9" w14:textId="687C44CE" w:rsidR="001448AC" w:rsidRPr="00B83A4B" w:rsidRDefault="000B0931" w:rsidP="001448AC">
      <w:pPr>
        <w:pStyle w:val="ListBullet"/>
        <w:numPr>
          <w:ilvl w:val="0"/>
          <w:numId w:val="3"/>
        </w:numPr>
      </w:pPr>
      <w:r w:rsidRPr="00B83A4B">
        <w:t>menstrual cup.</w:t>
      </w:r>
    </w:p>
    <w:p w14:paraId="374AD7CC" w14:textId="77777777" w:rsidR="000B0931" w:rsidRPr="00B83A4B" w:rsidRDefault="000B0931" w:rsidP="000B0931">
      <w:pPr>
        <w:pStyle w:val="ListBullet-donotcross"/>
      </w:pPr>
      <w:r w:rsidRPr="00B83A4B">
        <w:t xml:space="preserve">Sanitary pads and period underwear are not </w:t>
      </w:r>
      <w:r>
        <w:t xml:space="preserve">regulated as </w:t>
      </w:r>
      <w:r w:rsidRPr="00B83A4B">
        <w:t>therapeutic goods</w:t>
      </w:r>
      <w:r>
        <w:t>.</w:t>
      </w:r>
    </w:p>
    <w:p w14:paraId="4D457DBB" w14:textId="77777777" w:rsidR="000B0931" w:rsidRDefault="000B0931" w:rsidP="000B0931">
      <w:pPr>
        <w:pStyle w:val="ListBullet-donotcross"/>
      </w:pPr>
      <w:r w:rsidRPr="00B83A4B">
        <w:t xml:space="preserve">Disinfectant products </w:t>
      </w:r>
      <w:r>
        <w:t>do</w:t>
      </w:r>
      <w:r w:rsidRPr="00B83A4B">
        <w:t xml:space="preserve"> not include hand sanitisers.</w:t>
      </w:r>
    </w:p>
    <w:p w14:paraId="7DF559DA" w14:textId="77777777" w:rsidR="000B0931" w:rsidRDefault="000B0931" w:rsidP="000B0931">
      <w:pPr>
        <w:pStyle w:val="ListBullet2"/>
        <w:numPr>
          <w:ilvl w:val="1"/>
          <w:numId w:val="3"/>
        </w:numPr>
        <w:ind w:left="850" w:hanging="425"/>
      </w:pPr>
      <w:r>
        <w:t>M</w:t>
      </w:r>
      <w:r w:rsidRPr="00B83A4B">
        <w:t xml:space="preserve">any hand sanitisers are consumer goods which are not subject to </w:t>
      </w:r>
      <w:r>
        <w:t>therapeutic goods</w:t>
      </w:r>
      <w:r w:rsidRPr="00B83A4B">
        <w:t xml:space="preserve"> regulation</w:t>
      </w:r>
      <w:r>
        <w:t xml:space="preserve"> however</w:t>
      </w:r>
      <w:r w:rsidRPr="00B83A4B">
        <w:t xml:space="preserve"> </w:t>
      </w:r>
      <w:r>
        <w:t xml:space="preserve">some </w:t>
      </w:r>
      <w:r w:rsidRPr="00B83A4B">
        <w:t>are regulated by the TGA as medicines</w:t>
      </w:r>
      <w:r>
        <w:t>.</w:t>
      </w:r>
    </w:p>
    <w:p w14:paraId="4885081D" w14:textId="77777777" w:rsidR="000B0931" w:rsidRPr="00B83A4B" w:rsidRDefault="000B0931" w:rsidP="000B0931">
      <w:pPr>
        <w:pStyle w:val="ListBullet3"/>
      </w:pPr>
      <w:r>
        <w:t>T</w:t>
      </w:r>
      <w:r w:rsidRPr="00B83A4B">
        <w:t xml:space="preserve">he relevant mandatory statement for medicines must be used when advertising </w:t>
      </w:r>
      <w:r>
        <w:t>those hand sanitisers that are regulated as medicines.</w:t>
      </w:r>
    </w:p>
    <w:p w14:paraId="32952D8F" w14:textId="77777777" w:rsidR="000B0931" w:rsidRPr="00B83A4B" w:rsidRDefault="000B0931" w:rsidP="000B0931">
      <w:r w:rsidRPr="00B83A4B">
        <w:t>An advertisement about other therapeutic goods must contain the following statement prominently displayed or communicated:</w:t>
      </w:r>
    </w:p>
    <w:p w14:paraId="20018571" w14:textId="77777777" w:rsidR="000B0931" w:rsidRDefault="000B0931" w:rsidP="000B0931">
      <w:pPr>
        <w:ind w:left="720"/>
      </w:pPr>
      <w:r w:rsidRPr="00B83A4B">
        <w:rPr>
          <w:b/>
          <w:bCs/>
        </w:rPr>
        <w:t>ALWAYS READ THE LABEL AND FOLLOW THE DIRECTIONS FOR USE</w:t>
      </w:r>
    </w:p>
    <w:p w14:paraId="75690641" w14:textId="77777777" w:rsidR="000B0931" w:rsidRPr="00B83A4B" w:rsidRDefault="000B0931" w:rsidP="000B0931">
      <w:r w:rsidRPr="00B83A4B">
        <w:lastRenderedPageBreak/>
        <w:t>Where there is no label on or attached to the therapeutic good</w:t>
      </w:r>
      <w:r>
        <w:t xml:space="preserve">, </w:t>
      </w:r>
      <w:r w:rsidRPr="00B83A4B">
        <w:t>the following statement must be prominently displayed or communicated:</w:t>
      </w:r>
    </w:p>
    <w:p w14:paraId="5921F362" w14:textId="77777777" w:rsidR="000B0931" w:rsidRDefault="000B0931" w:rsidP="000B0931">
      <w:pPr>
        <w:ind w:left="720"/>
        <w:rPr>
          <w:b/>
          <w:bCs/>
        </w:rPr>
      </w:pPr>
      <w:r w:rsidRPr="00B83A4B">
        <w:rPr>
          <w:b/>
          <w:bCs/>
        </w:rPr>
        <w:t>ALWAYS FOLLOW THE DIRECTIONS FOR USE</w:t>
      </w:r>
    </w:p>
    <w:p w14:paraId="0682D58A" w14:textId="77777777" w:rsidR="000B0931" w:rsidRDefault="000B0931" w:rsidP="000B0931">
      <w:r>
        <w:t>Along with a mandatory statement above, the advertisements for other therapeutic goods must also contain:</w:t>
      </w:r>
    </w:p>
    <w:p w14:paraId="6446C7ED" w14:textId="77777777" w:rsidR="000B0931" w:rsidRDefault="000B0931" w:rsidP="005538DC">
      <w:pPr>
        <w:pStyle w:val="ListBullet-dotick"/>
      </w:pPr>
      <w:r>
        <w:t>the trade name of the device</w:t>
      </w:r>
    </w:p>
    <w:p w14:paraId="0A70C32A" w14:textId="77777777" w:rsidR="000B0931" w:rsidRDefault="000B0931" w:rsidP="005538DC">
      <w:pPr>
        <w:pStyle w:val="ListBullet-dotick"/>
      </w:pPr>
      <w:r>
        <w:t>an accurate description of the device</w:t>
      </w:r>
    </w:p>
    <w:p w14:paraId="22FBE399" w14:textId="77777777" w:rsidR="000B0931" w:rsidRDefault="000B0931" w:rsidP="005538DC">
      <w:pPr>
        <w:pStyle w:val="ListBullet-dotick"/>
      </w:pPr>
      <w:r>
        <w:t>one or more accepted indications for the good.</w:t>
      </w:r>
    </w:p>
    <w:p w14:paraId="3D413E0C" w14:textId="02688EC5" w:rsidR="001448AC" w:rsidRDefault="000B0931" w:rsidP="000B0931">
      <w:r>
        <w:t xml:space="preserve">If the advertisement is for a therapeutic good that can be directly purchased without seeing the product first, </w:t>
      </w:r>
      <w:proofErr w:type="gramStart"/>
      <w:r>
        <w:t>i.e.</w:t>
      </w:r>
      <w:proofErr w:type="gramEnd"/>
      <w:r>
        <w:t xml:space="preserve"> the advertisement is a point of sale, there are additional requirements. See </w:t>
      </w:r>
      <w:hyperlink w:anchor="_Additional_requirements_for" w:history="1">
        <w:r w:rsidRPr="00624344">
          <w:rPr>
            <w:rStyle w:val="Hyperlink"/>
          </w:rPr>
          <w:t>Therapeutic goods not available for inspection before purchase</w:t>
        </w:r>
      </w:hyperlink>
      <w:r>
        <w:t xml:space="preserve"> for details.</w:t>
      </w:r>
    </w:p>
    <w:tbl>
      <w:tblPr>
        <w:tblStyle w:val="TableGridLight"/>
        <w:tblW w:w="0" w:type="auto"/>
        <w:tblLook w:val="04A0" w:firstRow="1" w:lastRow="0" w:firstColumn="1" w:lastColumn="0" w:noHBand="0" w:noVBand="1"/>
      </w:tblPr>
      <w:tblGrid>
        <w:gridCol w:w="9050"/>
      </w:tblGrid>
      <w:tr w:rsidR="000B0931" w14:paraId="075EF771" w14:textId="77777777" w:rsidTr="001D0E4E">
        <w:tc>
          <w:tcPr>
            <w:tcW w:w="9050" w:type="dxa"/>
          </w:tcPr>
          <w:p w14:paraId="0E81AF42" w14:textId="77777777" w:rsidR="000B0931" w:rsidRDefault="000B0931" w:rsidP="001D0E4E">
            <w:r w:rsidRPr="00E90072">
              <w:rPr>
                <w:b/>
                <w:bCs/>
              </w:rPr>
              <w:t>Example</w:t>
            </w:r>
          </w:p>
          <w:p w14:paraId="202D3DC9" w14:textId="77777777" w:rsidR="000B0931" w:rsidRDefault="000B0931" w:rsidP="001D0E4E">
            <w:r>
              <w:t>Helena sees a twitter post for Beans tampons. The post includes the statement:</w:t>
            </w:r>
          </w:p>
          <w:p w14:paraId="02A81473" w14:textId="77777777" w:rsidR="000B0931" w:rsidRDefault="000B0931" w:rsidP="001D0E4E">
            <w:pPr>
              <w:ind w:left="720"/>
              <w:rPr>
                <w:b/>
                <w:bCs/>
              </w:rPr>
            </w:pPr>
            <w:r w:rsidRPr="00B83A4B">
              <w:rPr>
                <w:b/>
                <w:bCs/>
              </w:rPr>
              <w:t xml:space="preserve">ALWAYS </w:t>
            </w:r>
            <w:r>
              <w:rPr>
                <w:b/>
                <w:bCs/>
              </w:rPr>
              <w:t xml:space="preserve">READ THE LABEL AND </w:t>
            </w:r>
            <w:r w:rsidRPr="00B83A4B">
              <w:rPr>
                <w:b/>
                <w:bCs/>
              </w:rPr>
              <w:t>FOLLOW THE DIRECTIONS FOR USE</w:t>
            </w:r>
          </w:p>
          <w:p w14:paraId="05253DBF" w14:textId="77777777" w:rsidR="000B0931" w:rsidRDefault="000B0931" w:rsidP="001D0E4E">
            <w:r>
              <w:t>The twitter post ad also includes other required information for the Beans tampons’:</w:t>
            </w:r>
          </w:p>
          <w:p w14:paraId="00BE8430" w14:textId="77777777" w:rsidR="000B0931" w:rsidRDefault="000B0931" w:rsidP="000B0931">
            <w:pPr>
              <w:pStyle w:val="ListBullet"/>
              <w:numPr>
                <w:ilvl w:val="0"/>
                <w:numId w:val="3"/>
              </w:numPr>
            </w:pPr>
            <w:r>
              <w:t>trade name</w:t>
            </w:r>
          </w:p>
          <w:p w14:paraId="27E1C799" w14:textId="77777777" w:rsidR="000B0931" w:rsidRDefault="000B0931" w:rsidP="000B0931">
            <w:pPr>
              <w:pStyle w:val="ListBullet"/>
              <w:numPr>
                <w:ilvl w:val="0"/>
                <w:numId w:val="3"/>
              </w:numPr>
            </w:pPr>
            <w:r>
              <w:t>an accurate description</w:t>
            </w:r>
          </w:p>
          <w:p w14:paraId="1BB2FC93" w14:textId="77777777" w:rsidR="000B0931" w:rsidRPr="005E15E8" w:rsidRDefault="000B0931" w:rsidP="000B0931">
            <w:pPr>
              <w:pStyle w:val="ListBullet"/>
              <w:numPr>
                <w:ilvl w:val="0"/>
                <w:numId w:val="3"/>
              </w:numPr>
            </w:pPr>
            <w:r>
              <w:t>an indication.</w:t>
            </w:r>
          </w:p>
          <w:p w14:paraId="3C905022" w14:textId="77777777" w:rsidR="000B0931" w:rsidRPr="00C167F4" w:rsidRDefault="000B0931" w:rsidP="005538DC">
            <w:pPr>
              <w:pStyle w:val="ListBullet-dotick"/>
              <w:rPr>
                <w:szCs w:val="21"/>
              </w:rPr>
            </w:pPr>
            <w:r>
              <w:t xml:space="preserve">The advertisement is considered compliant with the mandatory statements part of the Code. </w:t>
            </w:r>
          </w:p>
        </w:tc>
      </w:tr>
    </w:tbl>
    <w:p w14:paraId="614765FE" w14:textId="77777777" w:rsidR="000B0931" w:rsidRPr="00A71EB9" w:rsidRDefault="000B0931" w:rsidP="000B0931">
      <w:pPr>
        <w:pStyle w:val="Heading3"/>
        <w:pageBreakBefore/>
      </w:pPr>
      <w:bookmarkStart w:id="45" w:name="_Additional_requirements_for"/>
      <w:bookmarkStart w:id="46" w:name="_Toc107497348"/>
      <w:bookmarkStart w:id="47" w:name="_Toc129003335"/>
      <w:bookmarkEnd w:id="45"/>
      <w:r>
        <w:lastRenderedPageBreak/>
        <w:t>Additional requirements for t</w:t>
      </w:r>
      <w:r w:rsidRPr="00A71EB9">
        <w:t>herapeutic goods not available for inspection before purchase</w:t>
      </w:r>
      <w:bookmarkEnd w:id="46"/>
      <w:bookmarkEnd w:id="47"/>
    </w:p>
    <w:p w14:paraId="0B20A71B" w14:textId="77777777" w:rsidR="000B0931" w:rsidRDefault="000B0931" w:rsidP="000B0931">
      <w:r>
        <w:t xml:space="preserve">Advertisements that facilitate purchase of the goods and where those goods cannot be physically inspected before they are </w:t>
      </w:r>
      <w:r w:rsidRPr="00D647E5">
        <w:t xml:space="preserve">purchased, </w:t>
      </w:r>
      <w:r>
        <w:t>for example online sales</w:t>
      </w:r>
      <w:r w:rsidRPr="00D647E5">
        <w:t>, have</w:t>
      </w:r>
      <w:r>
        <w:t xml:space="preserve"> </w:t>
      </w:r>
      <w:r w:rsidRPr="00A94FD9">
        <w:t>additional requirements</w:t>
      </w:r>
      <w:r>
        <w:t>.</w:t>
      </w:r>
    </w:p>
    <w:p w14:paraId="7EB76483" w14:textId="77777777" w:rsidR="000B0931" w:rsidRDefault="000B0931" w:rsidP="000B0931">
      <w:r>
        <w:t>Advertisements that include a point of sale and where the goods are not available for inspection before purchase must also include:</w:t>
      </w:r>
    </w:p>
    <w:p w14:paraId="5C97EE26" w14:textId="77777777" w:rsidR="000B0931" w:rsidRDefault="000B0931" w:rsidP="005538DC">
      <w:pPr>
        <w:pStyle w:val="ListBullet-dotick"/>
      </w:pPr>
      <w:r>
        <w:t>the required h</w:t>
      </w:r>
      <w:r w:rsidRPr="00BD767A">
        <w:t xml:space="preserve">ealth warnings </w:t>
      </w:r>
      <w:r>
        <w:t>or a link to the health warnings, prominently displayed or communicated</w:t>
      </w:r>
    </w:p>
    <w:p w14:paraId="4B980BAF" w14:textId="77777777" w:rsidR="000B0931" w:rsidRDefault="000B0931" w:rsidP="005538DC">
      <w:pPr>
        <w:pStyle w:val="ListBullet-dotick"/>
      </w:pPr>
      <w:r>
        <w:t>extra information about the good including:</w:t>
      </w:r>
    </w:p>
    <w:p w14:paraId="23051749" w14:textId="77777777" w:rsidR="000B0931" w:rsidRDefault="000B0931" w:rsidP="000B0931">
      <w:pPr>
        <w:pStyle w:val="ListBullet2"/>
        <w:numPr>
          <w:ilvl w:val="1"/>
          <w:numId w:val="3"/>
        </w:numPr>
        <w:ind w:left="850" w:hanging="425"/>
      </w:pPr>
      <w:r>
        <w:t>dosage form for medicines (as defined by the standard TGO 92)</w:t>
      </w:r>
    </w:p>
    <w:p w14:paraId="155B15C7" w14:textId="77777777" w:rsidR="000B0931" w:rsidRDefault="000B0931" w:rsidP="000B0931">
      <w:pPr>
        <w:pStyle w:val="ListBullet2"/>
        <w:numPr>
          <w:ilvl w:val="1"/>
          <w:numId w:val="3"/>
        </w:numPr>
        <w:ind w:left="850" w:hanging="425"/>
      </w:pPr>
      <w:r>
        <w:t>quantity of the medicine (as defined by the standard TGO 92)</w:t>
      </w:r>
    </w:p>
    <w:p w14:paraId="625F26FE" w14:textId="77777777" w:rsidR="000B0931" w:rsidRDefault="000B0931" w:rsidP="000B0931">
      <w:pPr>
        <w:pStyle w:val="ListBullet2"/>
        <w:numPr>
          <w:ilvl w:val="1"/>
          <w:numId w:val="3"/>
        </w:numPr>
        <w:ind w:left="850" w:hanging="425"/>
      </w:pPr>
      <w:r>
        <w:t>each active ingredient</w:t>
      </w:r>
    </w:p>
    <w:p w14:paraId="7767C4D9" w14:textId="77777777" w:rsidR="000B0931" w:rsidRDefault="000B0931" w:rsidP="005538DC">
      <w:pPr>
        <w:pStyle w:val="ListBullet-dotick"/>
      </w:pPr>
      <w:r>
        <w:t>for a medical device that contains an ingredient listed in a Schedule to the Poison Standard, the advertisement must list those ingredients</w:t>
      </w:r>
    </w:p>
    <w:p w14:paraId="62F7AC38" w14:textId="77777777" w:rsidR="000B0931" w:rsidRDefault="000B0931" w:rsidP="005538DC">
      <w:pPr>
        <w:pStyle w:val="ListBullet-dotick"/>
      </w:pPr>
      <w:r>
        <w:t xml:space="preserve">any </w:t>
      </w:r>
      <w:r w:rsidRPr="00BD767A">
        <w:t>warnings</w:t>
      </w:r>
      <w:r>
        <w:t xml:space="preserve"> or statements</w:t>
      </w:r>
      <w:r w:rsidRPr="00BD767A">
        <w:t xml:space="preserve"> that are </w:t>
      </w:r>
      <w:r>
        <w:t xml:space="preserve">required by law to be </w:t>
      </w:r>
      <w:r w:rsidRPr="00BD767A">
        <w:t>on the label</w:t>
      </w:r>
    </w:p>
    <w:p w14:paraId="5296D60E" w14:textId="77777777" w:rsidR="000B0931" w:rsidRDefault="000B0931" w:rsidP="000B0931">
      <w:pPr>
        <w:pStyle w:val="ListBullet2"/>
        <w:numPr>
          <w:ilvl w:val="1"/>
          <w:numId w:val="3"/>
        </w:numPr>
        <w:ind w:left="850" w:hanging="425"/>
      </w:pPr>
      <w:r>
        <w:t>these</w:t>
      </w:r>
      <w:r w:rsidRPr="00BD767A">
        <w:t xml:space="preserve"> </w:t>
      </w:r>
      <w:hyperlink w:anchor="_When_using_an" w:history="1">
        <w:r w:rsidRPr="00734AD4">
          <w:rPr>
            <w:rStyle w:val="Hyperlink"/>
          </w:rPr>
          <w:t>must be reproduced in the text</w:t>
        </w:r>
      </w:hyperlink>
      <w:r w:rsidRPr="00BD767A">
        <w:t xml:space="preserve"> of the advertisement</w:t>
      </w:r>
    </w:p>
    <w:p w14:paraId="7F9EBEA2" w14:textId="77777777" w:rsidR="000B0931" w:rsidRDefault="000B0931" w:rsidP="000B0931">
      <w:pPr>
        <w:pStyle w:val="ListBullet3"/>
      </w:pPr>
      <w:r>
        <w:t>this may include using the statements in closed captions, alt-text, and or spoken.</w:t>
      </w:r>
    </w:p>
    <w:p w14:paraId="08044E1B" w14:textId="77777777" w:rsidR="000B0931" w:rsidRDefault="000B0931" w:rsidP="000B0931">
      <w:pPr>
        <w:pStyle w:val="ListBullet-donotcross"/>
      </w:pPr>
      <w:r w:rsidRPr="00BD767A">
        <w:t>An image of the product label</w:t>
      </w:r>
      <w:r>
        <w:t xml:space="preserve"> is not </w:t>
      </w:r>
      <w:r w:rsidRPr="00BD767A">
        <w:t>sufficient to meet th</w:t>
      </w:r>
      <w:r>
        <w:t>e requirement of being prominently displayed or communicated</w:t>
      </w:r>
      <w:r w:rsidRPr="00BD767A">
        <w:t>.</w:t>
      </w:r>
      <w:r>
        <w:t xml:space="preserve"> Issues with images may include resolution of text, failure to load, the presentation and use of different fonts on labels.</w:t>
      </w:r>
    </w:p>
    <w:p w14:paraId="28352206" w14:textId="77777777" w:rsidR="000B0931" w:rsidRDefault="000B0931" w:rsidP="000B0931">
      <w:pPr>
        <w:pStyle w:val="ListBullet2"/>
        <w:numPr>
          <w:ilvl w:val="1"/>
          <w:numId w:val="3"/>
        </w:numPr>
        <w:ind w:left="850" w:hanging="425"/>
      </w:pPr>
      <w:r>
        <w:t>Images may still be included in the advertisement however they should not be relied upon to communicate the mandatory statements and warnings.</w:t>
      </w:r>
    </w:p>
    <w:tbl>
      <w:tblPr>
        <w:tblStyle w:val="TableGridLight"/>
        <w:tblW w:w="9634" w:type="dxa"/>
        <w:tblLook w:val="04A0" w:firstRow="1" w:lastRow="0" w:firstColumn="1" w:lastColumn="0" w:noHBand="0" w:noVBand="1"/>
      </w:tblPr>
      <w:tblGrid>
        <w:gridCol w:w="9634"/>
      </w:tblGrid>
      <w:tr w:rsidR="000B0931" w14:paraId="09FEF825" w14:textId="77777777" w:rsidTr="001D0E4E">
        <w:tc>
          <w:tcPr>
            <w:tcW w:w="9634" w:type="dxa"/>
            <w:shd w:val="clear" w:color="auto" w:fill="FFFFFF" w:themeFill="background1"/>
          </w:tcPr>
          <w:p w14:paraId="19670D35" w14:textId="77777777" w:rsidR="000B0931" w:rsidRPr="006A1B4D" w:rsidRDefault="000B0931" w:rsidP="001D0E4E">
            <w:r w:rsidRPr="00706B6F">
              <w:rPr>
                <w:b/>
                <w:bCs/>
              </w:rPr>
              <w:t>Example</w:t>
            </w:r>
          </w:p>
          <w:p w14:paraId="2172799B" w14:textId="77777777" w:rsidR="000B0931" w:rsidRPr="0097588D" w:rsidRDefault="000B0931" w:rsidP="001D0E4E">
            <w:pPr>
              <w:rPr>
                <w:szCs w:val="22"/>
              </w:rPr>
            </w:pPr>
            <w:r w:rsidRPr="0097588D">
              <w:rPr>
                <w:szCs w:val="22"/>
              </w:rPr>
              <w:t xml:space="preserve">Simona is a registered pharmacist at </w:t>
            </w:r>
            <w:r>
              <w:rPr>
                <w:szCs w:val="22"/>
              </w:rPr>
              <w:t>Beans</w:t>
            </w:r>
            <w:r w:rsidRPr="0097588D">
              <w:rPr>
                <w:szCs w:val="22"/>
              </w:rPr>
              <w:t xml:space="preserve"> Pharmacy Pty Ltd. Simona creates a new website to advertise and sell therapeutic goods from </w:t>
            </w:r>
            <w:r>
              <w:rPr>
                <w:szCs w:val="22"/>
              </w:rPr>
              <w:t>their</w:t>
            </w:r>
            <w:r w:rsidRPr="0097588D">
              <w:rPr>
                <w:szCs w:val="22"/>
              </w:rPr>
              <w:t xml:space="preserve"> pharmacy.</w:t>
            </w:r>
          </w:p>
          <w:p w14:paraId="3FAFF07F" w14:textId="77777777" w:rsidR="000B0931" w:rsidRPr="0097588D" w:rsidRDefault="000B0931" w:rsidP="001D0E4E">
            <w:pPr>
              <w:rPr>
                <w:szCs w:val="22"/>
              </w:rPr>
            </w:pPr>
            <w:r w:rsidRPr="0097588D">
              <w:rPr>
                <w:szCs w:val="22"/>
              </w:rPr>
              <w:t xml:space="preserve">Each of the advertisements </w:t>
            </w:r>
            <w:r>
              <w:rPr>
                <w:szCs w:val="22"/>
              </w:rPr>
              <w:t xml:space="preserve">includes an </w:t>
            </w:r>
            <w:r w:rsidRPr="00B13542">
              <w:rPr>
                <w:szCs w:val="22"/>
              </w:rPr>
              <w:t>image of the therapeutic good</w:t>
            </w:r>
            <w:r>
              <w:rPr>
                <w:szCs w:val="22"/>
              </w:rPr>
              <w:t xml:space="preserve"> but also </w:t>
            </w:r>
            <w:r w:rsidRPr="0097588D">
              <w:rPr>
                <w:szCs w:val="22"/>
              </w:rPr>
              <w:t>contain</w:t>
            </w:r>
            <w:r>
              <w:rPr>
                <w:szCs w:val="22"/>
              </w:rPr>
              <w:t>s the</w:t>
            </w:r>
            <w:r w:rsidRPr="0097588D">
              <w:rPr>
                <w:szCs w:val="22"/>
              </w:rPr>
              <w:t>:</w:t>
            </w:r>
          </w:p>
          <w:p w14:paraId="5BAA1306" w14:textId="77777777" w:rsidR="000B0931" w:rsidRPr="00221CCF" w:rsidRDefault="000B0931" w:rsidP="005538DC">
            <w:pPr>
              <w:pStyle w:val="ListBullet-dotick"/>
            </w:pPr>
            <w:r>
              <w:t>n</w:t>
            </w:r>
            <w:r w:rsidRPr="00221CCF">
              <w:t>ame of the therapeutic good</w:t>
            </w:r>
          </w:p>
          <w:p w14:paraId="26A8B3AF" w14:textId="77777777" w:rsidR="000B0931" w:rsidRPr="00221CCF" w:rsidRDefault="000B0931" w:rsidP="005538DC">
            <w:pPr>
              <w:pStyle w:val="ListBullet-dotick"/>
            </w:pPr>
            <w:r>
              <w:t>s</w:t>
            </w:r>
            <w:r w:rsidRPr="00221CCF">
              <w:t>ize of the container/package</w:t>
            </w:r>
          </w:p>
          <w:p w14:paraId="310206A2" w14:textId="77777777" w:rsidR="000B0931" w:rsidRPr="00221CCF" w:rsidRDefault="000B0931" w:rsidP="005538DC">
            <w:pPr>
              <w:pStyle w:val="ListBullet-dotick"/>
            </w:pPr>
            <w:r>
              <w:t>accepted i</w:t>
            </w:r>
            <w:r w:rsidRPr="00221CCF">
              <w:t>ndications</w:t>
            </w:r>
          </w:p>
          <w:p w14:paraId="35C54853" w14:textId="77777777" w:rsidR="000B0931" w:rsidRPr="00221CCF" w:rsidRDefault="000B0931" w:rsidP="005538DC">
            <w:pPr>
              <w:pStyle w:val="ListBullet-dotick"/>
            </w:pPr>
            <w:r>
              <w:t>i</w:t>
            </w:r>
            <w:r w:rsidRPr="00221CCF">
              <w:t>ngredients</w:t>
            </w:r>
          </w:p>
          <w:p w14:paraId="6C7458F7" w14:textId="77777777" w:rsidR="000B0931" w:rsidRPr="00221CCF" w:rsidRDefault="000B0931" w:rsidP="005538DC">
            <w:pPr>
              <w:pStyle w:val="ListBullet-dotick"/>
            </w:pPr>
            <w:r>
              <w:t>m</w:t>
            </w:r>
            <w:r w:rsidRPr="00221CCF">
              <w:t>andatory statements</w:t>
            </w:r>
          </w:p>
          <w:p w14:paraId="4685DA24" w14:textId="77777777" w:rsidR="000B0931" w:rsidRPr="00221CCF" w:rsidRDefault="000B0931" w:rsidP="005538DC">
            <w:pPr>
              <w:pStyle w:val="ListBullet-dotick"/>
            </w:pPr>
            <w:r>
              <w:t>h</w:t>
            </w:r>
            <w:r w:rsidRPr="00221CCF">
              <w:t>ealth warnings</w:t>
            </w:r>
          </w:p>
          <w:p w14:paraId="180E6BD3" w14:textId="77777777" w:rsidR="000B0931" w:rsidRPr="00221CCF" w:rsidRDefault="000B0931" w:rsidP="005538DC">
            <w:pPr>
              <w:pStyle w:val="ListBullet-dotick"/>
            </w:pPr>
            <w:r>
              <w:t>r</w:t>
            </w:r>
            <w:r w:rsidRPr="00221CCF">
              <w:t xml:space="preserve">elated goods </w:t>
            </w:r>
            <w:r>
              <w:t xml:space="preserve">with a </w:t>
            </w:r>
            <w:r w:rsidRPr="00221CCF">
              <w:t>link</w:t>
            </w:r>
            <w:r>
              <w:t xml:space="preserve"> to them.</w:t>
            </w:r>
          </w:p>
          <w:p w14:paraId="7C4B41D5" w14:textId="77777777" w:rsidR="000B0931" w:rsidRPr="0097588D" w:rsidRDefault="000B0931" w:rsidP="001D0E4E">
            <w:pPr>
              <w:rPr>
                <w:szCs w:val="22"/>
              </w:rPr>
            </w:pPr>
            <w:r w:rsidRPr="0097588D">
              <w:rPr>
                <w:szCs w:val="22"/>
              </w:rPr>
              <w:lastRenderedPageBreak/>
              <w:t xml:space="preserve">The website is compliant </w:t>
            </w:r>
            <w:r>
              <w:rPr>
                <w:szCs w:val="22"/>
              </w:rPr>
              <w:t>because</w:t>
            </w:r>
            <w:r w:rsidRPr="0097588D">
              <w:rPr>
                <w:szCs w:val="22"/>
              </w:rPr>
              <w:t xml:space="preserve"> the health warnings and mandatory statements have been reproduced on the website</w:t>
            </w:r>
            <w:r>
              <w:rPr>
                <w:szCs w:val="22"/>
              </w:rPr>
              <w:t xml:space="preserve"> in a way that stands out and can be easily read, and the advertisement includes the other required information about the therapeutic good</w:t>
            </w:r>
            <w:r w:rsidRPr="0097588D">
              <w:rPr>
                <w:szCs w:val="22"/>
              </w:rPr>
              <w:t>.</w:t>
            </w:r>
          </w:p>
          <w:p w14:paraId="6E2993D1" w14:textId="77777777" w:rsidR="000B0931" w:rsidRPr="0097588D" w:rsidRDefault="000B0931" w:rsidP="001D0E4E">
            <w:pPr>
              <w:rPr>
                <w:szCs w:val="22"/>
              </w:rPr>
            </w:pPr>
            <w:r w:rsidRPr="0097588D">
              <w:rPr>
                <w:szCs w:val="22"/>
              </w:rPr>
              <w:t xml:space="preserve">Simona </w:t>
            </w:r>
            <w:r>
              <w:rPr>
                <w:szCs w:val="22"/>
              </w:rPr>
              <w:t xml:space="preserve">then </w:t>
            </w:r>
            <w:r w:rsidRPr="0097588D">
              <w:rPr>
                <w:szCs w:val="22"/>
              </w:rPr>
              <w:t>opens a business Facebook page to reach more customers.</w:t>
            </w:r>
          </w:p>
          <w:p w14:paraId="4C18BA7A" w14:textId="77777777" w:rsidR="000B0931" w:rsidRPr="0097588D" w:rsidRDefault="000B0931" w:rsidP="001D0E4E">
            <w:pPr>
              <w:rPr>
                <w:szCs w:val="22"/>
              </w:rPr>
            </w:pPr>
            <w:r w:rsidRPr="0097588D">
              <w:rPr>
                <w:szCs w:val="22"/>
              </w:rPr>
              <w:t>She posts</w:t>
            </w:r>
            <w:r>
              <w:rPr>
                <w:szCs w:val="22"/>
              </w:rPr>
              <w:t xml:space="preserve"> an advertisement</w:t>
            </w:r>
            <w:r w:rsidRPr="0097588D">
              <w:rPr>
                <w:szCs w:val="22"/>
              </w:rPr>
              <w:t xml:space="preserve"> and provides a phone number to call to purchase the goods. The advertisement contains the </w:t>
            </w:r>
            <w:r w:rsidRPr="00A55348">
              <w:rPr>
                <w:szCs w:val="22"/>
              </w:rPr>
              <w:t xml:space="preserve">image of the therapeutic good </w:t>
            </w:r>
            <w:r>
              <w:rPr>
                <w:szCs w:val="22"/>
              </w:rPr>
              <w:t xml:space="preserve">and the </w:t>
            </w:r>
            <w:r w:rsidRPr="0097588D">
              <w:rPr>
                <w:szCs w:val="22"/>
              </w:rPr>
              <w:t>following:</w:t>
            </w:r>
          </w:p>
          <w:p w14:paraId="6BB6B668" w14:textId="77777777" w:rsidR="000B0931" w:rsidRPr="00221CCF" w:rsidRDefault="000B0931" w:rsidP="005538DC">
            <w:pPr>
              <w:pStyle w:val="ListBullet-dotick"/>
            </w:pPr>
            <w:r>
              <w:t>n</w:t>
            </w:r>
            <w:r w:rsidRPr="00221CCF">
              <w:t>ame of the therapeutic good</w:t>
            </w:r>
          </w:p>
          <w:p w14:paraId="5B8096AF" w14:textId="77777777" w:rsidR="000B0931" w:rsidRPr="00221CCF" w:rsidRDefault="000B0931" w:rsidP="005538DC">
            <w:pPr>
              <w:pStyle w:val="ListBullet-dotick"/>
            </w:pPr>
            <w:r>
              <w:t>s</w:t>
            </w:r>
            <w:r w:rsidRPr="00221CCF">
              <w:t>ize of the container/package</w:t>
            </w:r>
          </w:p>
          <w:p w14:paraId="6F21AEC8" w14:textId="77777777" w:rsidR="000B0931" w:rsidRPr="00221CCF" w:rsidRDefault="000B0931" w:rsidP="005538DC">
            <w:pPr>
              <w:pStyle w:val="ListBullet-dotick"/>
            </w:pPr>
            <w:r>
              <w:t>l</w:t>
            </w:r>
            <w:r w:rsidRPr="00221CCF">
              <w:t xml:space="preserve">ink to the pharmacy website </w:t>
            </w:r>
            <w:r>
              <w:t>product page</w:t>
            </w:r>
          </w:p>
          <w:p w14:paraId="7A3B2E7B" w14:textId="77777777" w:rsidR="000B0931" w:rsidRPr="00221CCF" w:rsidRDefault="000B0931" w:rsidP="005538DC">
            <w:pPr>
              <w:pStyle w:val="ListBullet-dotick"/>
            </w:pPr>
            <w:r>
              <w:t>accepted i</w:t>
            </w:r>
            <w:r w:rsidRPr="00221CCF">
              <w:t>ndications</w:t>
            </w:r>
          </w:p>
          <w:p w14:paraId="4B732064" w14:textId="77777777" w:rsidR="000B0931" w:rsidRPr="00221CCF" w:rsidRDefault="000B0931" w:rsidP="005538DC">
            <w:pPr>
              <w:pStyle w:val="ListBullet-dotick"/>
            </w:pPr>
            <w:r>
              <w:t>m</w:t>
            </w:r>
            <w:r w:rsidRPr="00221CCF">
              <w:t>andatory statements</w:t>
            </w:r>
          </w:p>
          <w:p w14:paraId="1AAE71F9" w14:textId="77777777" w:rsidR="000B0931" w:rsidRPr="00221CCF" w:rsidRDefault="000B0931" w:rsidP="005538DC">
            <w:pPr>
              <w:pStyle w:val="ListBullet-dotick"/>
            </w:pPr>
            <w:r>
              <w:t>h</w:t>
            </w:r>
            <w:r w:rsidRPr="00221CCF">
              <w:t>ealth warnings</w:t>
            </w:r>
          </w:p>
          <w:p w14:paraId="31572889" w14:textId="77777777" w:rsidR="000B0931" w:rsidRPr="00221CCF" w:rsidRDefault="000B0931" w:rsidP="005538DC">
            <w:pPr>
              <w:pStyle w:val="ListBullet-dotick"/>
            </w:pPr>
            <w:r>
              <w:t>t</w:t>
            </w:r>
            <w:r w:rsidRPr="00221CCF">
              <w:t>he hash tags are collapsed below a 'see more' expandable.</w:t>
            </w:r>
          </w:p>
          <w:p w14:paraId="77BAE9C1" w14:textId="77777777" w:rsidR="000B0931" w:rsidRDefault="000B0931" w:rsidP="001D0E4E">
            <w:r w:rsidRPr="00BD767A">
              <w:rPr>
                <w:szCs w:val="22"/>
              </w:rPr>
              <w:t>This post is considered compliant with the</w:t>
            </w:r>
            <w:r>
              <w:rPr>
                <w:szCs w:val="22"/>
              </w:rPr>
              <w:t xml:space="preserve"> </w:t>
            </w:r>
            <w:hyperlink r:id="rId37" w:tgtFrame="_blank" w:tooltip="link to the FRL website" w:history="1">
              <w:r w:rsidRPr="00BD767A">
                <w:rPr>
                  <w:rStyle w:val="Hyperlink"/>
                  <w:szCs w:val="22"/>
                </w:rPr>
                <w:t>Code</w:t>
              </w:r>
            </w:hyperlink>
            <w:r>
              <w:t>.</w:t>
            </w:r>
          </w:p>
          <w:p w14:paraId="58A69715" w14:textId="77777777" w:rsidR="000B0931" w:rsidRPr="006061D7" w:rsidRDefault="000B0931" w:rsidP="001D0E4E">
            <w:r>
              <w:t>Because a purchase can be made from the advertisement it was necessary to include the additional information required in advertisements that facilitate sale and where the product, and its label or packaging, cannot be inspected before purchase.</w:t>
            </w:r>
          </w:p>
        </w:tc>
      </w:tr>
    </w:tbl>
    <w:p w14:paraId="15824C0E" w14:textId="77777777" w:rsidR="000B0931" w:rsidRDefault="000B0931" w:rsidP="000B0931"/>
    <w:tbl>
      <w:tblPr>
        <w:tblStyle w:val="TableGridLight"/>
        <w:tblW w:w="9634" w:type="dxa"/>
        <w:tblLook w:val="04A0" w:firstRow="1" w:lastRow="0" w:firstColumn="1" w:lastColumn="0" w:noHBand="0" w:noVBand="1"/>
      </w:tblPr>
      <w:tblGrid>
        <w:gridCol w:w="9634"/>
      </w:tblGrid>
      <w:tr w:rsidR="000B0931" w14:paraId="4A9EBF78" w14:textId="77777777" w:rsidTr="004B2184">
        <w:tc>
          <w:tcPr>
            <w:tcW w:w="9634" w:type="dxa"/>
            <w:shd w:val="clear" w:color="auto" w:fill="FFFFFF" w:themeFill="background1"/>
          </w:tcPr>
          <w:p w14:paraId="42AC79CC" w14:textId="77777777" w:rsidR="000B0931" w:rsidRDefault="000B0931" w:rsidP="001D0E4E">
            <w:r>
              <w:rPr>
                <w:b/>
                <w:bCs/>
              </w:rPr>
              <w:t>Example</w:t>
            </w:r>
          </w:p>
          <w:p w14:paraId="6DC9503D" w14:textId="77777777" w:rsidR="000B0931" w:rsidRDefault="000B0931" w:rsidP="001D0E4E">
            <w:pPr>
              <w:rPr>
                <w:rFonts w:ascii="Calibri" w:hAnsi="Calibri"/>
              </w:rPr>
            </w:pPr>
            <w:r>
              <w:t>Paul receives a mail order catalogue for therapeutic goods. Paul calls the supplier selling the goods. The call centre operator tells Paul that in the catalogue they have an energy boosting vitamin product which includes 50 capsules for $30.</w:t>
            </w:r>
          </w:p>
          <w:p w14:paraId="5F1818CA" w14:textId="77777777" w:rsidR="000B0931" w:rsidRDefault="000B0931" w:rsidP="001D0E4E">
            <w:r>
              <w:t xml:space="preserve">Paul asks if the product is right for </w:t>
            </w:r>
            <w:proofErr w:type="gramStart"/>
            <w:r>
              <w:t>him</w:t>
            </w:r>
            <w:proofErr w:type="gramEnd"/>
            <w:r>
              <w:t xml:space="preserve"> and the call centre operator tells him it will help cure his fatigue. The operator does not tell Paul the mandatory statements, health warnings, or the indications for the medicine.</w:t>
            </w:r>
          </w:p>
          <w:p w14:paraId="3A7BD520" w14:textId="77777777" w:rsidR="000B0931" w:rsidRDefault="000B0931" w:rsidP="001D0E4E">
            <w:r>
              <w:t>Paul completes his purchase over the phone (although there is also a mail option) and is excited to try his new vitamin product to boost his energy levels.</w:t>
            </w:r>
          </w:p>
          <w:p w14:paraId="3BABFB00" w14:textId="77777777" w:rsidR="000B0931" w:rsidRDefault="000B0931" w:rsidP="001D0E4E">
            <w:r>
              <w:t xml:space="preserve">When the product arrives, Paul reads the health warnings on the label and notices that it is an iron supplement which is not suitable for use with his haemochromatosis condition (high iron level). Paul reviews the product in the </w:t>
            </w:r>
            <w:proofErr w:type="gramStart"/>
            <w:r>
              <w:t>catalogue</w:t>
            </w:r>
            <w:proofErr w:type="gramEnd"/>
            <w:r>
              <w:t xml:space="preserve"> and it also did not contain this information.</w:t>
            </w:r>
          </w:p>
          <w:p w14:paraId="4FC908B0" w14:textId="77777777" w:rsidR="000B0931" w:rsidRPr="00363108" w:rsidRDefault="000B0931" w:rsidP="000B0931">
            <w:pPr>
              <w:pStyle w:val="ListBullet-donotcross"/>
              <w:numPr>
                <w:ilvl w:val="0"/>
                <w:numId w:val="22"/>
              </w:numPr>
              <w:ind w:left="357" w:hanging="357"/>
            </w:pPr>
            <w:r w:rsidRPr="00363108">
              <w:t xml:space="preserve">The catalogue </w:t>
            </w:r>
            <w:r>
              <w:t>must</w:t>
            </w:r>
            <w:r w:rsidRPr="00363108">
              <w:t xml:space="preserve"> contain the health warnings </w:t>
            </w:r>
            <w:r>
              <w:t>and other information required for goods that cannot be inspected before purchase</w:t>
            </w:r>
            <w:r w:rsidRPr="00363108">
              <w:t>.</w:t>
            </w:r>
          </w:p>
          <w:p w14:paraId="6E5F3209" w14:textId="77777777" w:rsidR="000B0931" w:rsidRDefault="000B0931" w:rsidP="000B0931">
            <w:pPr>
              <w:pStyle w:val="ListBullet-donotcross"/>
              <w:numPr>
                <w:ilvl w:val="0"/>
                <w:numId w:val="22"/>
              </w:numPr>
              <w:ind w:left="357" w:hanging="357"/>
            </w:pPr>
            <w:r>
              <w:t>The call centre operator should have discussed with Paul the required information such as the health warnings before he completed the purchase.</w:t>
            </w:r>
          </w:p>
          <w:p w14:paraId="550F64E6" w14:textId="77777777" w:rsidR="000B0931" w:rsidRPr="00F559D1" w:rsidRDefault="000B0931" w:rsidP="001D0E4E">
            <w:pPr>
              <w:rPr>
                <w:sz w:val="24"/>
                <w:szCs w:val="24"/>
              </w:rPr>
            </w:pPr>
            <w:r>
              <w:t xml:space="preserve">A </w:t>
            </w:r>
            <w:hyperlink r:id="rId38" w:history="1">
              <w:r>
                <w:rPr>
                  <w:rStyle w:val="Hyperlink"/>
                </w:rPr>
                <w:t>complaint</w:t>
              </w:r>
            </w:hyperlink>
            <w:r>
              <w:t xml:space="preserve"> was referred to the TGA for investigation.</w:t>
            </w:r>
          </w:p>
        </w:tc>
      </w:tr>
    </w:tbl>
    <w:p w14:paraId="4724385C" w14:textId="77777777" w:rsidR="000B0931" w:rsidRDefault="000B0931" w:rsidP="000B0931">
      <w:pPr>
        <w:pStyle w:val="Heading3"/>
        <w:pageBreakBefore/>
      </w:pPr>
      <w:bookmarkStart w:id="48" w:name="_Toc107497349"/>
      <w:bookmarkStart w:id="49" w:name="_Toc129003336"/>
      <w:bookmarkEnd w:id="15"/>
      <w:r>
        <w:lastRenderedPageBreak/>
        <w:t>Health warnings</w:t>
      </w:r>
      <w:bookmarkEnd w:id="48"/>
      <w:bookmarkEnd w:id="49"/>
    </w:p>
    <w:p w14:paraId="5392EC20" w14:textId="77777777" w:rsidR="000B0931" w:rsidRDefault="000B0931" w:rsidP="000B0931">
      <w:r w:rsidRPr="00A71EB9">
        <w:t>Some medicines, medical devices and other therapeutic goods have associated health warnings.</w:t>
      </w:r>
    </w:p>
    <w:p w14:paraId="46796523" w14:textId="77777777" w:rsidR="000B0931" w:rsidRDefault="000B0931" w:rsidP="000B0931">
      <w:r>
        <w:t xml:space="preserve">The health warnings may refer to contraindications, </w:t>
      </w:r>
      <w:proofErr w:type="gramStart"/>
      <w:r>
        <w:t>precautions</w:t>
      </w:r>
      <w:proofErr w:type="gramEnd"/>
      <w:r>
        <w:t xml:space="preserve"> or restrictions on using a therapeutic good based on the type of good it is or the ingredients it contains.</w:t>
      </w:r>
    </w:p>
    <w:p w14:paraId="3A29BD91" w14:textId="77777777" w:rsidR="000B0931" w:rsidRDefault="000B0931" w:rsidP="000B0931">
      <w:r>
        <w:t xml:space="preserve">This is essential information for consumers to decide if a product is appropriate and </w:t>
      </w:r>
      <w:r w:rsidRPr="00A71EB9">
        <w:t>to make an informed decision about</w:t>
      </w:r>
      <w:r>
        <w:t>:</w:t>
      </w:r>
    </w:p>
    <w:p w14:paraId="6E5A32F3" w14:textId="77777777" w:rsidR="000B0931" w:rsidRDefault="000B0931" w:rsidP="000B0931">
      <w:pPr>
        <w:pStyle w:val="ListBullet"/>
        <w:numPr>
          <w:ilvl w:val="0"/>
          <w:numId w:val="3"/>
        </w:numPr>
      </w:pPr>
      <w:r w:rsidRPr="00A71EB9">
        <w:t>whether the product is suitable for them and their individual circumstances</w:t>
      </w:r>
    </w:p>
    <w:p w14:paraId="156174DD" w14:textId="77777777" w:rsidR="000B0931" w:rsidRDefault="000B0931" w:rsidP="000B0931">
      <w:pPr>
        <w:pStyle w:val="ListBullet"/>
        <w:numPr>
          <w:ilvl w:val="0"/>
          <w:numId w:val="3"/>
        </w:numPr>
      </w:pPr>
      <w:r>
        <w:t>whether to purchase the product.</w:t>
      </w:r>
    </w:p>
    <w:p w14:paraId="56CCFB01" w14:textId="77777777" w:rsidR="000B0931" w:rsidRPr="00A71EB9" w:rsidRDefault="000B0931" w:rsidP="000B0931">
      <w:r>
        <w:t>The health warnings may be required on the label or instructions for use.</w:t>
      </w:r>
    </w:p>
    <w:p w14:paraId="10C64276" w14:textId="77777777" w:rsidR="000B0931" w:rsidRDefault="000B0931" w:rsidP="000B0931">
      <w:r w:rsidRPr="00A71EB9">
        <w:t>Where a therapeutic good has an associated health warning, Part 4</w:t>
      </w:r>
      <w:r>
        <w:t>, Division 3</w:t>
      </w:r>
      <w:r w:rsidRPr="00A71EB9">
        <w:t xml:space="preserve"> of</w:t>
      </w:r>
      <w:r>
        <w:t xml:space="preserve"> the </w:t>
      </w:r>
      <w:hyperlink r:id="rId39" w:tgtFrame="_blank" w:tooltip="link to FRL website" w:history="1">
        <w:r>
          <w:rPr>
            <w:rStyle w:val="Hyperlink"/>
          </w:rPr>
          <w:t>Code</w:t>
        </w:r>
      </w:hyperlink>
      <w:r>
        <w:t xml:space="preserve"> </w:t>
      </w:r>
      <w:r w:rsidRPr="00A71EB9">
        <w:t xml:space="preserve">requires advertisements for that good </w:t>
      </w:r>
      <w:r>
        <w:t xml:space="preserve">to </w:t>
      </w:r>
      <w:r w:rsidRPr="00A71EB9">
        <w:t>include the warning</w:t>
      </w:r>
      <w:r>
        <w:t>.</w:t>
      </w:r>
    </w:p>
    <w:p w14:paraId="20F06E54" w14:textId="77777777" w:rsidR="000B0931" w:rsidRDefault="000B0931" w:rsidP="000B0931">
      <w:proofErr w:type="gramStart"/>
      <w:r w:rsidRPr="00A71EB9">
        <w:t>As long as</w:t>
      </w:r>
      <w:proofErr w:type="gramEnd"/>
      <w:r w:rsidRPr="00A71EB9">
        <w:t xml:space="preserve"> an advertisement contains the</w:t>
      </w:r>
      <w:r>
        <w:t xml:space="preserve"> required</w:t>
      </w:r>
      <w:r w:rsidRPr="00A71EB9">
        <w:t xml:space="preserve"> health warnings for the good the advertiser is </w:t>
      </w:r>
      <w:r>
        <w:t xml:space="preserve">also </w:t>
      </w:r>
      <w:r w:rsidRPr="00A71EB9">
        <w:t>able to elaborate or provide further warnings.</w:t>
      </w:r>
    </w:p>
    <w:p w14:paraId="42C54E9A" w14:textId="77777777" w:rsidR="000B0931" w:rsidRPr="00A71EB9" w:rsidRDefault="000B0931" w:rsidP="000B0931">
      <w:r w:rsidRPr="00A71EB9">
        <w:t>The Code sets a minimum requirement, as set out below.</w:t>
      </w:r>
    </w:p>
    <w:p w14:paraId="26654BBB" w14:textId="77777777" w:rsidR="000B0931" w:rsidRPr="003A6058" w:rsidRDefault="000B0931" w:rsidP="000B0931">
      <w:pPr>
        <w:pStyle w:val="Heading4"/>
      </w:pPr>
      <w:bookmarkStart w:id="50" w:name="_When_using_an"/>
      <w:bookmarkStart w:id="51" w:name="_Toc107497350"/>
      <w:bookmarkStart w:id="52" w:name="_Toc129003337"/>
      <w:bookmarkEnd w:id="50"/>
      <w:r>
        <w:t>When</w:t>
      </w:r>
      <w:r w:rsidRPr="003A6058">
        <w:t xml:space="preserve"> health warnings apply</w:t>
      </w:r>
      <w:bookmarkEnd w:id="51"/>
      <w:bookmarkEnd w:id="52"/>
    </w:p>
    <w:p w14:paraId="1716F9FC" w14:textId="77777777" w:rsidR="000B0931" w:rsidRPr="00A71EB9" w:rsidRDefault="000B0931" w:rsidP="000B0931">
      <w:pPr>
        <w:pStyle w:val="Heading5"/>
      </w:pPr>
      <w:bookmarkStart w:id="53" w:name="_Medicines"/>
      <w:bookmarkEnd w:id="53"/>
      <w:r w:rsidRPr="00A71EB9">
        <w:t>Medicines</w:t>
      </w:r>
    </w:p>
    <w:p w14:paraId="67810319" w14:textId="77777777" w:rsidR="000B0931" w:rsidRPr="00A71EB9" w:rsidRDefault="000B0931" w:rsidP="000B0931">
      <w:r w:rsidRPr="00A71EB9">
        <w:t xml:space="preserve">Many medicines have vital health warnings on the label </w:t>
      </w:r>
      <w:r>
        <w:t>because they</w:t>
      </w:r>
      <w:r w:rsidRPr="00A71EB9">
        <w:t xml:space="preserve"> are required by legislative instruments such as:</w:t>
      </w:r>
    </w:p>
    <w:p w14:paraId="5B60CC05" w14:textId="77777777" w:rsidR="000B0931" w:rsidRPr="00A71EB9" w:rsidRDefault="00480E9D" w:rsidP="000B0931">
      <w:pPr>
        <w:pStyle w:val="ListBullet"/>
        <w:numPr>
          <w:ilvl w:val="0"/>
          <w:numId w:val="3"/>
        </w:numPr>
      </w:pPr>
      <w:hyperlink r:id="rId40" w:tgtFrame="_blank" w:tooltip="link to the FRL website" w:history="1">
        <w:r w:rsidR="000B0931" w:rsidRPr="00A71EB9">
          <w:rPr>
            <w:rStyle w:val="Hyperlink"/>
          </w:rPr>
          <w:t>Therapeutic Goods Order No. 92 - Standard for labels of non-prescription medicines</w:t>
        </w:r>
      </w:hyperlink>
    </w:p>
    <w:p w14:paraId="2B7FB1E9" w14:textId="3FE5766D" w:rsidR="000B0931" w:rsidRPr="00A71EB9" w:rsidRDefault="00480E9D" w:rsidP="000B0931">
      <w:pPr>
        <w:pStyle w:val="ListBullet"/>
        <w:numPr>
          <w:ilvl w:val="0"/>
          <w:numId w:val="3"/>
        </w:numPr>
      </w:pPr>
      <w:hyperlink r:id="rId41" w:tgtFrame="_blank" w:tooltip="link to the FRL website" w:history="1">
        <w:r w:rsidR="000B0931" w:rsidRPr="00A71EB9">
          <w:rPr>
            <w:rStyle w:val="Hyperlink"/>
          </w:rPr>
          <w:t>Therapeutic Goods (Medicines Advisory Statements) Specification 20</w:t>
        </w:r>
        <w:r w:rsidR="00EB46C9">
          <w:rPr>
            <w:rStyle w:val="Hyperlink"/>
          </w:rPr>
          <w:t>21</w:t>
        </w:r>
      </w:hyperlink>
    </w:p>
    <w:p w14:paraId="5CD9062B" w14:textId="61742192" w:rsidR="000B0931" w:rsidRPr="00A71EB9" w:rsidRDefault="00480E9D" w:rsidP="000B0931">
      <w:pPr>
        <w:pStyle w:val="ListBullet"/>
        <w:numPr>
          <w:ilvl w:val="0"/>
          <w:numId w:val="3"/>
        </w:numPr>
      </w:pPr>
      <w:hyperlink r:id="rId42" w:tgtFrame="_blank" w:tooltip="link to the FRL website" w:history="1">
        <w:r w:rsidR="000B0931" w:rsidRPr="00A71EB9">
          <w:rPr>
            <w:rStyle w:val="Hyperlink"/>
          </w:rPr>
          <w:t xml:space="preserve">Therapeutic Goods (Permissible Ingredients) Determination (No. </w:t>
        </w:r>
        <w:r w:rsidR="00EB46C9">
          <w:rPr>
            <w:rStyle w:val="Hyperlink"/>
          </w:rPr>
          <w:t>1</w:t>
        </w:r>
        <w:r w:rsidR="000B0931" w:rsidRPr="00A71EB9">
          <w:rPr>
            <w:rStyle w:val="Hyperlink"/>
          </w:rPr>
          <w:t>) 202</w:t>
        </w:r>
      </w:hyperlink>
      <w:r w:rsidR="00EB46C9">
        <w:rPr>
          <w:rStyle w:val="Hyperlink"/>
        </w:rPr>
        <w:t>3</w:t>
      </w:r>
    </w:p>
    <w:p w14:paraId="0CCE8740" w14:textId="77777777" w:rsidR="000B0931" w:rsidRPr="00A71EB9" w:rsidRDefault="000B0931" w:rsidP="000B0931">
      <w:r w:rsidRPr="00A71EB9">
        <w:t>If one or more health warnings apply,</w:t>
      </w:r>
      <w:r>
        <w:t xml:space="preserve"> they </w:t>
      </w:r>
      <w:r w:rsidRPr="00A71EB9">
        <w:t xml:space="preserve">must be prominently displayed or communicated in an advertisement where the consumer can purchase the </w:t>
      </w:r>
      <w:r>
        <w:t>product</w:t>
      </w:r>
      <w:r w:rsidRPr="00A71EB9">
        <w:t xml:space="preserve"> without physically inspecting it first</w:t>
      </w:r>
      <w:r>
        <w:t>. They can do this by prominently displaying or communicating</w:t>
      </w:r>
      <w:r w:rsidRPr="00A71EB9">
        <w:t>:</w:t>
      </w:r>
    </w:p>
    <w:p w14:paraId="6A275DBE" w14:textId="77777777" w:rsidR="000B0931" w:rsidRPr="00A71EB9" w:rsidRDefault="000B0931" w:rsidP="000B0931">
      <w:pPr>
        <w:pStyle w:val="ListBullet"/>
        <w:numPr>
          <w:ilvl w:val="0"/>
          <w:numId w:val="3"/>
        </w:numPr>
      </w:pPr>
      <w:r>
        <w:t>a</w:t>
      </w:r>
      <w:r w:rsidRPr="00A71EB9">
        <w:t xml:space="preserve"> list of the health warnings</w:t>
      </w:r>
      <w:r>
        <w:t>, or</w:t>
      </w:r>
    </w:p>
    <w:p w14:paraId="03442469" w14:textId="77777777" w:rsidR="000B0931" w:rsidRPr="00A71EB9" w:rsidRDefault="000B0931" w:rsidP="000B0931">
      <w:pPr>
        <w:pStyle w:val="ListBullet"/>
        <w:numPr>
          <w:ilvl w:val="0"/>
          <w:numId w:val="3"/>
        </w:numPr>
      </w:pPr>
      <w:r>
        <w:t>a</w:t>
      </w:r>
      <w:r w:rsidRPr="00A71EB9">
        <w:t xml:space="preserve"> </w:t>
      </w:r>
      <w:r>
        <w:t xml:space="preserve">prominent </w:t>
      </w:r>
      <w:r w:rsidRPr="00A71EB9">
        <w:t>link to the health warnings</w:t>
      </w:r>
    </w:p>
    <w:p w14:paraId="68357036" w14:textId="77777777" w:rsidR="000B0931" w:rsidRPr="00A71EB9" w:rsidRDefault="000B0931" w:rsidP="000B0931">
      <w:pPr>
        <w:pStyle w:val="ListBullet2"/>
        <w:numPr>
          <w:ilvl w:val="1"/>
          <w:numId w:val="3"/>
        </w:numPr>
        <w:ind w:left="850" w:hanging="425"/>
      </w:pPr>
      <w:r>
        <w:t>t</w:t>
      </w:r>
      <w:r w:rsidRPr="00A71EB9">
        <w:t xml:space="preserve">he link provided to the consumer must </w:t>
      </w:r>
      <w:r>
        <w:t>give</w:t>
      </w:r>
      <w:r w:rsidRPr="00A71EB9">
        <w:t xml:space="preserve"> </w:t>
      </w:r>
      <w:r w:rsidRPr="0064131E">
        <w:rPr>
          <w:b/>
          <w:bCs/>
        </w:rPr>
        <w:t>direct</w:t>
      </w:r>
      <w:r w:rsidRPr="00A71EB9">
        <w:t xml:space="preserve"> access to the warnings or a document</w:t>
      </w:r>
      <w:r>
        <w:t xml:space="preserve"> </w:t>
      </w:r>
      <w:r w:rsidRPr="00A71EB9">
        <w:t>which contain those warnings</w:t>
      </w:r>
      <w:r>
        <w:t xml:space="preserve">, </w:t>
      </w:r>
      <w:r w:rsidRPr="00A71EB9">
        <w:t>such as the instructions for use.</w:t>
      </w:r>
      <w:r>
        <w:t xml:space="preserve"> A link to a website where the consumer needs to locate the warnings themselves is not sufficient.</w:t>
      </w:r>
    </w:p>
    <w:p w14:paraId="651EBDEE" w14:textId="02260C90" w:rsidR="000B0931" w:rsidRDefault="000B0931" w:rsidP="000B0931">
      <w:r>
        <w:t xml:space="preserve">See </w:t>
      </w:r>
      <w:hyperlink w:anchor="_Additional_requirements_for" w:history="1">
        <w:r w:rsidRPr="00BC7412">
          <w:rPr>
            <w:rStyle w:val="Hyperlink"/>
          </w:rPr>
          <w:t>Therapeutic goods not available for inspection before purchase</w:t>
        </w:r>
      </w:hyperlink>
      <w:r>
        <w:t xml:space="preserve"> for more details.</w:t>
      </w:r>
    </w:p>
    <w:p w14:paraId="67693D08" w14:textId="77777777" w:rsidR="000B0931" w:rsidRPr="00A71EB9" w:rsidRDefault="000B0931" w:rsidP="000B0931">
      <w:r w:rsidRPr="00A71EB9">
        <w:t>Where a health warning is required by a legislative instrument</w:t>
      </w:r>
      <w:r>
        <w:t xml:space="preserve"> to be on the label</w:t>
      </w:r>
      <w:r w:rsidRPr="00A71EB9">
        <w:t xml:space="preserve">, </w:t>
      </w:r>
      <w:r>
        <w:t xml:space="preserve">and that health warning is necessary for the consumer to make an informed choice about purchasing the good, then that warning </w:t>
      </w:r>
      <w:r w:rsidRPr="00A71EB9">
        <w:t xml:space="preserve">is required to be replicated </w:t>
      </w:r>
      <w:r>
        <w:t>in text with</w:t>
      </w:r>
      <w:r w:rsidRPr="00A71EB9">
        <w:t>in the advertisement for the therapeutic good.</w:t>
      </w:r>
    </w:p>
    <w:tbl>
      <w:tblPr>
        <w:tblStyle w:val="TableGridLight"/>
        <w:tblW w:w="0" w:type="auto"/>
        <w:tblLook w:val="04A0" w:firstRow="1" w:lastRow="0" w:firstColumn="1" w:lastColumn="0" w:noHBand="0" w:noVBand="1"/>
      </w:tblPr>
      <w:tblGrid>
        <w:gridCol w:w="9050"/>
      </w:tblGrid>
      <w:tr w:rsidR="000B0931" w14:paraId="1EA0D4F4" w14:textId="77777777" w:rsidTr="001D0E4E">
        <w:tc>
          <w:tcPr>
            <w:tcW w:w="9050" w:type="dxa"/>
            <w:shd w:val="clear" w:color="auto" w:fill="FFFFFF" w:themeFill="background1"/>
          </w:tcPr>
          <w:p w14:paraId="4B57597C" w14:textId="77777777" w:rsidR="000B0931" w:rsidRPr="00872857" w:rsidRDefault="000B0931" w:rsidP="001D0E4E">
            <w:pPr>
              <w:pageBreakBefore/>
              <w:rPr>
                <w:szCs w:val="22"/>
              </w:rPr>
            </w:pPr>
            <w:r w:rsidRPr="001C50C2">
              <w:rPr>
                <w:b/>
                <w:bCs/>
                <w:szCs w:val="22"/>
              </w:rPr>
              <w:lastRenderedPageBreak/>
              <w:t>Example</w:t>
            </w:r>
          </w:p>
          <w:p w14:paraId="7110D45E" w14:textId="77777777" w:rsidR="000B0931" w:rsidRPr="00872857" w:rsidRDefault="000B0931" w:rsidP="001D0E4E">
            <w:pPr>
              <w:rPr>
                <w:szCs w:val="22"/>
              </w:rPr>
            </w:pPr>
            <w:r w:rsidRPr="001C50C2">
              <w:rPr>
                <w:szCs w:val="22"/>
              </w:rPr>
              <w:t xml:space="preserve">Beans </w:t>
            </w:r>
            <w:r>
              <w:rPr>
                <w:szCs w:val="22"/>
              </w:rPr>
              <w:t xml:space="preserve">Pharmacy </w:t>
            </w:r>
            <w:r w:rsidRPr="001C50C2">
              <w:rPr>
                <w:szCs w:val="22"/>
              </w:rPr>
              <w:t>P</w:t>
            </w:r>
            <w:r>
              <w:rPr>
                <w:szCs w:val="22"/>
              </w:rPr>
              <w:t>ty</w:t>
            </w:r>
            <w:r w:rsidRPr="001C50C2">
              <w:rPr>
                <w:szCs w:val="22"/>
              </w:rPr>
              <w:t xml:space="preserve"> L</w:t>
            </w:r>
            <w:r>
              <w:rPr>
                <w:szCs w:val="22"/>
              </w:rPr>
              <w:t>td</w:t>
            </w:r>
            <w:r w:rsidRPr="001C50C2">
              <w:rPr>
                <w:szCs w:val="22"/>
              </w:rPr>
              <w:t xml:space="preserve"> </w:t>
            </w:r>
            <w:r>
              <w:rPr>
                <w:szCs w:val="22"/>
              </w:rPr>
              <w:t xml:space="preserve">(Beans) </w:t>
            </w:r>
            <w:r w:rsidRPr="001C50C2">
              <w:rPr>
                <w:szCs w:val="22"/>
              </w:rPr>
              <w:t xml:space="preserve">advertises </w:t>
            </w:r>
            <w:proofErr w:type="spellStart"/>
            <w:r>
              <w:rPr>
                <w:szCs w:val="22"/>
              </w:rPr>
              <w:t>Beaniprofen</w:t>
            </w:r>
            <w:proofErr w:type="spellEnd"/>
            <w:r w:rsidRPr="001C50C2">
              <w:rPr>
                <w:szCs w:val="22"/>
              </w:rPr>
              <w:t xml:space="preserve"> on the</w:t>
            </w:r>
            <w:r>
              <w:rPr>
                <w:szCs w:val="22"/>
              </w:rPr>
              <w:t xml:space="preserve">ir pharmacy </w:t>
            </w:r>
            <w:r w:rsidRPr="001C50C2">
              <w:rPr>
                <w:szCs w:val="22"/>
              </w:rPr>
              <w:t>website</w:t>
            </w:r>
            <w:r>
              <w:rPr>
                <w:szCs w:val="22"/>
              </w:rPr>
              <w:t>.</w:t>
            </w:r>
            <w:r w:rsidRPr="001C50C2">
              <w:rPr>
                <w:szCs w:val="22"/>
              </w:rPr>
              <w:t xml:space="preserve"> </w:t>
            </w:r>
            <w:proofErr w:type="spellStart"/>
            <w:r>
              <w:rPr>
                <w:szCs w:val="22"/>
              </w:rPr>
              <w:t>Beaniprofen</w:t>
            </w:r>
            <w:proofErr w:type="spellEnd"/>
            <w:r w:rsidRPr="001C50C2">
              <w:rPr>
                <w:szCs w:val="22"/>
              </w:rPr>
              <w:t xml:space="preserve"> </w:t>
            </w:r>
            <w:r>
              <w:rPr>
                <w:szCs w:val="22"/>
              </w:rPr>
              <w:t>contains a non-steroidal-anti-inflammatory drug (NSAID) ibuprofen. Consumers can</w:t>
            </w:r>
            <w:r w:rsidRPr="001C50C2">
              <w:rPr>
                <w:szCs w:val="22"/>
              </w:rPr>
              <w:t xml:space="preserve"> direct</w:t>
            </w:r>
            <w:r>
              <w:rPr>
                <w:szCs w:val="22"/>
              </w:rPr>
              <w:t>ly</w:t>
            </w:r>
            <w:r w:rsidRPr="001C50C2">
              <w:rPr>
                <w:szCs w:val="22"/>
              </w:rPr>
              <w:t xml:space="preserve"> purchase </w:t>
            </w:r>
            <w:proofErr w:type="spellStart"/>
            <w:r>
              <w:rPr>
                <w:szCs w:val="22"/>
              </w:rPr>
              <w:t>Beaniprofen</w:t>
            </w:r>
            <w:proofErr w:type="spellEnd"/>
            <w:r w:rsidRPr="001C50C2">
              <w:rPr>
                <w:szCs w:val="22"/>
              </w:rPr>
              <w:t xml:space="preserve"> </w:t>
            </w:r>
            <w:r>
              <w:rPr>
                <w:szCs w:val="22"/>
              </w:rPr>
              <w:t>via</w:t>
            </w:r>
            <w:r>
              <w:t xml:space="preserve"> an</w:t>
            </w:r>
            <w:r w:rsidRPr="006F4C52">
              <w:t xml:space="preserve"> 'add to cart' function</w:t>
            </w:r>
            <w:r w:rsidRPr="001C50C2">
              <w:rPr>
                <w:szCs w:val="22"/>
              </w:rPr>
              <w:t xml:space="preserve"> and have it delivered to them.</w:t>
            </w:r>
          </w:p>
          <w:p w14:paraId="2DB010B0" w14:textId="77777777" w:rsidR="000B0931" w:rsidRPr="00D213FB" w:rsidRDefault="000B0931" w:rsidP="001D0E4E">
            <w:r>
              <w:t xml:space="preserve">Beans understand </w:t>
            </w:r>
            <w:r w:rsidRPr="00D213FB">
              <w:t xml:space="preserve">when purchasing online </w:t>
            </w:r>
            <w:r>
              <w:t>c</w:t>
            </w:r>
            <w:r w:rsidRPr="00D213FB">
              <w:t xml:space="preserve">onsumers cannot inspect the pack </w:t>
            </w:r>
            <w:r>
              <w:t xml:space="preserve">so </w:t>
            </w:r>
            <w:r w:rsidRPr="00D213FB">
              <w:t>the ad</w:t>
            </w:r>
            <w:r>
              <w:t>vertisement</w:t>
            </w:r>
            <w:r w:rsidRPr="00D213FB">
              <w:t xml:space="preserve"> must contain the health warnings</w:t>
            </w:r>
            <w:r>
              <w:t>, along with the other required information, in text form.</w:t>
            </w:r>
          </w:p>
          <w:p w14:paraId="567CF133" w14:textId="77777777" w:rsidR="000B0931" w:rsidRPr="006F4C52" w:rsidRDefault="000B0931" w:rsidP="005538DC">
            <w:pPr>
              <w:pStyle w:val="ListBullet-dotick"/>
            </w:pPr>
            <w:r>
              <w:t xml:space="preserve">Beans </w:t>
            </w:r>
            <w:r w:rsidRPr="006F4C52">
              <w:t>prominently display</w:t>
            </w:r>
            <w:r>
              <w:t>s the health warnings</w:t>
            </w:r>
            <w:r w:rsidRPr="006F4C52">
              <w:t xml:space="preserve"> on the </w:t>
            </w:r>
            <w:proofErr w:type="spellStart"/>
            <w:r>
              <w:rPr>
                <w:szCs w:val="22"/>
              </w:rPr>
              <w:t>Beaniprofen</w:t>
            </w:r>
            <w:proofErr w:type="spellEnd"/>
            <w:r w:rsidRPr="001C50C2">
              <w:rPr>
                <w:szCs w:val="22"/>
              </w:rPr>
              <w:t xml:space="preserve"> </w:t>
            </w:r>
            <w:r w:rsidRPr="006F4C52">
              <w:t>label</w:t>
            </w:r>
            <w:r>
              <w:t xml:space="preserve"> and on the pharmacy website</w:t>
            </w:r>
            <w:r w:rsidRPr="006F4C52">
              <w:t>:</w:t>
            </w:r>
          </w:p>
          <w:p w14:paraId="123E1363" w14:textId="77777777" w:rsidR="000B0931" w:rsidRDefault="000B0931" w:rsidP="001D0E4E">
            <w:pPr>
              <w:pStyle w:val="ListBullet2"/>
              <w:numPr>
                <w:ilvl w:val="0"/>
                <w:numId w:val="0"/>
              </w:numPr>
              <w:ind w:left="850"/>
              <w:rPr>
                <w:b/>
                <w:bCs/>
                <w:szCs w:val="22"/>
              </w:rPr>
            </w:pPr>
            <w:r w:rsidRPr="007B4F40">
              <w:rPr>
                <w:b/>
                <w:bCs/>
                <w:szCs w:val="22"/>
              </w:rPr>
              <w:t xml:space="preserve">DO NOT </w:t>
            </w:r>
            <w:r>
              <w:rPr>
                <w:b/>
                <w:bCs/>
                <w:szCs w:val="22"/>
              </w:rPr>
              <w:t>USE IF YOU HAVE HEART FAILURE</w:t>
            </w:r>
          </w:p>
          <w:p w14:paraId="727A78FB" w14:textId="77777777" w:rsidR="000B0931" w:rsidRPr="007B4F40" w:rsidRDefault="000B0931" w:rsidP="001D0E4E">
            <w:pPr>
              <w:pStyle w:val="ListBullet2"/>
              <w:numPr>
                <w:ilvl w:val="0"/>
                <w:numId w:val="0"/>
              </w:numPr>
              <w:ind w:left="850"/>
              <w:rPr>
                <w:b/>
                <w:bCs/>
                <w:szCs w:val="22"/>
              </w:rPr>
            </w:pPr>
            <w:r>
              <w:rPr>
                <w:b/>
                <w:bCs/>
                <w:szCs w:val="22"/>
              </w:rPr>
              <w:t>DO NOT USE IF YOU HAVE A STOMACH ULCER</w:t>
            </w:r>
          </w:p>
          <w:p w14:paraId="5F8021FA" w14:textId="77777777" w:rsidR="000B0931" w:rsidRDefault="000B0931" w:rsidP="005538DC">
            <w:pPr>
              <w:pStyle w:val="ListBullet-dotick"/>
            </w:pPr>
            <w:r>
              <w:t>The restricted representations</w:t>
            </w:r>
            <w:r w:rsidRPr="007B4F40">
              <w:rPr>
                <w:b/>
                <w:bCs/>
              </w:rPr>
              <w:t xml:space="preserve"> </w:t>
            </w:r>
            <w:r w:rsidRPr="00092D94">
              <w:rPr>
                <w:szCs w:val="22"/>
              </w:rPr>
              <w:t>HEART FAILURE</w:t>
            </w:r>
            <w:r w:rsidRPr="007B4F40">
              <w:t xml:space="preserve"> </w:t>
            </w:r>
            <w:r>
              <w:t>and STOMACH ULCER are</w:t>
            </w:r>
            <w:r w:rsidRPr="007B4F40">
              <w:t xml:space="preserve"> a </w:t>
            </w:r>
            <w:r>
              <w:t xml:space="preserve">part of a </w:t>
            </w:r>
            <w:r w:rsidRPr="007B4F40">
              <w:t xml:space="preserve">required statement </w:t>
            </w:r>
            <w:r>
              <w:t>by a legislative</w:t>
            </w:r>
            <w:r w:rsidRPr="007B4F40">
              <w:t xml:space="preserve"> instrument</w:t>
            </w:r>
            <w:r>
              <w:t>.</w:t>
            </w:r>
          </w:p>
          <w:p w14:paraId="51A46A22" w14:textId="77777777" w:rsidR="000B0931" w:rsidRDefault="000B0931" w:rsidP="000B0931">
            <w:pPr>
              <w:pStyle w:val="ListBullet2"/>
              <w:numPr>
                <w:ilvl w:val="1"/>
                <w:numId w:val="3"/>
              </w:numPr>
              <w:ind w:left="850" w:hanging="425"/>
            </w:pPr>
            <w:r>
              <w:t>Beans do not need separate</w:t>
            </w:r>
            <w:r w:rsidRPr="00D213FB">
              <w:t xml:space="preserve"> TGA approval to use </w:t>
            </w:r>
            <w:r>
              <w:t>the restricted representation</w:t>
            </w:r>
            <w:r w:rsidRPr="00D213FB">
              <w:t xml:space="preserve"> in advertising</w:t>
            </w:r>
            <w:r>
              <w:t>.</w:t>
            </w:r>
          </w:p>
          <w:p w14:paraId="2B886CED" w14:textId="2C9FECE0" w:rsidR="000B0931" w:rsidRDefault="000B0931" w:rsidP="000B0931">
            <w:pPr>
              <w:pStyle w:val="ListBullet2"/>
              <w:numPr>
                <w:ilvl w:val="1"/>
                <w:numId w:val="3"/>
              </w:numPr>
              <w:ind w:left="850" w:hanging="425"/>
            </w:pPr>
            <w:r>
              <w:t xml:space="preserve">see </w:t>
            </w:r>
            <w:hyperlink w:anchor="_Health_warnings_which_1" w:history="1">
              <w:r w:rsidRPr="00CD0722">
                <w:rPr>
                  <w:rStyle w:val="Hyperlink"/>
                </w:rPr>
                <w:t>Health warnings which are restricted representations</w:t>
              </w:r>
            </w:hyperlink>
            <w:r>
              <w:t xml:space="preserve"> for more information.</w:t>
            </w:r>
          </w:p>
          <w:p w14:paraId="2BC77A05" w14:textId="77777777" w:rsidR="000B0931" w:rsidRPr="007B4F40" w:rsidRDefault="000B0931" w:rsidP="001D0E4E">
            <w:pPr>
              <w:pStyle w:val="ListBullet-donotcross"/>
            </w:pPr>
            <w:r>
              <w:t xml:space="preserve">The ibuprofen ingredient lists several more health warnings than are listed. Advertisements that facilitate the direct purchase of the product must contain </w:t>
            </w:r>
            <w:proofErr w:type="gramStart"/>
            <w:r>
              <w:t>ALL of</w:t>
            </w:r>
            <w:proofErr w:type="gramEnd"/>
            <w:r>
              <w:t xml:space="preserve"> the required health warnings.</w:t>
            </w:r>
          </w:p>
        </w:tc>
      </w:tr>
    </w:tbl>
    <w:p w14:paraId="1B1664E4" w14:textId="77777777" w:rsidR="000B0931" w:rsidRDefault="000B0931" w:rsidP="000B0931"/>
    <w:tbl>
      <w:tblPr>
        <w:tblStyle w:val="TableGridLight"/>
        <w:tblW w:w="0" w:type="auto"/>
        <w:tblLook w:val="04A0" w:firstRow="1" w:lastRow="0" w:firstColumn="1" w:lastColumn="0" w:noHBand="0" w:noVBand="1"/>
      </w:tblPr>
      <w:tblGrid>
        <w:gridCol w:w="9050"/>
      </w:tblGrid>
      <w:tr w:rsidR="000B0931" w14:paraId="03AE21A9" w14:textId="77777777" w:rsidTr="001D0E4E">
        <w:tc>
          <w:tcPr>
            <w:tcW w:w="9050" w:type="dxa"/>
            <w:shd w:val="clear" w:color="auto" w:fill="FFFFFF" w:themeFill="background1"/>
          </w:tcPr>
          <w:p w14:paraId="452946E9" w14:textId="77777777" w:rsidR="000B0931" w:rsidRPr="007B4F40" w:rsidRDefault="000B0931" w:rsidP="001D0E4E">
            <w:pPr>
              <w:rPr>
                <w:szCs w:val="22"/>
              </w:rPr>
            </w:pPr>
            <w:r w:rsidRPr="001C50C2">
              <w:rPr>
                <w:b/>
                <w:bCs/>
                <w:szCs w:val="22"/>
              </w:rPr>
              <w:t>Example</w:t>
            </w:r>
          </w:p>
          <w:p w14:paraId="5B922871" w14:textId="77777777" w:rsidR="000B0931" w:rsidRPr="006F4C52" w:rsidRDefault="000B0931" w:rsidP="001D0E4E">
            <w:pPr>
              <w:rPr>
                <w:szCs w:val="22"/>
              </w:rPr>
            </w:pPr>
            <w:r w:rsidRPr="006F4C52">
              <w:rPr>
                <w:szCs w:val="22"/>
              </w:rPr>
              <w:t>Jill</w:t>
            </w:r>
            <w:r>
              <w:rPr>
                <w:szCs w:val="22"/>
              </w:rPr>
              <w:t xml:space="preserve">’s 6-year-old daughter has been diagnosed with </w:t>
            </w:r>
            <w:proofErr w:type="gramStart"/>
            <w:r w:rsidRPr="006F4C52">
              <w:rPr>
                <w:szCs w:val="22"/>
              </w:rPr>
              <w:t>Irritable Bowel Syndrome</w:t>
            </w:r>
            <w:proofErr w:type="gramEnd"/>
            <w:r>
              <w:rPr>
                <w:szCs w:val="22"/>
              </w:rPr>
              <w:t>. Jill has read that the condition may be improved by using a</w:t>
            </w:r>
            <w:r w:rsidRPr="006F4C52">
              <w:rPr>
                <w:szCs w:val="22"/>
              </w:rPr>
              <w:t xml:space="preserve"> probiotic.</w:t>
            </w:r>
          </w:p>
          <w:p w14:paraId="1126620D" w14:textId="77777777" w:rsidR="000B0931" w:rsidRPr="006F4C52" w:rsidRDefault="000B0931" w:rsidP="001D0E4E">
            <w:pPr>
              <w:rPr>
                <w:szCs w:val="22"/>
              </w:rPr>
            </w:pPr>
            <w:r w:rsidRPr="006F4C52">
              <w:rPr>
                <w:szCs w:val="22"/>
              </w:rPr>
              <w:t xml:space="preserve">An advertisement for Beans Probiotic says </w:t>
            </w:r>
            <w:r>
              <w:rPr>
                <w:szCs w:val="22"/>
              </w:rPr>
              <w:t xml:space="preserve">it can assist with medically diagnosed </w:t>
            </w:r>
            <w:proofErr w:type="gramStart"/>
            <w:r w:rsidRPr="006F4C52">
              <w:rPr>
                <w:szCs w:val="22"/>
              </w:rPr>
              <w:t>Irritable Bowel Syndrome</w:t>
            </w:r>
            <w:proofErr w:type="gramEnd"/>
            <w:r w:rsidRPr="006F4C52">
              <w:rPr>
                <w:szCs w:val="22"/>
              </w:rPr>
              <w:t xml:space="preserve"> </w:t>
            </w:r>
            <w:r>
              <w:rPr>
                <w:szCs w:val="22"/>
              </w:rPr>
              <w:t xml:space="preserve">and that </w:t>
            </w:r>
            <w:r w:rsidRPr="006F4C52">
              <w:rPr>
                <w:szCs w:val="22"/>
              </w:rPr>
              <w:t>she can buy it online. The probiotic contains </w:t>
            </w:r>
            <w:r w:rsidRPr="006F4C52">
              <w:rPr>
                <w:i/>
                <w:iCs/>
                <w:szCs w:val="22"/>
              </w:rPr>
              <w:t xml:space="preserve">Bacillus </w:t>
            </w:r>
            <w:proofErr w:type="spellStart"/>
            <w:r w:rsidRPr="006F4C52">
              <w:rPr>
                <w:i/>
                <w:iCs/>
                <w:szCs w:val="22"/>
              </w:rPr>
              <w:t>coagulans</w:t>
            </w:r>
            <w:proofErr w:type="spellEnd"/>
            <w:r w:rsidRPr="006F4C52">
              <w:rPr>
                <w:szCs w:val="22"/>
              </w:rPr>
              <w:t> as an ingredient.</w:t>
            </w:r>
          </w:p>
          <w:p w14:paraId="088C4EE3" w14:textId="77777777" w:rsidR="000B0931" w:rsidRPr="00860609" w:rsidRDefault="000B0931" w:rsidP="005538DC">
            <w:pPr>
              <w:pStyle w:val="ListBullet-dotick"/>
            </w:pPr>
            <w:r w:rsidRPr="001C50C2">
              <w:t xml:space="preserve">The </w:t>
            </w:r>
            <w:r>
              <w:t xml:space="preserve">health </w:t>
            </w:r>
            <w:r w:rsidRPr="001C50C2">
              <w:t>warning NOT SUITABLE FOR CHILDREN appears on the label</w:t>
            </w:r>
            <w:r>
              <w:t xml:space="preserve"> and</w:t>
            </w:r>
            <w:r w:rsidRPr="001C50C2">
              <w:t xml:space="preserve"> </w:t>
            </w:r>
            <w:r>
              <w:t>is</w:t>
            </w:r>
            <w:r w:rsidRPr="001C50C2">
              <w:t xml:space="preserve"> prominently displayed in the advertisement</w:t>
            </w:r>
            <w:r>
              <w:t>.</w:t>
            </w:r>
          </w:p>
          <w:p w14:paraId="09BB1CDB" w14:textId="77777777" w:rsidR="000B0931" w:rsidRDefault="000B0931" w:rsidP="001D0E4E">
            <w:r w:rsidRPr="001C50C2">
              <w:t xml:space="preserve">Jill </w:t>
            </w:r>
            <w:r>
              <w:t>has been</w:t>
            </w:r>
            <w:r w:rsidRPr="001C50C2">
              <w:t xml:space="preserve"> </w:t>
            </w:r>
            <w:r>
              <w:t xml:space="preserve">made </w:t>
            </w:r>
            <w:r w:rsidRPr="001C50C2">
              <w:t xml:space="preserve">aware </w:t>
            </w:r>
            <w:r>
              <w:t xml:space="preserve">that the product is not suitable for </w:t>
            </w:r>
            <w:proofErr w:type="gramStart"/>
            <w:r>
              <w:t>children</w:t>
            </w:r>
            <w:proofErr w:type="gramEnd"/>
            <w:r>
              <w:t xml:space="preserve"> so she chooses not to purchase the product.</w:t>
            </w:r>
          </w:p>
          <w:p w14:paraId="6A4EAE7C" w14:textId="77777777" w:rsidR="000B0931" w:rsidRDefault="000B0931" w:rsidP="005538DC">
            <w:pPr>
              <w:pStyle w:val="ListBullet-dotick"/>
            </w:pPr>
            <w:r>
              <w:t>The advertising does not encourage the inappropriate use of therapeutic goods.</w:t>
            </w:r>
          </w:p>
          <w:p w14:paraId="6788BC56" w14:textId="77777777" w:rsidR="000B0931" w:rsidRPr="006061D7" w:rsidRDefault="000B0931" w:rsidP="005538DC">
            <w:pPr>
              <w:pStyle w:val="ListBullet-dotick"/>
            </w:pPr>
            <w:r>
              <w:t>The advertising supports the consumer in making an informed decision about their therapeutic good needs.</w:t>
            </w:r>
          </w:p>
        </w:tc>
      </w:tr>
    </w:tbl>
    <w:p w14:paraId="4A4E11E2" w14:textId="0258263D" w:rsidR="000B0931" w:rsidRPr="00A71EB9" w:rsidRDefault="000B0931" w:rsidP="000B0931">
      <w:pPr>
        <w:pStyle w:val="Heading5"/>
      </w:pPr>
      <w:bookmarkStart w:id="54" w:name="_Medical_devices"/>
      <w:bookmarkEnd w:id="54"/>
      <w:r w:rsidRPr="00A71EB9">
        <w:t>Medical devices</w:t>
      </w:r>
    </w:p>
    <w:p w14:paraId="3010DB80" w14:textId="77777777" w:rsidR="000B0931" w:rsidRDefault="000B0931" w:rsidP="000B0931">
      <w:r w:rsidRPr="00A71EB9">
        <w:t xml:space="preserve">Sponsors of medical devices </w:t>
      </w:r>
      <w:r>
        <w:t xml:space="preserve">that are </w:t>
      </w:r>
      <w:r w:rsidRPr="00A71EB9">
        <w:t xml:space="preserve">regulated by the TGA are required to hold evidence to demonstrate </w:t>
      </w:r>
      <w:r>
        <w:t>that their</w:t>
      </w:r>
      <w:r w:rsidRPr="00A71EB9">
        <w:t xml:space="preserve"> device meets certain safety, </w:t>
      </w:r>
      <w:proofErr w:type="gramStart"/>
      <w:r w:rsidRPr="00A71EB9">
        <w:t>quality</w:t>
      </w:r>
      <w:proofErr w:type="gramEnd"/>
      <w:r w:rsidRPr="00A71EB9">
        <w:t xml:space="preserve"> and performance requirements</w:t>
      </w:r>
      <w:r>
        <w:t>. These are</w:t>
      </w:r>
      <w:r w:rsidRPr="00A71EB9">
        <w:t xml:space="preserve"> known as Essential Principles</w:t>
      </w:r>
      <w:r>
        <w:t xml:space="preserve"> and </w:t>
      </w:r>
      <w:r w:rsidRPr="00A71EB9">
        <w:t>are specified in Schedule 1 of the</w:t>
      </w:r>
      <w:r>
        <w:t xml:space="preserve"> </w:t>
      </w:r>
      <w:hyperlink r:id="rId43" w:tgtFrame="_blank" w:tooltip="link to the FRL website" w:history="1">
        <w:r w:rsidRPr="00A71EB9">
          <w:rPr>
            <w:rStyle w:val="Hyperlink"/>
            <w:i/>
            <w:iCs/>
          </w:rPr>
          <w:t>Therapeutic Goods (Medical Devices) Regulations 2002</w:t>
        </w:r>
      </w:hyperlink>
      <w:r w:rsidRPr="00A71EB9">
        <w:t>.</w:t>
      </w:r>
    </w:p>
    <w:p w14:paraId="11C19385" w14:textId="77777777" w:rsidR="000B0931" w:rsidRDefault="000B0931" w:rsidP="000B0931">
      <w:r w:rsidRPr="00A71EB9">
        <w:lastRenderedPageBreak/>
        <w:t xml:space="preserve">Essential Principle 13 relates to information that must be supplied with the medical device on </w:t>
      </w:r>
      <w:r>
        <w:t xml:space="preserve">the </w:t>
      </w:r>
      <w:r w:rsidRPr="00A71EB9">
        <w:t xml:space="preserve">label or in the </w:t>
      </w:r>
      <w:r>
        <w:t>i</w:t>
      </w:r>
      <w:r w:rsidRPr="001C50C2">
        <w:t xml:space="preserve">nstructions for </w:t>
      </w:r>
      <w:r>
        <w:t>u</w:t>
      </w:r>
      <w:r w:rsidRPr="001C50C2">
        <w:t>se</w:t>
      </w:r>
      <w:r w:rsidRPr="00A71EB9">
        <w:t>.</w:t>
      </w:r>
      <w:r>
        <w:t xml:space="preserve"> Where it specifies certain information is to be communicated to the user, the advertiser must ensure it is </w:t>
      </w:r>
      <w:r w:rsidRPr="00A71EB9">
        <w:t>included on</w:t>
      </w:r>
      <w:r>
        <w:t>:</w:t>
      </w:r>
    </w:p>
    <w:p w14:paraId="4A451CDF" w14:textId="77777777" w:rsidR="000B0931" w:rsidRDefault="000B0931" w:rsidP="000B0931">
      <w:pPr>
        <w:pStyle w:val="ListBullet"/>
        <w:numPr>
          <w:ilvl w:val="0"/>
          <w:numId w:val="3"/>
        </w:numPr>
      </w:pPr>
      <w:r w:rsidRPr="00A71EB9">
        <w:t>the label</w:t>
      </w:r>
    </w:p>
    <w:p w14:paraId="587182C2" w14:textId="77777777" w:rsidR="000B0931" w:rsidRDefault="000B0931" w:rsidP="000B0931">
      <w:pPr>
        <w:pStyle w:val="ListBullet"/>
        <w:numPr>
          <w:ilvl w:val="0"/>
          <w:numId w:val="3"/>
        </w:numPr>
      </w:pPr>
      <w:r w:rsidRPr="00A71EB9">
        <w:t>the packaging</w:t>
      </w:r>
    </w:p>
    <w:p w14:paraId="15B22DF6" w14:textId="77777777" w:rsidR="000B0931" w:rsidRPr="001C50C2" w:rsidRDefault="000B0931" w:rsidP="000B0931">
      <w:pPr>
        <w:pStyle w:val="ListBullet"/>
        <w:numPr>
          <w:ilvl w:val="0"/>
          <w:numId w:val="3"/>
        </w:numPr>
      </w:pPr>
      <w:r>
        <w:t>i</w:t>
      </w:r>
      <w:r w:rsidRPr="00A71EB9">
        <w:t xml:space="preserve">nstructions for </w:t>
      </w:r>
      <w:r>
        <w:t>u</w:t>
      </w:r>
      <w:r w:rsidRPr="00A71EB9">
        <w:t xml:space="preserve">se or </w:t>
      </w:r>
      <w:r>
        <w:t>p</w:t>
      </w:r>
      <w:r w:rsidRPr="00A71EB9">
        <w:t xml:space="preserve">atient </w:t>
      </w:r>
      <w:r>
        <w:t>l</w:t>
      </w:r>
      <w:r w:rsidRPr="00A71EB9">
        <w:t>eaflets</w:t>
      </w:r>
      <w:r w:rsidRPr="00872857">
        <w:rPr>
          <w:szCs w:val="22"/>
        </w:rPr>
        <w:t>.</w:t>
      </w:r>
    </w:p>
    <w:p w14:paraId="6F99F5E7" w14:textId="77777777" w:rsidR="000B0931" w:rsidRPr="00872857" w:rsidRDefault="000B0931" w:rsidP="005538DC">
      <w:pPr>
        <w:pStyle w:val="ListBullet-dotick"/>
      </w:pPr>
      <w:r>
        <w:t>Where</w:t>
      </w:r>
      <w:r w:rsidRPr="00872857">
        <w:t xml:space="preserve"> the information is a health warning it </w:t>
      </w:r>
      <w:r>
        <w:t>must</w:t>
      </w:r>
      <w:r w:rsidRPr="00872857">
        <w:t xml:space="preserve"> appear in the advertisement.</w:t>
      </w:r>
    </w:p>
    <w:p w14:paraId="007BA053" w14:textId="77777777" w:rsidR="000B0931" w:rsidRDefault="000B0931" w:rsidP="005538DC">
      <w:pPr>
        <w:pStyle w:val="ListBullet-dotick"/>
      </w:pPr>
      <w:r w:rsidRPr="00872857">
        <w:t xml:space="preserve">Third party advertisers </w:t>
      </w:r>
      <w:r>
        <w:t>can</w:t>
      </w:r>
      <w:r w:rsidRPr="00872857">
        <w:t xml:space="preserve"> contact the sponsor of the product to obtain the required health warnings to include in advertisements they intend to publish.</w:t>
      </w:r>
    </w:p>
    <w:p w14:paraId="21C237F1" w14:textId="0E4F20C6" w:rsidR="000B0931" w:rsidRDefault="000B0931" w:rsidP="000B0931">
      <w:r>
        <w:t xml:space="preserve">If the advertisement is for a therapeutic good that can be directly purchased without seeing the product first, there are additional requirements. See </w:t>
      </w:r>
      <w:hyperlink w:anchor="_Additional_requirements_for" w:history="1">
        <w:r w:rsidRPr="00624344">
          <w:rPr>
            <w:rStyle w:val="Hyperlink"/>
          </w:rPr>
          <w:t>Therapeutic goods not available for inspection before purchase</w:t>
        </w:r>
      </w:hyperlink>
      <w:r>
        <w:t xml:space="preserve"> for details.</w:t>
      </w:r>
    </w:p>
    <w:tbl>
      <w:tblPr>
        <w:tblStyle w:val="TableGridLight"/>
        <w:tblW w:w="0" w:type="auto"/>
        <w:tblLook w:val="04A0" w:firstRow="1" w:lastRow="0" w:firstColumn="1" w:lastColumn="0" w:noHBand="0" w:noVBand="1"/>
      </w:tblPr>
      <w:tblGrid>
        <w:gridCol w:w="9050"/>
      </w:tblGrid>
      <w:tr w:rsidR="000B0931" w14:paraId="362F7DFA" w14:textId="77777777" w:rsidTr="001D0E4E">
        <w:tc>
          <w:tcPr>
            <w:tcW w:w="9050" w:type="dxa"/>
            <w:shd w:val="clear" w:color="auto" w:fill="FFFFFF" w:themeFill="background1"/>
          </w:tcPr>
          <w:p w14:paraId="32E8DD56" w14:textId="77777777" w:rsidR="000B0931" w:rsidRPr="004F7427" w:rsidRDefault="000B0931" w:rsidP="001D0E4E">
            <w:pPr>
              <w:rPr>
                <w:szCs w:val="22"/>
              </w:rPr>
            </w:pPr>
            <w:r w:rsidRPr="00CC3BBC">
              <w:rPr>
                <w:b/>
                <w:bCs/>
                <w:szCs w:val="22"/>
              </w:rPr>
              <w:t>Example</w:t>
            </w:r>
          </w:p>
          <w:p w14:paraId="2A8007D8" w14:textId="77777777" w:rsidR="000B0931" w:rsidRPr="004F7427" w:rsidRDefault="000B0931" w:rsidP="001D0E4E">
            <w:pPr>
              <w:rPr>
                <w:szCs w:val="22"/>
              </w:rPr>
            </w:pPr>
            <w:r w:rsidRPr="004F7427">
              <w:rPr>
                <w:szCs w:val="22"/>
              </w:rPr>
              <w:t xml:space="preserve">Jack </w:t>
            </w:r>
            <w:r>
              <w:rPr>
                <w:szCs w:val="22"/>
              </w:rPr>
              <w:t xml:space="preserve">suffers from joint pain, </w:t>
            </w:r>
            <w:r w:rsidRPr="004F7427">
              <w:rPr>
                <w:szCs w:val="22"/>
              </w:rPr>
              <w:t xml:space="preserve">heart failure and </w:t>
            </w:r>
            <w:r>
              <w:rPr>
                <w:szCs w:val="22"/>
              </w:rPr>
              <w:t>has</w:t>
            </w:r>
            <w:r w:rsidRPr="004F7427">
              <w:rPr>
                <w:szCs w:val="22"/>
              </w:rPr>
              <w:t xml:space="preserve"> a pacemaker.</w:t>
            </w:r>
          </w:p>
          <w:p w14:paraId="0CB9B244" w14:textId="77777777" w:rsidR="000B0931" w:rsidRPr="004F7427" w:rsidRDefault="000B0931" w:rsidP="001D0E4E">
            <w:pPr>
              <w:rPr>
                <w:szCs w:val="22"/>
              </w:rPr>
            </w:pPr>
            <w:r w:rsidRPr="004F7427">
              <w:rPr>
                <w:szCs w:val="22"/>
              </w:rPr>
              <w:t xml:space="preserve">A door-to-door salesman arrives selling a </w:t>
            </w:r>
            <w:r>
              <w:rPr>
                <w:szCs w:val="22"/>
              </w:rPr>
              <w:t xml:space="preserve">medical </w:t>
            </w:r>
            <w:r w:rsidRPr="004F7427">
              <w:rPr>
                <w:szCs w:val="22"/>
              </w:rPr>
              <w:t xml:space="preserve">device, </w:t>
            </w:r>
            <w:proofErr w:type="spellStart"/>
            <w:r w:rsidRPr="004F7427">
              <w:rPr>
                <w:szCs w:val="22"/>
              </w:rPr>
              <w:t>Beanz</w:t>
            </w:r>
            <w:proofErr w:type="spellEnd"/>
            <w:r w:rsidRPr="004F7427">
              <w:rPr>
                <w:szCs w:val="22"/>
              </w:rPr>
              <w:t xml:space="preserve"> Electro Therapist</w:t>
            </w:r>
            <w:r>
              <w:rPr>
                <w:szCs w:val="22"/>
              </w:rPr>
              <w:t>. The salesman tells Jack that it will</w:t>
            </w:r>
            <w:r w:rsidRPr="004F7427">
              <w:rPr>
                <w:szCs w:val="22"/>
              </w:rPr>
              <w:t xml:space="preserve"> </w:t>
            </w:r>
            <w:r>
              <w:rPr>
                <w:szCs w:val="22"/>
              </w:rPr>
              <w:t xml:space="preserve">help </w:t>
            </w:r>
            <w:r w:rsidRPr="004F7427">
              <w:rPr>
                <w:szCs w:val="22"/>
              </w:rPr>
              <w:t>relieve the pain in his ankle.</w:t>
            </w:r>
          </w:p>
          <w:p w14:paraId="4AF88CCB" w14:textId="77777777" w:rsidR="000B0931" w:rsidRPr="00872857" w:rsidRDefault="000B0931" w:rsidP="001D0E4E">
            <w:pPr>
              <w:rPr>
                <w:szCs w:val="22"/>
              </w:rPr>
            </w:pPr>
            <w:r>
              <w:rPr>
                <w:szCs w:val="22"/>
              </w:rPr>
              <w:t xml:space="preserve">Jack purchases </w:t>
            </w:r>
            <w:proofErr w:type="spellStart"/>
            <w:r w:rsidRPr="004F7427">
              <w:rPr>
                <w:szCs w:val="22"/>
              </w:rPr>
              <w:t>Beanz</w:t>
            </w:r>
            <w:proofErr w:type="spellEnd"/>
            <w:r w:rsidRPr="004F7427">
              <w:rPr>
                <w:szCs w:val="22"/>
              </w:rPr>
              <w:t xml:space="preserve"> Electro Therapist </w:t>
            </w:r>
            <w:r>
              <w:rPr>
                <w:szCs w:val="22"/>
              </w:rPr>
              <w:t xml:space="preserve">and it is delivered the next day. Jack sees that the </w:t>
            </w:r>
            <w:proofErr w:type="gramStart"/>
            <w:r>
              <w:rPr>
                <w:szCs w:val="22"/>
              </w:rPr>
              <w:t>instructions</w:t>
            </w:r>
            <w:proofErr w:type="gramEnd"/>
            <w:r>
              <w:rPr>
                <w:szCs w:val="22"/>
              </w:rPr>
              <w:t xml:space="preserve"> for use</w:t>
            </w:r>
            <w:r w:rsidRPr="00872857">
              <w:rPr>
                <w:szCs w:val="22"/>
              </w:rPr>
              <w:t xml:space="preserve"> include</w:t>
            </w:r>
            <w:r>
              <w:rPr>
                <w:szCs w:val="22"/>
              </w:rPr>
              <w:t>s</w:t>
            </w:r>
            <w:r w:rsidRPr="00872857">
              <w:rPr>
                <w:szCs w:val="22"/>
              </w:rPr>
              <w:t xml:space="preserve"> a warning on the packaging </w:t>
            </w:r>
            <w:r w:rsidRPr="00872857">
              <w:rPr>
                <w:b/>
                <w:bCs/>
                <w:szCs w:val="22"/>
              </w:rPr>
              <w:t>DO NOT USE IF YOU HAVE A PACEMAKER</w:t>
            </w:r>
            <w:r w:rsidRPr="00872857">
              <w:rPr>
                <w:szCs w:val="22"/>
              </w:rPr>
              <w:t>.</w:t>
            </w:r>
          </w:p>
          <w:p w14:paraId="3C3E1EC7" w14:textId="77777777" w:rsidR="000B0931" w:rsidRPr="004F7427" w:rsidRDefault="000B0931" w:rsidP="001D0E4E">
            <w:pPr>
              <w:pStyle w:val="ListBullet-donotcross"/>
            </w:pPr>
            <w:r w:rsidRPr="00872857">
              <w:t xml:space="preserve">This warning is a health warning that </w:t>
            </w:r>
            <w:r>
              <w:t>along with the mandatory statement</w:t>
            </w:r>
            <w:r w:rsidRPr="00872857">
              <w:t xml:space="preserve"> </w:t>
            </w:r>
            <w:r>
              <w:t>must</w:t>
            </w:r>
            <w:r w:rsidRPr="00872857">
              <w:t xml:space="preserve"> have been clearly communicated to Jack before the salesman completed the order for purchase</w:t>
            </w:r>
            <w:r>
              <w:t>.</w:t>
            </w:r>
          </w:p>
        </w:tc>
      </w:tr>
    </w:tbl>
    <w:p w14:paraId="5700B6D0" w14:textId="77777777" w:rsidR="000B0931" w:rsidRPr="00A71EB9" w:rsidRDefault="000B0931" w:rsidP="000B0931">
      <w:pPr>
        <w:pStyle w:val="Heading5"/>
      </w:pPr>
      <w:bookmarkStart w:id="55" w:name="_Other_therapeutic_goods"/>
      <w:bookmarkEnd w:id="55"/>
      <w:r w:rsidRPr="00A71EB9">
        <w:t>Other therapeutic goods</w:t>
      </w:r>
    </w:p>
    <w:p w14:paraId="51721EFB" w14:textId="77777777" w:rsidR="000B0931" w:rsidRDefault="000B0931" w:rsidP="000B0931">
      <w:r w:rsidRPr="00A71EB9">
        <w:t>Therapeutic goods which are not classified as medicines, medical devices or biologicals are called other therapeutic goods.</w:t>
      </w:r>
      <w:r>
        <w:t xml:space="preserve"> Where a health warning applies to another therapeutic good, it is required to be present in advertising that facilitates the purchase of the good </w:t>
      </w:r>
      <w:proofErr w:type="gramStart"/>
      <w:r>
        <w:t>i.e.</w:t>
      </w:r>
      <w:proofErr w:type="gramEnd"/>
      <w:r>
        <w:t xml:space="preserve"> point of sale advertising.</w:t>
      </w:r>
    </w:p>
    <w:p w14:paraId="221B5FB9" w14:textId="77777777" w:rsidR="000B0931" w:rsidRDefault="000B0931" w:rsidP="000B0931">
      <w:r>
        <w:t>Ensure that the advertising includes:</w:t>
      </w:r>
    </w:p>
    <w:p w14:paraId="0F33FC33" w14:textId="3534494C" w:rsidR="000B0931" w:rsidRPr="00427F09" w:rsidRDefault="000B0931" w:rsidP="005538DC">
      <w:pPr>
        <w:pStyle w:val="ListBullet-dotick"/>
        <w:rPr>
          <w:rStyle w:val="Hyperlink"/>
        </w:rPr>
      </w:pPr>
      <w:r>
        <w:t xml:space="preserve">the </w:t>
      </w:r>
      <w:r w:rsidR="00427F09">
        <w:fldChar w:fldCharType="begin"/>
      </w:r>
      <w:r w:rsidR="00427F09">
        <w:instrText xml:space="preserve"> HYPERLINK  \l "_Advertisements_–_Other_1" </w:instrText>
      </w:r>
      <w:r w:rsidR="00427F09">
        <w:fldChar w:fldCharType="separate"/>
      </w:r>
      <w:r w:rsidRPr="00BC7412">
        <w:rPr>
          <w:rStyle w:val="Hyperlink"/>
        </w:rPr>
        <w:t>general requirements for advertising other therapeutic goods</w:t>
      </w:r>
    </w:p>
    <w:p w14:paraId="585EE8A6" w14:textId="0CA905C7" w:rsidR="000B0931" w:rsidRDefault="00427F09" w:rsidP="005538DC">
      <w:pPr>
        <w:pStyle w:val="ListBullet-dotick"/>
      </w:pPr>
      <w:r>
        <w:fldChar w:fldCharType="end"/>
      </w:r>
      <w:r w:rsidR="000B0931">
        <w:t xml:space="preserve">if the advertisement is for a therapeutic good that can be directly purchased without seeing the product first, further requirements apply. See </w:t>
      </w:r>
      <w:hyperlink w:anchor="_Additional_requirements_for" w:history="1">
        <w:r w:rsidR="000B0931" w:rsidRPr="00624344">
          <w:rPr>
            <w:rStyle w:val="Hyperlink"/>
          </w:rPr>
          <w:t>Therapeutic goods not available for inspection before purchase</w:t>
        </w:r>
      </w:hyperlink>
      <w:r w:rsidR="000B0931">
        <w:t xml:space="preserve"> for details.</w:t>
      </w:r>
    </w:p>
    <w:tbl>
      <w:tblPr>
        <w:tblStyle w:val="TableGridLight"/>
        <w:tblW w:w="0" w:type="auto"/>
        <w:tblLook w:val="04A0" w:firstRow="1" w:lastRow="0" w:firstColumn="1" w:lastColumn="0" w:noHBand="0" w:noVBand="1"/>
      </w:tblPr>
      <w:tblGrid>
        <w:gridCol w:w="9050"/>
      </w:tblGrid>
      <w:tr w:rsidR="000B0931" w14:paraId="5F3DF8CB" w14:textId="77777777" w:rsidTr="001D0E4E">
        <w:tc>
          <w:tcPr>
            <w:tcW w:w="9050" w:type="dxa"/>
            <w:shd w:val="clear" w:color="auto" w:fill="FFFFFF" w:themeFill="background1"/>
          </w:tcPr>
          <w:p w14:paraId="4C100404" w14:textId="77777777" w:rsidR="000B0931" w:rsidRPr="00D87842" w:rsidRDefault="000B0931" w:rsidP="001D0E4E">
            <w:pPr>
              <w:pageBreakBefore/>
              <w:rPr>
                <w:szCs w:val="22"/>
              </w:rPr>
            </w:pPr>
            <w:r w:rsidRPr="00CC3BBC">
              <w:rPr>
                <w:b/>
                <w:bCs/>
                <w:szCs w:val="22"/>
              </w:rPr>
              <w:lastRenderedPageBreak/>
              <w:t>Example</w:t>
            </w:r>
          </w:p>
          <w:p w14:paraId="1D76F3E2" w14:textId="77777777" w:rsidR="000B0931" w:rsidRPr="00D87842" w:rsidRDefault="000B0931" w:rsidP="001D0E4E">
            <w:pPr>
              <w:spacing w:after="120"/>
              <w:rPr>
                <w:szCs w:val="22"/>
              </w:rPr>
            </w:pPr>
            <w:r w:rsidRPr="00D87842">
              <w:rPr>
                <w:szCs w:val="22"/>
              </w:rPr>
              <w:t>A pharmacy advertises a range of therapeutic goods on its website. The website has</w:t>
            </w:r>
            <w:r>
              <w:rPr>
                <w:szCs w:val="22"/>
              </w:rPr>
              <w:t xml:space="preserve"> a</w:t>
            </w:r>
            <w:r w:rsidRPr="00D87842">
              <w:rPr>
                <w:szCs w:val="22"/>
              </w:rPr>
              <w:t xml:space="preserve"> 'buy now' functionality.</w:t>
            </w:r>
          </w:p>
          <w:p w14:paraId="7776E430" w14:textId="77777777" w:rsidR="000B0931" w:rsidRPr="00872857" w:rsidRDefault="000B0931" w:rsidP="001D0E4E">
            <w:pPr>
              <w:spacing w:after="120"/>
              <w:rPr>
                <w:szCs w:val="22"/>
              </w:rPr>
            </w:pPr>
            <w:r w:rsidRPr="001325A7">
              <w:rPr>
                <w:szCs w:val="22"/>
              </w:rPr>
              <w:t xml:space="preserve">The </w:t>
            </w:r>
            <w:r w:rsidRPr="00872857">
              <w:rPr>
                <w:szCs w:val="22"/>
              </w:rPr>
              <w:t xml:space="preserve">advertisement includes the promotion of a new </w:t>
            </w:r>
            <w:r>
              <w:rPr>
                <w:szCs w:val="22"/>
              </w:rPr>
              <w:t>disinfectant</w:t>
            </w:r>
            <w:r w:rsidRPr="00872857">
              <w:rPr>
                <w:szCs w:val="22"/>
              </w:rPr>
              <w:t xml:space="preserve"> </w:t>
            </w:r>
            <w:r>
              <w:rPr>
                <w:szCs w:val="22"/>
              </w:rPr>
              <w:t xml:space="preserve">which </w:t>
            </w:r>
            <w:r>
              <w:t>includes Chlorhexidine as an active ingredient. C</w:t>
            </w:r>
            <w:r w:rsidRPr="00872857">
              <w:rPr>
                <w:szCs w:val="22"/>
              </w:rPr>
              <w:t xml:space="preserve">onsumers can have the </w:t>
            </w:r>
            <w:r>
              <w:rPr>
                <w:szCs w:val="22"/>
              </w:rPr>
              <w:t>disinfectant</w:t>
            </w:r>
            <w:r w:rsidRPr="00872857">
              <w:rPr>
                <w:szCs w:val="22"/>
              </w:rPr>
              <w:t xml:space="preserve"> sent directly to them.</w:t>
            </w:r>
          </w:p>
          <w:p w14:paraId="271D0365" w14:textId="77777777" w:rsidR="000B0931" w:rsidRPr="00CD0722" w:rsidRDefault="000B0931" w:rsidP="005538DC">
            <w:pPr>
              <w:pStyle w:val="ListBullet-dotick"/>
            </w:pPr>
            <w:r w:rsidRPr="00706B6F">
              <w:t>The</w:t>
            </w:r>
            <w:r w:rsidRPr="00CD0722">
              <w:t xml:space="preserve"> website</w:t>
            </w:r>
            <w:r>
              <w:t xml:space="preserve"> </w:t>
            </w:r>
            <w:r w:rsidRPr="00CD0722">
              <w:t xml:space="preserve">advertisement </w:t>
            </w:r>
            <w:r>
              <w:t>includes the heading ‘</w:t>
            </w:r>
            <w:r w:rsidRPr="00C70019">
              <w:rPr>
                <w:color w:val="C00000"/>
              </w:rPr>
              <w:t>Warnings</w:t>
            </w:r>
            <w:r>
              <w:t>’ under which it says:</w:t>
            </w:r>
          </w:p>
          <w:p w14:paraId="1F17FA35" w14:textId="77777777" w:rsidR="000B0931" w:rsidRPr="00CD0722" w:rsidRDefault="000B0931" w:rsidP="001D0E4E">
            <w:pPr>
              <w:pStyle w:val="ListBullet2"/>
              <w:numPr>
                <w:ilvl w:val="0"/>
                <w:numId w:val="0"/>
              </w:numPr>
              <w:spacing w:after="120"/>
              <w:ind w:left="850"/>
              <w:rPr>
                <w:b/>
                <w:bCs/>
              </w:rPr>
            </w:pPr>
            <w:r w:rsidRPr="00CD0722">
              <w:rPr>
                <w:b/>
                <w:bCs/>
              </w:rPr>
              <w:t>NOT TO BE USED ON SKIN</w:t>
            </w:r>
          </w:p>
          <w:p w14:paraId="75E685CA" w14:textId="77777777" w:rsidR="000B0931" w:rsidRPr="006C4AC2" w:rsidRDefault="000B0931" w:rsidP="005538DC">
            <w:pPr>
              <w:pStyle w:val="ListBullet-dotick"/>
            </w:pPr>
            <w:r w:rsidRPr="00CD0722">
              <w:t xml:space="preserve">This </w:t>
            </w:r>
            <w:r>
              <w:t>is required to appear on the label as</w:t>
            </w:r>
            <w:r w:rsidRPr="00CD0722">
              <w:t xml:space="preserve"> set out in the </w:t>
            </w:r>
            <w:hyperlink r:id="rId44" w:history="1">
              <w:r w:rsidRPr="00CD0722">
                <w:rPr>
                  <w:rStyle w:val="Hyperlink"/>
                  <w:szCs w:val="26"/>
                </w:rPr>
                <w:t>Therapeutic Goods (Standard for Disinfectants and Sanitary Products) (TGO 104) Order 2019</w:t>
              </w:r>
            </w:hyperlink>
            <w:r w:rsidRPr="00A65AFC">
              <w:rPr>
                <w:rStyle w:val="Hyperlink"/>
                <w:color w:val="auto"/>
                <w:szCs w:val="26"/>
                <w:u w:val="none"/>
              </w:rPr>
              <w:t xml:space="preserve"> </w:t>
            </w:r>
            <w:r w:rsidRPr="006C4AC2">
              <w:rPr>
                <w:rStyle w:val="Hyperlink"/>
                <w:color w:val="auto"/>
                <w:szCs w:val="26"/>
                <w:u w:val="none"/>
              </w:rPr>
              <w:t>and therefore is required at point of sale advertising where the good cannot be inspected before purchase.</w:t>
            </w:r>
          </w:p>
          <w:p w14:paraId="27A77B9D" w14:textId="77777777" w:rsidR="000B0931" w:rsidRPr="006061D7" w:rsidRDefault="000B0931" w:rsidP="001D0E4E">
            <w:pPr>
              <w:spacing w:after="120"/>
            </w:pPr>
            <w:r w:rsidRPr="001325A7">
              <w:rPr>
                <w:szCs w:val="22"/>
              </w:rPr>
              <w:t>The pharmacy is compliant with</w:t>
            </w:r>
            <w:r>
              <w:rPr>
                <w:szCs w:val="22"/>
              </w:rPr>
              <w:t xml:space="preserve"> </w:t>
            </w:r>
            <w:r>
              <w:t xml:space="preserve">the </w:t>
            </w:r>
            <w:hyperlink r:id="rId45" w:tgtFrame="_blank" w:tooltip="link to the FRL website" w:history="1">
              <w:r w:rsidRPr="001325A7">
                <w:rPr>
                  <w:rStyle w:val="Hyperlink"/>
                  <w:szCs w:val="22"/>
                </w:rPr>
                <w:t>Code</w:t>
              </w:r>
            </w:hyperlink>
            <w:r w:rsidRPr="00A65AFC">
              <w:rPr>
                <w:rStyle w:val="Hyperlink"/>
                <w:color w:val="auto"/>
                <w:szCs w:val="22"/>
                <w:u w:val="none"/>
              </w:rPr>
              <w:t xml:space="preserve"> </w:t>
            </w:r>
            <w:r w:rsidRPr="001325A7">
              <w:rPr>
                <w:szCs w:val="22"/>
              </w:rPr>
              <w:t>in this regard.</w:t>
            </w:r>
          </w:p>
        </w:tc>
      </w:tr>
    </w:tbl>
    <w:p w14:paraId="677E7DE1" w14:textId="77777777" w:rsidR="000B0931" w:rsidRPr="00A71EB9" w:rsidRDefault="000B0931" w:rsidP="004B2184">
      <w:pPr>
        <w:pStyle w:val="Heading4"/>
      </w:pPr>
      <w:bookmarkStart w:id="56" w:name="_Health_warnings_which"/>
      <w:bookmarkStart w:id="57" w:name="_Part_5_–"/>
      <w:bookmarkStart w:id="58" w:name="_Toc107497351"/>
      <w:bookmarkStart w:id="59" w:name="_Toc129003338"/>
      <w:bookmarkEnd w:id="56"/>
      <w:bookmarkEnd w:id="57"/>
      <w:r w:rsidRPr="00A71EB9">
        <w:t>When using an image also provide warnings in text form</w:t>
      </w:r>
      <w:bookmarkEnd w:id="58"/>
      <w:bookmarkEnd w:id="59"/>
    </w:p>
    <w:p w14:paraId="7AAFFD6C" w14:textId="77777777" w:rsidR="000B0931" w:rsidRDefault="000B0931" w:rsidP="00BB3D6D">
      <w:r>
        <w:t>Using</w:t>
      </w:r>
      <w:r w:rsidRPr="00A71EB9">
        <w:t xml:space="preserve"> an image of the product label in online advertising </w:t>
      </w:r>
      <w:r>
        <w:t xml:space="preserve">can </w:t>
      </w:r>
      <w:r w:rsidRPr="00A71EB9">
        <w:t>assist consumers to assess and choose a therapeutic good when they cannot physically inspect it.</w:t>
      </w:r>
    </w:p>
    <w:p w14:paraId="4C9A0C86" w14:textId="77777777" w:rsidR="000B0931" w:rsidRDefault="000B0931">
      <w:r>
        <w:t>While the label may contain the required health warnings, the</w:t>
      </w:r>
      <w:r w:rsidRPr="00A71EB9">
        <w:t xml:space="preserve"> Code requires </w:t>
      </w:r>
      <w:r>
        <w:t>them to</w:t>
      </w:r>
      <w:r w:rsidRPr="00A71EB9">
        <w:t xml:space="preserve"> be reproduced in text form in</w:t>
      </w:r>
      <w:r>
        <w:t xml:space="preserve"> the advertisement</w:t>
      </w:r>
      <w:r w:rsidRPr="00A71EB9">
        <w:t xml:space="preserve"> where there is a click-to-buy option</w:t>
      </w:r>
      <w:r>
        <w:t xml:space="preserve"> or equivalent functionality</w:t>
      </w:r>
      <w:r w:rsidRPr="00A71EB9">
        <w:t>.</w:t>
      </w:r>
    </w:p>
    <w:p w14:paraId="4CDF46EC" w14:textId="77777777" w:rsidR="000B0931" w:rsidRDefault="000B0931" w:rsidP="000B0931">
      <w:r>
        <w:t xml:space="preserve">Using an image of </w:t>
      </w:r>
      <w:r w:rsidRPr="00BD767A">
        <w:t xml:space="preserve">the product </w:t>
      </w:r>
      <w:r>
        <w:t>by itself may</w:t>
      </w:r>
      <w:r w:rsidRPr="00BD767A">
        <w:t xml:space="preserve"> </w:t>
      </w:r>
      <w:r w:rsidRPr="003F692D">
        <w:t>not</w:t>
      </w:r>
      <w:r w:rsidRPr="00BD767A">
        <w:t xml:space="preserve"> </w:t>
      </w:r>
      <w:r>
        <w:t xml:space="preserve">be </w:t>
      </w:r>
      <w:r w:rsidRPr="00BD767A">
        <w:t>sufficient to meet th</w:t>
      </w:r>
      <w:r>
        <w:t xml:space="preserve">e requirement of being </w:t>
      </w:r>
      <w:hyperlink w:anchor="_Prominently_displayed_or" w:history="1">
        <w:r w:rsidRPr="00FE086A">
          <w:rPr>
            <w:rStyle w:val="Hyperlink"/>
          </w:rPr>
          <w:t>prominently displayed or communicated</w:t>
        </w:r>
      </w:hyperlink>
      <w:r w:rsidRPr="00BD767A">
        <w:t>.</w:t>
      </w:r>
      <w:r>
        <w:t xml:space="preserve"> Issues with images may include resolution of text, failure to load, the presentation and use of different fonts on labels.</w:t>
      </w:r>
    </w:p>
    <w:p w14:paraId="2CB0A833" w14:textId="77777777" w:rsidR="000B0931" w:rsidRDefault="000B0931" w:rsidP="000B0931">
      <w:pPr>
        <w:pStyle w:val="ListBullet"/>
        <w:numPr>
          <w:ilvl w:val="0"/>
          <w:numId w:val="3"/>
        </w:numPr>
        <w:spacing w:after="120"/>
      </w:pPr>
      <w:r>
        <w:t xml:space="preserve">Any </w:t>
      </w:r>
      <w:r w:rsidRPr="00BD767A">
        <w:t xml:space="preserve">warnings that are </w:t>
      </w:r>
      <w:r>
        <w:t xml:space="preserve">required by law to be </w:t>
      </w:r>
      <w:r w:rsidRPr="00BD767A">
        <w:t xml:space="preserve">on the label </w:t>
      </w:r>
      <w:r>
        <w:t>must</w:t>
      </w:r>
      <w:r w:rsidRPr="00BD767A">
        <w:t xml:space="preserve"> be reproduced in </w:t>
      </w:r>
      <w:r>
        <w:t xml:space="preserve">the </w:t>
      </w:r>
      <w:r w:rsidRPr="00BD767A">
        <w:t>text of the advertisement.</w:t>
      </w:r>
    </w:p>
    <w:p w14:paraId="1031658D" w14:textId="77777777" w:rsidR="000B0931" w:rsidRDefault="000B0931" w:rsidP="000B0931">
      <w:pPr>
        <w:pStyle w:val="ListBullet2"/>
        <w:numPr>
          <w:ilvl w:val="1"/>
          <w:numId w:val="3"/>
        </w:numPr>
        <w:spacing w:after="120"/>
        <w:ind w:left="850" w:hanging="425"/>
      </w:pPr>
      <w:r>
        <w:t>They may be included by using the statements in closed captions, alt-text, and or spoken in a script.</w:t>
      </w:r>
    </w:p>
    <w:p w14:paraId="52118E77" w14:textId="77777777" w:rsidR="000B0931" w:rsidRPr="00A71EB9" w:rsidRDefault="000B0931" w:rsidP="000B0931">
      <w:r w:rsidRPr="00A71EB9">
        <w:t xml:space="preserve">This ensures that consumers can </w:t>
      </w:r>
      <w:r>
        <w:t xml:space="preserve">always </w:t>
      </w:r>
      <w:r w:rsidRPr="00A71EB9">
        <w:t xml:space="preserve">access </w:t>
      </w:r>
      <w:r>
        <w:t>essential</w:t>
      </w:r>
      <w:r w:rsidRPr="00A71EB9">
        <w:t xml:space="preserve"> product information even if they cannot load an image or are using screen readers due to visual impairment.</w:t>
      </w:r>
    </w:p>
    <w:p w14:paraId="06934692" w14:textId="77777777" w:rsidR="000B0931" w:rsidRPr="00A71EB9" w:rsidRDefault="000B0931" w:rsidP="00BB3D6D">
      <w:r w:rsidRPr="00A71EB9">
        <w:t xml:space="preserve">In instances where advertising leads to a purchase made by telephone, advertisers must be able to demonstrate </w:t>
      </w:r>
      <w:r>
        <w:t xml:space="preserve">to the TGA </w:t>
      </w:r>
      <w:r w:rsidRPr="00A71EB9">
        <w:t>how they have provided consumers with the health warnings before any purchase is made. This may include through the advertising itself, sales procedures</w:t>
      </w:r>
      <w:r>
        <w:t>,</w:t>
      </w:r>
      <w:r w:rsidRPr="00A71EB9">
        <w:t xml:space="preserve"> </w:t>
      </w:r>
      <w:r>
        <w:t xml:space="preserve">sales </w:t>
      </w:r>
      <w:r w:rsidRPr="00A71EB9">
        <w:t>scripts or directly on order forms if appropriate.</w:t>
      </w:r>
    </w:p>
    <w:p w14:paraId="5B0712A0" w14:textId="77777777" w:rsidR="000B0931" w:rsidRPr="00A71EB9" w:rsidRDefault="000B0931" w:rsidP="004B2184">
      <w:pPr>
        <w:pStyle w:val="Heading4"/>
      </w:pPr>
      <w:bookmarkStart w:id="60" w:name="_Health_warnings_which_1"/>
      <w:bookmarkStart w:id="61" w:name="_Toc107497352"/>
      <w:bookmarkStart w:id="62" w:name="_Toc129003339"/>
      <w:bookmarkEnd w:id="60"/>
      <w:r w:rsidRPr="00834222">
        <w:t>Health</w:t>
      </w:r>
      <w:r w:rsidRPr="00A71EB9">
        <w:t xml:space="preserve"> warnings which are </w:t>
      </w:r>
      <w:r>
        <w:t xml:space="preserve">legally required and contain </w:t>
      </w:r>
      <w:r w:rsidRPr="00A71EB9">
        <w:t>restricted representations</w:t>
      </w:r>
      <w:bookmarkEnd w:id="61"/>
      <w:bookmarkEnd w:id="62"/>
    </w:p>
    <w:p w14:paraId="396257D2" w14:textId="3F38BBED" w:rsidR="000B0931" w:rsidRPr="00872857" w:rsidRDefault="000B0931" w:rsidP="000B0931">
      <w:pPr>
        <w:rPr>
          <w:szCs w:val="22"/>
        </w:rPr>
      </w:pPr>
      <w:r>
        <w:rPr>
          <w:szCs w:val="22"/>
        </w:rPr>
        <w:t>There are certain</w:t>
      </w:r>
      <w:r w:rsidRPr="00872857">
        <w:rPr>
          <w:szCs w:val="22"/>
        </w:rPr>
        <w:t xml:space="preserve"> </w:t>
      </w:r>
      <w:r>
        <w:rPr>
          <w:szCs w:val="22"/>
        </w:rPr>
        <w:t xml:space="preserve">required </w:t>
      </w:r>
      <w:r w:rsidRPr="00872857">
        <w:rPr>
          <w:szCs w:val="22"/>
        </w:rPr>
        <w:t>health warnings that contain </w:t>
      </w:r>
      <w:hyperlink r:id="rId46" w:history="1">
        <w:r w:rsidRPr="00872857">
          <w:rPr>
            <w:rStyle w:val="Hyperlink"/>
            <w:szCs w:val="22"/>
          </w:rPr>
          <w:t>restricted representations</w:t>
        </w:r>
      </w:hyperlink>
      <w:r w:rsidRPr="00872857">
        <w:rPr>
          <w:szCs w:val="22"/>
        </w:rPr>
        <w:t xml:space="preserve">. It is therefore reasonable to ask whether you need to apply to </w:t>
      </w:r>
      <w:r>
        <w:rPr>
          <w:szCs w:val="22"/>
        </w:rPr>
        <w:t xml:space="preserve">the TGA to </w:t>
      </w:r>
      <w:r w:rsidRPr="00872857">
        <w:rPr>
          <w:szCs w:val="22"/>
        </w:rPr>
        <w:t xml:space="preserve">use a restricted representation </w:t>
      </w:r>
      <w:r>
        <w:rPr>
          <w:szCs w:val="22"/>
        </w:rPr>
        <w:t>where it is required by law to be in the advertisement</w:t>
      </w:r>
      <w:r w:rsidRPr="00872857">
        <w:rPr>
          <w:szCs w:val="22"/>
        </w:rPr>
        <w:t>.</w:t>
      </w:r>
    </w:p>
    <w:p w14:paraId="0CCFE903" w14:textId="77777777" w:rsidR="000B0931" w:rsidRDefault="000B0931" w:rsidP="000B0931">
      <w:pPr>
        <w:rPr>
          <w:szCs w:val="22"/>
        </w:rPr>
      </w:pPr>
      <w:r>
        <w:rPr>
          <w:szCs w:val="22"/>
        </w:rPr>
        <w:t>A</w:t>
      </w:r>
      <w:r w:rsidRPr="00872857">
        <w:rPr>
          <w:szCs w:val="22"/>
        </w:rPr>
        <w:t xml:space="preserve">pproval to use a restricted representation is </w:t>
      </w:r>
      <w:r w:rsidRPr="00872857">
        <w:rPr>
          <w:b/>
          <w:bCs/>
          <w:szCs w:val="22"/>
        </w:rPr>
        <w:t xml:space="preserve">not </w:t>
      </w:r>
      <w:r>
        <w:rPr>
          <w:b/>
          <w:bCs/>
          <w:szCs w:val="22"/>
        </w:rPr>
        <w:t>needed</w:t>
      </w:r>
      <w:r>
        <w:rPr>
          <w:szCs w:val="22"/>
        </w:rPr>
        <w:t xml:space="preserve"> w</w:t>
      </w:r>
      <w:r w:rsidRPr="00872857">
        <w:rPr>
          <w:szCs w:val="22"/>
        </w:rPr>
        <w:t>here a health warning is required by a legislative instrument to be</w:t>
      </w:r>
      <w:r>
        <w:rPr>
          <w:szCs w:val="22"/>
        </w:rPr>
        <w:t>:</w:t>
      </w:r>
    </w:p>
    <w:p w14:paraId="1F2AC3C6" w14:textId="77777777" w:rsidR="000B0931" w:rsidRDefault="000B0931" w:rsidP="000B0931">
      <w:pPr>
        <w:pStyle w:val="ListBullet"/>
        <w:numPr>
          <w:ilvl w:val="0"/>
          <w:numId w:val="3"/>
        </w:numPr>
        <w:spacing w:after="120"/>
        <w:ind w:left="357" w:hanging="357"/>
      </w:pPr>
      <w:r w:rsidRPr="00872857">
        <w:t>on the label of the good</w:t>
      </w:r>
      <w:r>
        <w:t>, or</w:t>
      </w:r>
    </w:p>
    <w:p w14:paraId="46A558CC" w14:textId="77777777" w:rsidR="000B0931" w:rsidRPr="00872857" w:rsidRDefault="000B0931" w:rsidP="000B0931">
      <w:pPr>
        <w:pStyle w:val="ListBullet"/>
        <w:numPr>
          <w:ilvl w:val="0"/>
          <w:numId w:val="3"/>
        </w:numPr>
        <w:spacing w:after="120"/>
        <w:ind w:left="357" w:hanging="357"/>
      </w:pPr>
      <w:r w:rsidRPr="00872857">
        <w:lastRenderedPageBreak/>
        <w:t xml:space="preserve">in </w:t>
      </w:r>
      <w:r>
        <w:t>an</w:t>
      </w:r>
      <w:r w:rsidRPr="00872857">
        <w:t xml:space="preserve"> advertisement that facilitates the purchase of the good</w:t>
      </w:r>
      <w:r>
        <w:t>.</w:t>
      </w:r>
    </w:p>
    <w:p w14:paraId="504C6A18" w14:textId="7E8E3D6C" w:rsidR="000B0931" w:rsidRPr="00872857" w:rsidRDefault="000B0931" w:rsidP="000B0931">
      <w:pPr>
        <w:rPr>
          <w:szCs w:val="22"/>
        </w:rPr>
      </w:pPr>
      <w:r w:rsidRPr="00872857">
        <w:rPr>
          <w:szCs w:val="22"/>
        </w:rPr>
        <w:t xml:space="preserve">If you are unsure what a restricted representation is, please review the webpage </w:t>
      </w:r>
      <w:r>
        <w:rPr>
          <w:szCs w:val="22"/>
        </w:rPr>
        <w:t>on</w:t>
      </w:r>
      <w:r w:rsidRPr="00872857">
        <w:rPr>
          <w:szCs w:val="22"/>
        </w:rPr>
        <w:t xml:space="preserve"> this topic at</w:t>
      </w:r>
      <w:r>
        <w:rPr>
          <w:szCs w:val="22"/>
        </w:rPr>
        <w:t xml:space="preserve"> </w:t>
      </w:r>
      <w:hyperlink r:id="rId47" w:history="1">
        <w:r w:rsidRPr="00872857">
          <w:rPr>
            <w:rStyle w:val="Hyperlink"/>
            <w:szCs w:val="22"/>
          </w:rPr>
          <w:t>restricted representations</w:t>
        </w:r>
      </w:hyperlink>
      <w:r w:rsidRPr="00872857">
        <w:rPr>
          <w:szCs w:val="22"/>
        </w:rPr>
        <w:t>.</w:t>
      </w:r>
    </w:p>
    <w:p w14:paraId="1E8EE859" w14:textId="77777777" w:rsidR="000B0931" w:rsidRDefault="000B0931" w:rsidP="000B0931">
      <w:pPr>
        <w:pStyle w:val="Heading2"/>
      </w:pPr>
      <w:bookmarkStart w:id="63" w:name="_Part_5_–_1"/>
      <w:bookmarkStart w:id="64" w:name="_Toc107497353"/>
      <w:bookmarkStart w:id="65" w:name="_Toc129003340"/>
      <w:bookmarkEnd w:id="63"/>
      <w:r>
        <w:t xml:space="preserve">Part 5 – Additional requirements for advertisements about </w:t>
      </w:r>
      <w:proofErr w:type="gramStart"/>
      <w:r>
        <w:t>particular therapeutic</w:t>
      </w:r>
      <w:proofErr w:type="gramEnd"/>
      <w:r>
        <w:t xml:space="preserve"> goods</w:t>
      </w:r>
      <w:bookmarkEnd w:id="64"/>
      <w:bookmarkEnd w:id="65"/>
    </w:p>
    <w:p w14:paraId="6B7458B3" w14:textId="77777777" w:rsidR="000B0931" w:rsidRDefault="000B0931" w:rsidP="000B0931">
      <w:r>
        <w:t xml:space="preserve">Part 5 of the </w:t>
      </w:r>
      <w:hyperlink r:id="rId48" w:history="1">
        <w:r w:rsidRPr="00BD2FA6">
          <w:rPr>
            <w:rStyle w:val="Hyperlink"/>
          </w:rPr>
          <w:t>Code</w:t>
        </w:r>
      </w:hyperlink>
      <w:r>
        <w:t xml:space="preserve"> sets out the requirements for advertisements about analgesics, complementary medicines, sunscreens, and weight management therapeutic goods.</w:t>
      </w:r>
    </w:p>
    <w:p w14:paraId="697BB7F9" w14:textId="77777777" w:rsidR="000B0931" w:rsidRPr="000709BE" w:rsidRDefault="000B0931" w:rsidP="000B0931">
      <w:r>
        <w:t xml:space="preserve">These are additional requirements to those presented in </w:t>
      </w:r>
      <w:hyperlink w:anchor="_Part_4_-" w:history="1">
        <w:r w:rsidRPr="00D765AD">
          <w:rPr>
            <w:rStyle w:val="Hyperlink"/>
          </w:rPr>
          <w:t>Part 4 – mandatory statements</w:t>
        </w:r>
      </w:hyperlink>
      <w:r>
        <w:t>.</w:t>
      </w:r>
    </w:p>
    <w:p w14:paraId="4A4DA97E" w14:textId="77777777" w:rsidR="000B0931" w:rsidRDefault="000B0931" w:rsidP="000B0931">
      <w:pPr>
        <w:pStyle w:val="Heading3"/>
      </w:pPr>
      <w:bookmarkStart w:id="66" w:name="_Toc107497354"/>
      <w:bookmarkStart w:id="67" w:name="_Toc129003341"/>
      <w:r>
        <w:t>Analgesics</w:t>
      </w:r>
      <w:bookmarkEnd w:id="66"/>
      <w:bookmarkEnd w:id="67"/>
    </w:p>
    <w:p w14:paraId="206C1F0B" w14:textId="31D75FA2" w:rsidR="000B0931" w:rsidRDefault="000B0931" w:rsidP="000B0931">
      <w:r>
        <w:t xml:space="preserve">Read this section together with Section 23(1) of the </w:t>
      </w:r>
      <w:hyperlink r:id="rId49" w:history="1">
        <w:r w:rsidRPr="00E226EF">
          <w:rPr>
            <w:rStyle w:val="Hyperlink"/>
          </w:rPr>
          <w:t>Code</w:t>
        </w:r>
      </w:hyperlink>
      <w:r>
        <w:t>.</w:t>
      </w:r>
    </w:p>
    <w:p w14:paraId="6EEF9B6C" w14:textId="77777777" w:rsidR="000B0931" w:rsidRDefault="000B0931" w:rsidP="000B0931">
      <w:r>
        <w:t>An advertisement about an analgesic must contain the following warning statement prominently displayed or communicated:</w:t>
      </w:r>
    </w:p>
    <w:p w14:paraId="792A6170" w14:textId="77777777" w:rsidR="000B0931" w:rsidRDefault="000B0931" w:rsidP="000B0931">
      <w:pPr>
        <w:ind w:left="1134"/>
        <w:rPr>
          <w:b/>
          <w:bCs/>
        </w:rPr>
      </w:pPr>
      <w:r w:rsidRPr="001560F6">
        <w:rPr>
          <w:b/>
          <w:bCs/>
        </w:rPr>
        <w:t>INCORRECT USE COULD BE HARMFUL</w:t>
      </w:r>
    </w:p>
    <w:p w14:paraId="69E8F268" w14:textId="77777777" w:rsidR="000B0931" w:rsidRDefault="000B0931" w:rsidP="000B0931">
      <w:r>
        <w:t>There are representations about analgesics which are prohibited in all circumstances, including that taking analgesics:</w:t>
      </w:r>
    </w:p>
    <w:p w14:paraId="28A86F34" w14:textId="77777777" w:rsidR="000B0931" w:rsidRDefault="000B0931" w:rsidP="000B0931">
      <w:pPr>
        <w:pStyle w:val="ListBullet-donotcross"/>
      </w:pPr>
      <w:r w:rsidRPr="007B0048">
        <w:t>is safe</w:t>
      </w:r>
    </w:p>
    <w:p w14:paraId="60BED530" w14:textId="77777777" w:rsidR="000B0931" w:rsidRDefault="000B0931" w:rsidP="000B0931">
      <w:pPr>
        <w:pStyle w:val="ListBullet-donotcross"/>
      </w:pPr>
      <w:r w:rsidRPr="007B0048">
        <w:t>will relax</w:t>
      </w:r>
    </w:p>
    <w:p w14:paraId="14056E3A" w14:textId="77777777" w:rsidR="000B0931" w:rsidRDefault="000B0931" w:rsidP="000B0931">
      <w:pPr>
        <w:pStyle w:val="ListBullet-donotcross"/>
      </w:pPr>
      <w:r w:rsidRPr="007B0048">
        <w:t>relieve tension</w:t>
      </w:r>
    </w:p>
    <w:p w14:paraId="2F626E1B" w14:textId="77777777" w:rsidR="000B0931" w:rsidRDefault="000B0931" w:rsidP="000B0931">
      <w:pPr>
        <w:pStyle w:val="ListBullet-donotcross"/>
      </w:pPr>
      <w:r w:rsidRPr="007B0048">
        <w:t xml:space="preserve">sedate </w:t>
      </w:r>
    </w:p>
    <w:p w14:paraId="6E26BCC6" w14:textId="77777777" w:rsidR="000B0931" w:rsidRDefault="000B0931" w:rsidP="000B0931">
      <w:pPr>
        <w:pStyle w:val="ListBullet-donotcross"/>
      </w:pPr>
      <w:r w:rsidRPr="007B0048">
        <w:t>stimulate.</w:t>
      </w:r>
    </w:p>
    <w:p w14:paraId="5F24F642" w14:textId="77777777" w:rsidR="000B0931" w:rsidRPr="007B0048" w:rsidRDefault="000B0931" w:rsidP="000B0931">
      <w:r>
        <w:t xml:space="preserve">For full details about these restrictions see Part 1 of Schedule 2 of the Therapeutic Goods </w:t>
      </w:r>
      <w:hyperlink r:id="rId50" w:history="1">
        <w:r w:rsidRPr="007B0048">
          <w:rPr>
            <w:rStyle w:val="Hyperlink"/>
          </w:rPr>
          <w:t>Regulations</w:t>
        </w:r>
      </w:hyperlink>
      <w:r>
        <w:t>.</w:t>
      </w:r>
    </w:p>
    <w:p w14:paraId="28082568" w14:textId="1DD34409" w:rsidR="000B0931" w:rsidRDefault="000B0931" w:rsidP="000B0931">
      <w:pPr>
        <w:pStyle w:val="Heading3"/>
      </w:pPr>
      <w:bookmarkStart w:id="68" w:name="_Complementary_medicines"/>
      <w:bookmarkStart w:id="69" w:name="_Toc107497355"/>
      <w:bookmarkStart w:id="70" w:name="_Toc129003342"/>
      <w:bookmarkEnd w:id="68"/>
      <w:r>
        <w:t>Complementary medicines</w:t>
      </w:r>
      <w:bookmarkEnd w:id="69"/>
      <w:bookmarkEnd w:id="70"/>
    </w:p>
    <w:p w14:paraId="5B8FE20B" w14:textId="77777777" w:rsidR="000B0931" w:rsidRDefault="000B0931" w:rsidP="000B0931">
      <w:r>
        <w:t>Advertisements about complementary medicines that contain one or more claims based on evidence of traditional use, must include a statement about the reliance on the traditional use; prominently displayed or communicated.</w:t>
      </w:r>
    </w:p>
    <w:p w14:paraId="39DFA2FA" w14:textId="77777777" w:rsidR="000B0931" w:rsidRDefault="000B0931" w:rsidP="000B0931">
      <w:r>
        <w:t xml:space="preserve">Refer to the TGA </w:t>
      </w:r>
      <w:hyperlink r:id="rId51" w:history="1">
        <w:r w:rsidRPr="00BF6E0D">
          <w:rPr>
            <w:rStyle w:val="Hyperlink"/>
          </w:rPr>
          <w:t>evidence guidelines</w:t>
        </w:r>
      </w:hyperlink>
      <w:r>
        <w:t xml:space="preserve"> for detailed information on tradition of use.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B0931" w:rsidRPr="00215D48" w14:paraId="0D7AA585" w14:textId="77777777" w:rsidTr="001D0E4E">
        <w:trPr>
          <w:trHeight w:val="1074"/>
        </w:trPr>
        <w:tc>
          <w:tcPr>
            <w:tcW w:w="1276" w:type="dxa"/>
            <w:vAlign w:val="center"/>
          </w:tcPr>
          <w:p w14:paraId="537C28A3" w14:textId="77777777" w:rsidR="000B0931" w:rsidRPr="00215D48" w:rsidRDefault="000B0931" w:rsidP="001D0E4E">
            <w:pPr>
              <w:spacing w:before="0"/>
              <w:rPr>
                <w:sz w:val="20"/>
              </w:rPr>
            </w:pPr>
            <w:r w:rsidRPr="00215D48">
              <w:rPr>
                <w:noProof/>
                <w:sz w:val="20"/>
                <w:lang w:eastAsia="en-AU"/>
              </w:rPr>
              <w:drawing>
                <wp:inline distT="0" distB="0" distL="0" distR="0" wp14:anchorId="7FBA612F" wp14:editId="2C2F4D4C">
                  <wp:extent cx="487681" cy="487681"/>
                  <wp:effectExtent l="19050" t="0" r="7619" b="0"/>
                  <wp:docPr id="3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D2FCA8F" w14:textId="77777777" w:rsidR="000B0931" w:rsidRPr="00215D48" w:rsidRDefault="000B0931" w:rsidP="001D0E4E">
            <w:r w:rsidRPr="00496705">
              <w:t>It is not sufficient for the advertisement to only state 'based on traditional use'.</w:t>
            </w:r>
          </w:p>
        </w:tc>
      </w:tr>
    </w:tbl>
    <w:p w14:paraId="352CA36D" w14:textId="77777777" w:rsidR="000B0931" w:rsidRPr="007D7208" w:rsidRDefault="000B0931" w:rsidP="000B0931">
      <w:r>
        <w:t>An example is</w:t>
      </w:r>
      <w:r w:rsidRPr="007D7208">
        <w:t>:</w:t>
      </w:r>
    </w:p>
    <w:p w14:paraId="0C866AB6" w14:textId="77777777" w:rsidR="000B0931" w:rsidRDefault="000B0931" w:rsidP="000B0931">
      <w:pPr>
        <w:ind w:left="720"/>
        <w:rPr>
          <w:b/>
          <w:bCs/>
        </w:rPr>
      </w:pPr>
      <w:r>
        <w:rPr>
          <w:b/>
          <w:bCs/>
        </w:rPr>
        <w:lastRenderedPageBreak/>
        <w:t xml:space="preserve">&lt;ingredient&gt; IS </w:t>
      </w:r>
      <w:r w:rsidRPr="007D7208">
        <w:rPr>
          <w:b/>
          <w:bCs/>
        </w:rPr>
        <w:t>TRADITIONAL</w:t>
      </w:r>
      <w:r>
        <w:rPr>
          <w:b/>
          <w:bCs/>
        </w:rPr>
        <w:t>LY</w:t>
      </w:r>
      <w:r w:rsidRPr="007D7208">
        <w:rPr>
          <w:b/>
          <w:bCs/>
        </w:rPr>
        <w:t xml:space="preserve"> USE</w:t>
      </w:r>
      <w:r>
        <w:rPr>
          <w:b/>
          <w:bCs/>
        </w:rPr>
        <w:t>D</w:t>
      </w:r>
      <w:r w:rsidRPr="007D7208">
        <w:rPr>
          <w:b/>
          <w:bCs/>
        </w:rPr>
        <w:t xml:space="preserve"> IN &lt;insert</w:t>
      </w:r>
      <w:r>
        <w:rPr>
          <w:b/>
          <w:bCs/>
        </w:rPr>
        <w:t xml:space="preserve"> </w:t>
      </w:r>
      <w:r>
        <w:rPr>
          <w:b/>
          <w:bCs/>
          <w:i/>
          <w:iCs/>
        </w:rPr>
        <w:t xml:space="preserve">therapeutic </w:t>
      </w:r>
      <w:r w:rsidRPr="007D7208">
        <w:rPr>
          <w:b/>
          <w:bCs/>
        </w:rPr>
        <w:t xml:space="preserve">tradition&gt; MEDICINE </w:t>
      </w:r>
    </w:p>
    <w:p w14:paraId="1BB880FE" w14:textId="77777777" w:rsidR="000B0931" w:rsidRPr="00783331" w:rsidRDefault="000B0931" w:rsidP="000B0931">
      <w:r w:rsidRPr="00783331">
        <w:t>Refer to the complementary therapeutic tradition such as:</w:t>
      </w:r>
    </w:p>
    <w:p w14:paraId="10393E95" w14:textId="77777777" w:rsidR="000B0931" w:rsidRPr="00783331" w:rsidRDefault="000B0931" w:rsidP="000B0931">
      <w:pPr>
        <w:pStyle w:val="ListBullet3"/>
      </w:pPr>
      <w:r w:rsidRPr="00783331">
        <w:t>Homoeopathy</w:t>
      </w:r>
    </w:p>
    <w:p w14:paraId="7F229757" w14:textId="77777777" w:rsidR="000B0931" w:rsidRPr="00783331" w:rsidRDefault="000B0931" w:rsidP="000B0931">
      <w:pPr>
        <w:pStyle w:val="ListBullet3"/>
      </w:pPr>
      <w:r w:rsidRPr="00783331">
        <w:t>Anthroposophy</w:t>
      </w:r>
    </w:p>
    <w:p w14:paraId="6D14F42A" w14:textId="77777777" w:rsidR="000B0931" w:rsidRPr="00783331" w:rsidRDefault="000B0931" w:rsidP="000B0931">
      <w:pPr>
        <w:pStyle w:val="ListBullet3"/>
      </w:pPr>
      <w:r w:rsidRPr="00783331">
        <w:t>Western Herbal Medicine</w:t>
      </w:r>
    </w:p>
    <w:p w14:paraId="57E7F05C" w14:textId="77777777" w:rsidR="000B0931" w:rsidRPr="00783331" w:rsidRDefault="000B0931" w:rsidP="000B0931">
      <w:pPr>
        <w:pStyle w:val="ListBullet3"/>
      </w:pPr>
      <w:r w:rsidRPr="00783331">
        <w:t>Ayurveda</w:t>
      </w:r>
    </w:p>
    <w:p w14:paraId="77FCD20F" w14:textId="77777777" w:rsidR="000B0931" w:rsidRPr="00783331" w:rsidRDefault="000B0931" w:rsidP="000B0931">
      <w:pPr>
        <w:pStyle w:val="ListBullet3"/>
      </w:pPr>
      <w:r w:rsidRPr="00783331">
        <w:t>Rongoa</w:t>
      </w:r>
    </w:p>
    <w:p w14:paraId="39138515" w14:textId="77777777" w:rsidR="000B0931" w:rsidRPr="00783331" w:rsidRDefault="000B0931" w:rsidP="000B0931">
      <w:pPr>
        <w:pStyle w:val="ListBullet3"/>
      </w:pPr>
      <w:r w:rsidRPr="00783331">
        <w:t>Traditional Chinese Medicine.</w:t>
      </w:r>
    </w:p>
    <w:p w14:paraId="3CE54561" w14:textId="77777777" w:rsidR="000B0931" w:rsidRPr="00496705" w:rsidRDefault="000B0931" w:rsidP="005538DC">
      <w:pPr>
        <w:pStyle w:val="ListBullet-dotick"/>
      </w:pPr>
      <w:r>
        <w:t>Where more than one tradition of use is relied upon a single statement can be developed to cover both, or more, ingredients/claims</w:t>
      </w:r>
      <w:r w:rsidRPr="00496705">
        <w:t>.</w:t>
      </w:r>
    </w:p>
    <w:p w14:paraId="42A37068" w14:textId="77777777" w:rsidR="000B0931" w:rsidRPr="00496705" w:rsidRDefault="000B0931" w:rsidP="000B0931">
      <w:pPr>
        <w:pStyle w:val="ListBullet2"/>
        <w:numPr>
          <w:ilvl w:val="1"/>
          <w:numId w:val="3"/>
        </w:numPr>
        <w:ind w:left="850" w:hanging="425"/>
      </w:pPr>
      <w:r w:rsidRPr="00496705">
        <w:t xml:space="preserve">The traditional use </w:t>
      </w:r>
      <w:r>
        <w:t>statement</w:t>
      </w:r>
      <w:r w:rsidRPr="00496705">
        <w:t xml:space="preserve"> can refer to single </w:t>
      </w:r>
      <w:r>
        <w:t xml:space="preserve">or multiple </w:t>
      </w:r>
      <w:r w:rsidRPr="00496705">
        <w:t>ingredient</w:t>
      </w:r>
      <w:r>
        <w:t xml:space="preserve">s OR </w:t>
      </w:r>
      <w:r w:rsidRPr="00496705">
        <w:t>the product</w:t>
      </w:r>
      <w:r>
        <w:t>, as appropriate</w:t>
      </w:r>
      <w:r w:rsidRPr="00496705">
        <w:t>.</w:t>
      </w:r>
    </w:p>
    <w:p w14:paraId="131C1B47" w14:textId="77777777" w:rsidR="000B0931" w:rsidRDefault="000B0931" w:rsidP="005538DC">
      <w:pPr>
        <w:pStyle w:val="ListBullet-dotick"/>
      </w:pPr>
      <w:r w:rsidRPr="00496705">
        <w:t>Where it is misleading to use the traditional use statement for the total product, single ingredients should be called out.</w:t>
      </w:r>
    </w:p>
    <w:p w14:paraId="384F2FEF" w14:textId="77777777" w:rsidR="000B0931" w:rsidRDefault="000B0931" w:rsidP="000B0931">
      <w:pPr>
        <w:pStyle w:val="ListBullet2"/>
        <w:numPr>
          <w:ilvl w:val="1"/>
          <w:numId w:val="3"/>
        </w:numPr>
        <w:ind w:left="850" w:hanging="425"/>
      </w:pPr>
      <w:r w:rsidRPr="0025136B">
        <w:t xml:space="preserve">It must remain clear which ingredient </w:t>
      </w:r>
      <w:r>
        <w:t>is</w:t>
      </w:r>
      <w:r w:rsidRPr="0025136B">
        <w:t xml:space="preserve"> associated with which tradition.</w:t>
      </w:r>
    </w:p>
    <w:p w14:paraId="50EEC60E" w14:textId="77777777" w:rsidR="000B0931" w:rsidRDefault="000B0931" w:rsidP="005538DC">
      <w:pPr>
        <w:pStyle w:val="ListBullet-dotick"/>
      </w:pPr>
      <w:r>
        <w:t>Multi-tradition medicines must not claim a single tradition for the entire medicine.</w:t>
      </w:r>
    </w:p>
    <w:p w14:paraId="7330E5F1" w14:textId="77777777" w:rsidR="000B0931" w:rsidRDefault="000B0931" w:rsidP="000B0931">
      <w:pPr>
        <w:pStyle w:val="ListBullet2"/>
        <w:numPr>
          <w:ilvl w:val="1"/>
          <w:numId w:val="3"/>
        </w:numPr>
        <w:ind w:left="850" w:hanging="425"/>
      </w:pPr>
      <w:r>
        <w:t>It must be it clear which ingredients are used in which traditions for specific indications as relevant.</w:t>
      </w:r>
    </w:p>
    <w:p w14:paraId="35F24D1B" w14:textId="77777777" w:rsidR="000B0931" w:rsidRDefault="000B0931" w:rsidP="000B0931">
      <w:pPr>
        <w:pStyle w:val="ListBullet-donotcross"/>
      </w:pPr>
      <w:r>
        <w:t>Do not attempt to translate an indication that is specific to Traditional Chinese Medicine (TCM), Ayurvedic medicine and indigenous traditions of use such as Rongoa into a western indication.</w:t>
      </w:r>
    </w:p>
    <w:p w14:paraId="2B84D6B5" w14:textId="77777777" w:rsidR="000B0931" w:rsidRDefault="000B0931" w:rsidP="000B0931">
      <w:pPr>
        <w:pStyle w:val="ListBullet2"/>
        <w:numPr>
          <w:ilvl w:val="1"/>
          <w:numId w:val="3"/>
        </w:numPr>
        <w:ind w:left="850" w:hanging="425"/>
      </w:pPr>
      <w:r>
        <w:t>For example, the TCM indication ‘remove excess heat from the body’ must not be replaced by ‘reduces fever’.</w:t>
      </w:r>
    </w:p>
    <w:p w14:paraId="222DA5B0" w14:textId="77777777" w:rsidR="000B0931" w:rsidRDefault="000B0931" w:rsidP="000B0931">
      <w:pPr>
        <w:pStyle w:val="Heading4"/>
      </w:pPr>
      <w:bookmarkStart w:id="71" w:name="_Toc107497356"/>
      <w:bookmarkStart w:id="72" w:name="_Toc129003343"/>
      <w:r>
        <w:t>Vitamins and minerals</w:t>
      </w:r>
      <w:bookmarkEnd w:id="71"/>
      <w:bookmarkEnd w:id="72"/>
    </w:p>
    <w:p w14:paraId="4C3A12CD" w14:textId="77777777" w:rsidR="000B0931" w:rsidRDefault="000B0931" w:rsidP="000B0931">
      <w:r>
        <w:t xml:space="preserve">These restrictions are provided for in Part 1 of Schedule 2 of the Therapeutic Goods </w:t>
      </w:r>
      <w:hyperlink r:id="rId52" w:history="1">
        <w:r w:rsidRPr="007B0048">
          <w:rPr>
            <w:rStyle w:val="Hyperlink"/>
          </w:rPr>
          <w:t>Regulations</w:t>
        </w:r>
      </w:hyperlink>
      <w:r>
        <w:t>. This is briefly covered here as the Code and Regulations interact closely in this matter.</w:t>
      </w:r>
    </w:p>
    <w:p w14:paraId="6AF00F59" w14:textId="77777777" w:rsidR="000B0931" w:rsidRPr="00900F4C" w:rsidRDefault="000B0931" w:rsidP="000B0931">
      <w:pPr>
        <w:rPr>
          <w:u w:val="single"/>
        </w:rPr>
      </w:pPr>
      <w:r>
        <w:t xml:space="preserve">Certain representations or claims about </w:t>
      </w:r>
      <w:proofErr w:type="gramStart"/>
      <w:r>
        <w:t>particular complementary</w:t>
      </w:r>
      <w:proofErr w:type="gramEnd"/>
      <w:r>
        <w:t xml:space="preserve"> medicines are prohibited, including for vitamins or minerals advertisements</w:t>
      </w:r>
      <w:r w:rsidRPr="00900F4C">
        <w:t>.</w:t>
      </w:r>
    </w:p>
    <w:p w14:paraId="1689B11C" w14:textId="77777777" w:rsidR="000B0931" w:rsidRPr="007B0048" w:rsidRDefault="000B0931" w:rsidP="000B0931">
      <w:pPr>
        <w:pStyle w:val="ListBullet-donotcross"/>
      </w:pPr>
      <w:r>
        <w:t>Do not use r</w:t>
      </w:r>
      <w:r w:rsidRPr="007B0048">
        <w:t>epresentations about the:</w:t>
      </w:r>
    </w:p>
    <w:p w14:paraId="3B5C48AD" w14:textId="77777777" w:rsidR="000B0931" w:rsidRDefault="000B0931" w:rsidP="000B0931">
      <w:pPr>
        <w:pStyle w:val="ListBullet2"/>
        <w:numPr>
          <w:ilvl w:val="1"/>
          <w:numId w:val="3"/>
        </w:numPr>
        <w:ind w:left="850" w:hanging="425"/>
      </w:pPr>
      <w:r>
        <w:t>name of a vitamin or mineral that is not an approved name for the vitamin or mineral</w:t>
      </w:r>
    </w:p>
    <w:p w14:paraId="5E5CF5F4" w14:textId="77777777" w:rsidR="000B0931" w:rsidRDefault="000B0931" w:rsidP="000B0931">
      <w:pPr>
        <w:pStyle w:val="ListBullet2"/>
        <w:numPr>
          <w:ilvl w:val="1"/>
          <w:numId w:val="3"/>
        </w:numPr>
        <w:ind w:left="850" w:hanging="425"/>
      </w:pPr>
      <w:r>
        <w:t>ingredient that it is a vitamin or mineral when it is not approved as a vitamin or mineral</w:t>
      </w:r>
    </w:p>
    <w:p w14:paraId="2F547B11" w14:textId="77777777" w:rsidR="000B0931" w:rsidRPr="007B0048" w:rsidRDefault="000B0931" w:rsidP="000B0931">
      <w:pPr>
        <w:pStyle w:val="ListBullet2"/>
        <w:numPr>
          <w:ilvl w:val="1"/>
          <w:numId w:val="3"/>
        </w:numPr>
        <w:ind w:left="850" w:hanging="425"/>
      </w:pPr>
      <w:r>
        <w:t>a</w:t>
      </w:r>
      <w:r w:rsidRPr="007B0048">
        <w:t>mount of a vitamin or mineral present in a product, expressed as a percentage or proportion of the recommended daily or dietary intake or allowance</w:t>
      </w:r>
    </w:p>
    <w:p w14:paraId="57020474" w14:textId="77777777" w:rsidR="000B0931" w:rsidRPr="007B0048" w:rsidRDefault="000B0931" w:rsidP="000B0931">
      <w:pPr>
        <w:pStyle w:val="ListBullet2"/>
        <w:numPr>
          <w:ilvl w:val="1"/>
          <w:numId w:val="3"/>
        </w:numPr>
        <w:ind w:left="850" w:hanging="425"/>
      </w:pPr>
      <w:r>
        <w:lastRenderedPageBreak/>
        <w:t>r</w:t>
      </w:r>
      <w:r w:rsidRPr="007B0048">
        <w:t xml:space="preserve">ecommended daily or dietary intake or allowance of a vitamin or mineral unless </w:t>
      </w:r>
      <w:r>
        <w:t>the amount shown is that recommended by</w:t>
      </w:r>
      <w:r w:rsidRPr="007B0048">
        <w:t xml:space="preserve"> the National Health and Medical Research Council.</w:t>
      </w:r>
    </w:p>
    <w:p w14:paraId="0371C8B6" w14:textId="77777777" w:rsidR="000B0931" w:rsidRPr="007B0048" w:rsidRDefault="000B0931" w:rsidP="000B0931">
      <w:pPr>
        <w:pStyle w:val="ListBullet-donotcross"/>
      </w:pPr>
      <w:r>
        <w:t>Do not use r</w:t>
      </w:r>
      <w:r w:rsidRPr="007B0048">
        <w:t>epresentations that vitamin products are:</w:t>
      </w:r>
    </w:p>
    <w:p w14:paraId="3F2D972E" w14:textId="77777777" w:rsidR="000B0931" w:rsidRPr="007B0048" w:rsidRDefault="000B0931" w:rsidP="000B0931">
      <w:pPr>
        <w:pStyle w:val="ListBullet2"/>
        <w:numPr>
          <w:ilvl w:val="1"/>
          <w:numId w:val="3"/>
        </w:numPr>
        <w:ind w:left="850" w:hanging="425"/>
      </w:pPr>
      <w:r>
        <w:t>a</w:t>
      </w:r>
      <w:r w:rsidRPr="007B0048">
        <w:t xml:space="preserve"> substitute for good nutrition or a balanced diet</w:t>
      </w:r>
    </w:p>
    <w:p w14:paraId="530D87DE" w14:textId="77777777" w:rsidR="000B0931" w:rsidRDefault="000B0931" w:rsidP="000B0931">
      <w:pPr>
        <w:pStyle w:val="ListBullet2"/>
        <w:numPr>
          <w:ilvl w:val="1"/>
          <w:numId w:val="3"/>
        </w:numPr>
        <w:ind w:left="850" w:hanging="425"/>
      </w:pPr>
      <w:r>
        <w:t>s</w:t>
      </w:r>
      <w:r w:rsidRPr="007B0048">
        <w:t>uperior to or more beneficial in any way than dietary nutrients.</w:t>
      </w:r>
    </w:p>
    <w:tbl>
      <w:tblPr>
        <w:tblStyle w:val="TableGridLight"/>
        <w:tblW w:w="0" w:type="auto"/>
        <w:tblLook w:val="04A0" w:firstRow="1" w:lastRow="0" w:firstColumn="1" w:lastColumn="0" w:noHBand="0" w:noVBand="1"/>
      </w:tblPr>
      <w:tblGrid>
        <w:gridCol w:w="9016"/>
      </w:tblGrid>
      <w:tr w:rsidR="000B0931" w14:paraId="6EB53463" w14:textId="77777777" w:rsidTr="001D0E4E">
        <w:tc>
          <w:tcPr>
            <w:tcW w:w="9016" w:type="dxa"/>
          </w:tcPr>
          <w:p w14:paraId="4922266A" w14:textId="77777777" w:rsidR="000B0931" w:rsidRPr="00603AB2" w:rsidRDefault="000B0931" w:rsidP="001D0E4E">
            <w:r w:rsidRPr="00706B6F">
              <w:rPr>
                <w:b/>
                <w:bCs/>
              </w:rPr>
              <w:t>Example</w:t>
            </w:r>
          </w:p>
          <w:p w14:paraId="3E289763" w14:textId="77777777" w:rsidR="000B0931" w:rsidRPr="00603AB2" w:rsidRDefault="000B0931" w:rsidP="001D0E4E">
            <w:pPr>
              <w:rPr>
                <w:szCs w:val="22"/>
              </w:rPr>
            </w:pPr>
            <w:r w:rsidRPr="00603AB2">
              <w:rPr>
                <w:szCs w:val="22"/>
              </w:rPr>
              <w:t>Beans Chest Reliever is advertised to relieve chest congestion. The product contains Echinacea and Zinc.</w:t>
            </w:r>
          </w:p>
          <w:p w14:paraId="36447381" w14:textId="77777777" w:rsidR="000B0931" w:rsidRPr="00603AB2" w:rsidRDefault="000B0931" w:rsidP="001D0E4E">
            <w:pPr>
              <w:rPr>
                <w:szCs w:val="22"/>
              </w:rPr>
            </w:pPr>
            <w:r w:rsidRPr="00603AB2">
              <w:rPr>
                <w:szCs w:val="22"/>
              </w:rPr>
              <w:t>One ingredient has traditional evidence and the other has scientific evidence to support the claims.</w:t>
            </w:r>
          </w:p>
          <w:p w14:paraId="7B0FDABA" w14:textId="77777777" w:rsidR="000B0931" w:rsidRPr="00603AB2" w:rsidRDefault="000B0931" w:rsidP="005538DC">
            <w:pPr>
              <w:pStyle w:val="ListBullet-dotick"/>
            </w:pPr>
            <w:r w:rsidRPr="00603AB2">
              <w:t>Beans uses the following statements in the advertisement for the product:</w:t>
            </w:r>
          </w:p>
          <w:p w14:paraId="2A46FA9F" w14:textId="77777777" w:rsidR="000B0931" w:rsidRPr="00603AB2" w:rsidRDefault="000B0931" w:rsidP="001D0E4E">
            <w:pPr>
              <w:ind w:left="720"/>
              <w:rPr>
                <w:b/>
                <w:bCs/>
                <w:szCs w:val="22"/>
              </w:rPr>
            </w:pPr>
            <w:r w:rsidRPr="00603AB2">
              <w:rPr>
                <w:b/>
                <w:bCs/>
                <w:szCs w:val="22"/>
              </w:rPr>
              <w:t>ECHINACEA IS TRADITIONALLY USED IN WESTERN HERBAL MEDICINE</w:t>
            </w:r>
          </w:p>
          <w:p w14:paraId="000972B8" w14:textId="77777777" w:rsidR="000B0931" w:rsidRPr="00603AB2" w:rsidRDefault="000B0931" w:rsidP="001D0E4E">
            <w:pPr>
              <w:ind w:left="720"/>
              <w:rPr>
                <w:b/>
                <w:bCs/>
                <w:szCs w:val="22"/>
              </w:rPr>
            </w:pPr>
            <w:r w:rsidRPr="00603AB2">
              <w:rPr>
                <w:b/>
                <w:bCs/>
                <w:szCs w:val="22"/>
              </w:rPr>
              <w:t>Zinc has been scientifically shown to support a healthy immune system.</w:t>
            </w:r>
          </w:p>
          <w:p w14:paraId="05829EDD" w14:textId="77777777" w:rsidR="000B0931" w:rsidRPr="00392ABC" w:rsidRDefault="000B0931" w:rsidP="005538DC">
            <w:pPr>
              <w:pStyle w:val="ListBullet-dotick"/>
            </w:pPr>
            <w:r>
              <w:t>Clearly identifies</w:t>
            </w:r>
            <w:r w:rsidRPr="00603AB2">
              <w:t xml:space="preserve"> the separate ingredients which have differen</w:t>
            </w:r>
            <w:r>
              <w:t>t</w:t>
            </w:r>
            <w:r w:rsidRPr="00603AB2">
              <w:t xml:space="preserve"> types of evidence to support the claims.</w:t>
            </w:r>
          </w:p>
          <w:p w14:paraId="7F154997" w14:textId="77777777" w:rsidR="000B0931" w:rsidRPr="00603AB2" w:rsidRDefault="000B0931" w:rsidP="001D0E4E">
            <w:pPr>
              <w:rPr>
                <w:szCs w:val="22"/>
              </w:rPr>
            </w:pPr>
            <w:r>
              <w:rPr>
                <w:szCs w:val="22"/>
              </w:rPr>
              <w:t>As the advertisement includes the claim ‘scientifically shown’, the advertising must cite or provide links to the scientific evidence to support that claim. Consumers should be able to access the studies based on the information provided in the advertisement.</w:t>
            </w:r>
          </w:p>
        </w:tc>
      </w:tr>
    </w:tbl>
    <w:p w14:paraId="38A79E72" w14:textId="77777777" w:rsidR="000B0931" w:rsidRDefault="000B0931" w:rsidP="000B0931">
      <w:pPr>
        <w:spacing w:before="0" w:after="0" w:line="240" w:lineRule="auto"/>
      </w:pPr>
    </w:p>
    <w:tbl>
      <w:tblPr>
        <w:tblStyle w:val="TableGridLight"/>
        <w:tblW w:w="0" w:type="auto"/>
        <w:tblLook w:val="04A0" w:firstRow="1" w:lastRow="0" w:firstColumn="1" w:lastColumn="0" w:noHBand="0" w:noVBand="1"/>
      </w:tblPr>
      <w:tblGrid>
        <w:gridCol w:w="9016"/>
      </w:tblGrid>
      <w:tr w:rsidR="000B0931" w14:paraId="38FD95B7" w14:textId="77777777" w:rsidTr="001D0E4E">
        <w:tc>
          <w:tcPr>
            <w:tcW w:w="9016" w:type="dxa"/>
          </w:tcPr>
          <w:p w14:paraId="11764539" w14:textId="77777777" w:rsidR="000B0931" w:rsidRDefault="000B0931" w:rsidP="001D0E4E">
            <w:pPr>
              <w:rPr>
                <w:b/>
                <w:bCs/>
              </w:rPr>
            </w:pPr>
            <w:r w:rsidRPr="00603AB2">
              <w:rPr>
                <w:b/>
                <w:bCs/>
                <w:szCs w:val="22"/>
              </w:rPr>
              <w:t>Example</w:t>
            </w:r>
          </w:p>
          <w:p w14:paraId="014A4BF7" w14:textId="77777777" w:rsidR="000B0931" w:rsidRPr="00603AB2" w:rsidRDefault="000B0931" w:rsidP="001D0E4E">
            <w:pPr>
              <w:rPr>
                <w:szCs w:val="22"/>
              </w:rPr>
            </w:pPr>
            <w:r w:rsidRPr="00603AB2">
              <w:rPr>
                <w:szCs w:val="22"/>
              </w:rPr>
              <w:t xml:space="preserve">Advertising for Beans Chinese Ginseng claims to relieve </w:t>
            </w:r>
            <w:r>
              <w:rPr>
                <w:szCs w:val="22"/>
              </w:rPr>
              <w:t>stress of daily life</w:t>
            </w:r>
            <w:r w:rsidRPr="00603AB2">
              <w:rPr>
                <w:szCs w:val="22"/>
              </w:rPr>
              <w:t>.</w:t>
            </w:r>
          </w:p>
          <w:p w14:paraId="1A50F54F" w14:textId="77777777" w:rsidR="000B0931" w:rsidRDefault="000B0931" w:rsidP="001D0E4E">
            <w:pPr>
              <w:rPr>
                <w:szCs w:val="22"/>
              </w:rPr>
            </w:pPr>
            <w:r w:rsidRPr="00603AB2">
              <w:rPr>
                <w:szCs w:val="22"/>
              </w:rPr>
              <w:t>The product contain</w:t>
            </w:r>
            <w:r>
              <w:rPr>
                <w:szCs w:val="22"/>
              </w:rPr>
              <w:t>s</w:t>
            </w:r>
            <w:r w:rsidRPr="00603AB2">
              <w:rPr>
                <w:szCs w:val="22"/>
              </w:rPr>
              <w:t xml:space="preserve"> ginseng, </w:t>
            </w:r>
            <w:r>
              <w:rPr>
                <w:szCs w:val="22"/>
              </w:rPr>
              <w:t xml:space="preserve">lavender, </w:t>
            </w:r>
            <w:r w:rsidRPr="00603AB2">
              <w:rPr>
                <w:szCs w:val="22"/>
              </w:rPr>
              <w:t xml:space="preserve">lemongrass, </w:t>
            </w:r>
            <w:proofErr w:type="gramStart"/>
            <w:r w:rsidRPr="00603AB2">
              <w:rPr>
                <w:szCs w:val="22"/>
              </w:rPr>
              <w:t>chamomile</w:t>
            </w:r>
            <w:proofErr w:type="gramEnd"/>
            <w:r>
              <w:rPr>
                <w:szCs w:val="22"/>
              </w:rPr>
              <w:t xml:space="preserve"> and </w:t>
            </w:r>
            <w:r w:rsidRPr="00603AB2">
              <w:rPr>
                <w:szCs w:val="22"/>
              </w:rPr>
              <w:t>dandelion.</w:t>
            </w:r>
          </w:p>
          <w:p w14:paraId="2EDFA27B" w14:textId="77777777" w:rsidR="000B0931" w:rsidRDefault="000B0931" w:rsidP="001D0E4E">
            <w:pPr>
              <w:rPr>
                <w:szCs w:val="22"/>
              </w:rPr>
            </w:pPr>
            <w:r>
              <w:rPr>
                <w:szCs w:val="22"/>
              </w:rPr>
              <w:t>No further information is provided.</w:t>
            </w:r>
          </w:p>
          <w:p w14:paraId="5469124D" w14:textId="77777777" w:rsidR="000B0931" w:rsidRPr="00603AB2" w:rsidRDefault="000B0931" w:rsidP="001D0E4E">
            <w:pPr>
              <w:pStyle w:val="ListBullet-donotcross"/>
              <w:rPr>
                <w:szCs w:val="24"/>
              </w:rPr>
            </w:pPr>
            <w:r>
              <w:rPr>
                <w:szCs w:val="24"/>
              </w:rPr>
              <w:t>The required information (Part 4 of the Code) has not</w:t>
            </w:r>
            <w:r w:rsidRPr="00603AB2">
              <w:rPr>
                <w:szCs w:val="24"/>
              </w:rPr>
              <w:t xml:space="preserve"> been included in the advertising</w:t>
            </w:r>
            <w:r>
              <w:rPr>
                <w:szCs w:val="24"/>
              </w:rPr>
              <w:t>.</w:t>
            </w:r>
          </w:p>
          <w:p w14:paraId="5DEFEC59" w14:textId="77777777" w:rsidR="000B0931" w:rsidRDefault="000B0931" w:rsidP="001D0E4E">
            <w:pPr>
              <w:pStyle w:val="ListBullet-donotcross"/>
              <w:rPr>
                <w:szCs w:val="24"/>
              </w:rPr>
            </w:pPr>
            <w:r>
              <w:rPr>
                <w:szCs w:val="24"/>
              </w:rPr>
              <w:t>The advertisement does not disclose that the evidence being relied upon is traditional use in Traditional Chinese Medicine and Western Herbal Medicine.</w:t>
            </w:r>
          </w:p>
          <w:p w14:paraId="584B08B8" w14:textId="77777777" w:rsidR="000B0931" w:rsidRDefault="000B0931" w:rsidP="001D0E4E">
            <w:pPr>
              <w:pStyle w:val="ListBullet-donotcross"/>
              <w:rPr>
                <w:szCs w:val="24"/>
              </w:rPr>
            </w:pPr>
            <w:r w:rsidRPr="00D659C2">
              <w:rPr>
                <w:szCs w:val="24"/>
              </w:rPr>
              <w:t xml:space="preserve">Separate statements for the claim </w:t>
            </w:r>
            <w:r>
              <w:rPr>
                <w:szCs w:val="24"/>
              </w:rPr>
              <w:t xml:space="preserve">that the medicine </w:t>
            </w:r>
            <w:r w:rsidRPr="00D659C2">
              <w:rPr>
                <w:szCs w:val="24"/>
              </w:rPr>
              <w:t>relieve</w:t>
            </w:r>
            <w:r>
              <w:rPr>
                <w:szCs w:val="24"/>
              </w:rPr>
              <w:t>s</w:t>
            </w:r>
            <w:r w:rsidRPr="00D659C2">
              <w:rPr>
                <w:szCs w:val="24"/>
              </w:rPr>
              <w:t xml:space="preserve"> </w:t>
            </w:r>
            <w:r>
              <w:rPr>
                <w:szCs w:val="24"/>
              </w:rPr>
              <w:t xml:space="preserve">stress </w:t>
            </w:r>
            <w:r w:rsidRPr="00D659C2">
              <w:rPr>
                <w:szCs w:val="24"/>
              </w:rPr>
              <w:t>are required for each ingredient if they rely on different traditions of use</w:t>
            </w:r>
            <w:r>
              <w:rPr>
                <w:szCs w:val="24"/>
              </w:rPr>
              <w:t xml:space="preserve"> such as:</w:t>
            </w:r>
          </w:p>
          <w:p w14:paraId="519A5462" w14:textId="77777777" w:rsidR="000B0931" w:rsidRDefault="000B0931" w:rsidP="000B0931">
            <w:pPr>
              <w:pStyle w:val="ListBullet2"/>
              <w:numPr>
                <w:ilvl w:val="1"/>
                <w:numId w:val="3"/>
              </w:numPr>
              <w:ind w:left="850" w:hanging="425"/>
            </w:pPr>
            <w:r w:rsidRPr="00D659C2">
              <w:t xml:space="preserve">Ginseng is traditionally used in </w:t>
            </w:r>
            <w:r>
              <w:t>T</w:t>
            </w:r>
            <w:r w:rsidRPr="00D659C2">
              <w:t xml:space="preserve">raditional Chinese </w:t>
            </w:r>
            <w:r>
              <w:t>M</w:t>
            </w:r>
            <w:r w:rsidRPr="00D659C2">
              <w:t>edicine</w:t>
            </w:r>
            <w:r>
              <w:t>.</w:t>
            </w:r>
          </w:p>
          <w:p w14:paraId="28A40FC4" w14:textId="77777777" w:rsidR="000B0931" w:rsidRPr="000F5F3D" w:rsidRDefault="000B0931" w:rsidP="000B0931">
            <w:pPr>
              <w:pStyle w:val="ListBullet2"/>
              <w:numPr>
                <w:ilvl w:val="1"/>
                <w:numId w:val="3"/>
              </w:numPr>
              <w:ind w:left="850" w:hanging="425"/>
              <w:rPr>
                <w:szCs w:val="22"/>
              </w:rPr>
            </w:pPr>
            <w:r>
              <w:t>L</w:t>
            </w:r>
            <w:r w:rsidRPr="00D659C2">
              <w:t xml:space="preserve">avender and chamomile are traditionally used in </w:t>
            </w:r>
            <w:r>
              <w:t>W</w:t>
            </w:r>
            <w:r w:rsidRPr="00D659C2">
              <w:t xml:space="preserve">estern </w:t>
            </w:r>
            <w:r>
              <w:t>H</w:t>
            </w:r>
            <w:r w:rsidRPr="00D659C2">
              <w:t xml:space="preserve">erbal </w:t>
            </w:r>
            <w:r>
              <w:t>M</w:t>
            </w:r>
            <w:r w:rsidRPr="00D659C2">
              <w:t>edicine</w:t>
            </w:r>
            <w:r>
              <w:t>.</w:t>
            </w:r>
          </w:p>
        </w:tc>
      </w:tr>
    </w:tbl>
    <w:p w14:paraId="73655A34" w14:textId="77777777" w:rsidR="000B0931" w:rsidRPr="007D7208" w:rsidRDefault="000B0931" w:rsidP="000B0931"/>
    <w:tbl>
      <w:tblPr>
        <w:tblStyle w:val="TableGridLight"/>
        <w:tblW w:w="0" w:type="auto"/>
        <w:tblLook w:val="04A0" w:firstRow="1" w:lastRow="0" w:firstColumn="1" w:lastColumn="0" w:noHBand="0" w:noVBand="1"/>
      </w:tblPr>
      <w:tblGrid>
        <w:gridCol w:w="9016"/>
      </w:tblGrid>
      <w:tr w:rsidR="000B0931" w14:paraId="5FD3027E" w14:textId="77777777" w:rsidTr="001D0E4E">
        <w:tc>
          <w:tcPr>
            <w:tcW w:w="9016" w:type="dxa"/>
          </w:tcPr>
          <w:p w14:paraId="12427D19" w14:textId="77777777" w:rsidR="000B0931" w:rsidRDefault="000B0931" w:rsidP="001D0E4E">
            <w:pPr>
              <w:pStyle w:val="ListBullet"/>
              <w:numPr>
                <w:ilvl w:val="0"/>
                <w:numId w:val="0"/>
              </w:numPr>
            </w:pPr>
            <w:r w:rsidRPr="003D1C23">
              <w:rPr>
                <w:b/>
                <w:bCs/>
              </w:rPr>
              <w:t>Example</w:t>
            </w:r>
          </w:p>
          <w:p w14:paraId="1BC5D378" w14:textId="77777777" w:rsidR="000B0931" w:rsidRDefault="000B0931" w:rsidP="001D0E4E">
            <w:pPr>
              <w:rPr>
                <w:szCs w:val="22"/>
              </w:rPr>
            </w:pPr>
            <w:r w:rsidRPr="001E543D">
              <w:rPr>
                <w:szCs w:val="22"/>
              </w:rPr>
              <w:t>Rachel comes across a</w:t>
            </w:r>
            <w:r>
              <w:rPr>
                <w:szCs w:val="22"/>
              </w:rPr>
              <w:t xml:space="preserve"> commercial </w:t>
            </w:r>
            <w:r w:rsidRPr="001E543D">
              <w:rPr>
                <w:szCs w:val="22"/>
              </w:rPr>
              <w:t xml:space="preserve">for </w:t>
            </w:r>
            <w:proofErr w:type="spellStart"/>
            <w:r w:rsidRPr="001E543D">
              <w:rPr>
                <w:szCs w:val="22"/>
              </w:rPr>
              <w:t>Beanz</w:t>
            </w:r>
            <w:proofErr w:type="spellEnd"/>
            <w:r w:rsidRPr="001E543D">
              <w:rPr>
                <w:szCs w:val="22"/>
              </w:rPr>
              <w:t xml:space="preserve"> Chesty </w:t>
            </w:r>
            <w:r>
              <w:rPr>
                <w:szCs w:val="22"/>
              </w:rPr>
              <w:t>while watching television</w:t>
            </w:r>
            <w:r w:rsidRPr="001E543D">
              <w:rPr>
                <w:szCs w:val="22"/>
              </w:rPr>
              <w:t>.</w:t>
            </w:r>
          </w:p>
          <w:p w14:paraId="0F4E5C97" w14:textId="77777777" w:rsidR="000B0931" w:rsidRPr="001E543D" w:rsidRDefault="000B0931" w:rsidP="001D0E4E">
            <w:pPr>
              <w:rPr>
                <w:szCs w:val="22"/>
              </w:rPr>
            </w:pPr>
            <w:r>
              <w:rPr>
                <w:szCs w:val="22"/>
              </w:rPr>
              <w:lastRenderedPageBreak/>
              <w:t xml:space="preserve">The advertiser claims that the active ingredient </w:t>
            </w:r>
            <w:r w:rsidRPr="001E543D">
              <w:rPr>
                <w:szCs w:val="22"/>
              </w:rPr>
              <w:t xml:space="preserve">horseradish </w:t>
            </w:r>
            <w:r>
              <w:rPr>
                <w:szCs w:val="22"/>
              </w:rPr>
              <w:t xml:space="preserve">in </w:t>
            </w:r>
            <w:proofErr w:type="spellStart"/>
            <w:r w:rsidRPr="001E543D">
              <w:rPr>
                <w:szCs w:val="22"/>
              </w:rPr>
              <w:t>Beanz</w:t>
            </w:r>
            <w:proofErr w:type="spellEnd"/>
            <w:r w:rsidRPr="001E543D">
              <w:rPr>
                <w:szCs w:val="22"/>
              </w:rPr>
              <w:t xml:space="preserve"> Chesty relieve</w:t>
            </w:r>
            <w:r>
              <w:rPr>
                <w:szCs w:val="22"/>
              </w:rPr>
              <w:t>s</w:t>
            </w:r>
            <w:r w:rsidRPr="001E543D">
              <w:rPr>
                <w:szCs w:val="22"/>
              </w:rPr>
              <w:t xml:space="preserve"> the symptoms of chest congestion</w:t>
            </w:r>
            <w:r>
              <w:rPr>
                <w:szCs w:val="22"/>
              </w:rPr>
              <w:t>.</w:t>
            </w:r>
          </w:p>
          <w:p w14:paraId="4C42D6F6" w14:textId="77777777" w:rsidR="000B0931" w:rsidRDefault="000B0931" w:rsidP="001D0E4E">
            <w:pPr>
              <w:rPr>
                <w:szCs w:val="22"/>
              </w:rPr>
            </w:pPr>
            <w:r>
              <w:rPr>
                <w:szCs w:val="22"/>
              </w:rPr>
              <w:t>The a</w:t>
            </w:r>
            <w:r w:rsidRPr="001E543D">
              <w:rPr>
                <w:szCs w:val="22"/>
              </w:rPr>
              <w:t xml:space="preserve">dvertisement for </w:t>
            </w:r>
            <w:proofErr w:type="spellStart"/>
            <w:r w:rsidRPr="001E543D">
              <w:rPr>
                <w:szCs w:val="22"/>
              </w:rPr>
              <w:t>Beanz</w:t>
            </w:r>
            <w:proofErr w:type="spellEnd"/>
            <w:r w:rsidRPr="001E543D">
              <w:rPr>
                <w:szCs w:val="22"/>
              </w:rPr>
              <w:t xml:space="preserve"> Chesty </w:t>
            </w:r>
            <w:r>
              <w:rPr>
                <w:szCs w:val="22"/>
              </w:rPr>
              <w:t>includes the following statement</w:t>
            </w:r>
            <w:r w:rsidRPr="001E543D">
              <w:rPr>
                <w:szCs w:val="22"/>
              </w:rPr>
              <w:t xml:space="preserve"> prominently display</w:t>
            </w:r>
            <w:r>
              <w:rPr>
                <w:szCs w:val="22"/>
              </w:rPr>
              <w:t>ed</w:t>
            </w:r>
            <w:r w:rsidRPr="001E543D">
              <w:rPr>
                <w:szCs w:val="22"/>
              </w:rPr>
              <w:t xml:space="preserve"> </w:t>
            </w:r>
            <w:proofErr w:type="gramStart"/>
            <w:r>
              <w:rPr>
                <w:szCs w:val="22"/>
              </w:rPr>
              <w:t>and also</w:t>
            </w:r>
            <w:proofErr w:type="gramEnd"/>
            <w:r>
              <w:rPr>
                <w:szCs w:val="22"/>
              </w:rPr>
              <w:t xml:space="preserve"> verbally communicated:</w:t>
            </w:r>
          </w:p>
          <w:p w14:paraId="3B3D677F" w14:textId="77777777" w:rsidR="000B0931" w:rsidRPr="001E543D" w:rsidRDefault="000B0931" w:rsidP="001D0E4E">
            <w:pPr>
              <w:ind w:left="720"/>
              <w:rPr>
                <w:b/>
                <w:bCs/>
                <w:szCs w:val="22"/>
              </w:rPr>
            </w:pPr>
            <w:r w:rsidRPr="001E543D">
              <w:rPr>
                <w:b/>
                <w:bCs/>
                <w:szCs w:val="22"/>
              </w:rPr>
              <w:t xml:space="preserve">Horseradish is traditionally used in </w:t>
            </w:r>
            <w:r>
              <w:rPr>
                <w:b/>
                <w:bCs/>
                <w:szCs w:val="22"/>
              </w:rPr>
              <w:t>W</w:t>
            </w:r>
            <w:r w:rsidRPr="001E543D">
              <w:rPr>
                <w:b/>
                <w:bCs/>
                <w:szCs w:val="22"/>
              </w:rPr>
              <w:t xml:space="preserve">estern </w:t>
            </w:r>
            <w:r>
              <w:rPr>
                <w:b/>
                <w:bCs/>
                <w:szCs w:val="22"/>
              </w:rPr>
              <w:t>H</w:t>
            </w:r>
            <w:r w:rsidRPr="001E543D">
              <w:rPr>
                <w:b/>
                <w:bCs/>
                <w:szCs w:val="22"/>
              </w:rPr>
              <w:t xml:space="preserve">erbal </w:t>
            </w:r>
            <w:r>
              <w:rPr>
                <w:b/>
                <w:bCs/>
                <w:szCs w:val="22"/>
              </w:rPr>
              <w:t>M</w:t>
            </w:r>
            <w:r w:rsidRPr="001E543D">
              <w:rPr>
                <w:b/>
                <w:bCs/>
                <w:szCs w:val="22"/>
              </w:rPr>
              <w:t>edicine to relieve chest congestion.</w:t>
            </w:r>
          </w:p>
          <w:p w14:paraId="3DB83B98" w14:textId="77777777" w:rsidR="000B0931" w:rsidRPr="001E543D" w:rsidRDefault="000B0931" w:rsidP="005538DC">
            <w:pPr>
              <w:pStyle w:val="ListBullet-dotick"/>
            </w:pPr>
            <w:r>
              <w:t>All other requirements are also contained in the advertisement and so it is considered compliant with the Code.</w:t>
            </w:r>
          </w:p>
        </w:tc>
      </w:tr>
    </w:tbl>
    <w:p w14:paraId="3D139888" w14:textId="77777777" w:rsidR="000B0931" w:rsidRDefault="000B0931" w:rsidP="000B0931">
      <w:pPr>
        <w:pStyle w:val="Heading3"/>
      </w:pPr>
      <w:bookmarkStart w:id="73" w:name="_Toc107497357"/>
      <w:bookmarkStart w:id="74" w:name="_Toc129003344"/>
      <w:r>
        <w:lastRenderedPageBreak/>
        <w:t>Sunscreens</w:t>
      </w:r>
      <w:bookmarkEnd w:id="73"/>
      <w:bookmarkEnd w:id="74"/>
    </w:p>
    <w:p w14:paraId="33CF5D71" w14:textId="77777777" w:rsidR="000B0931" w:rsidRDefault="000B0931" w:rsidP="000B0931">
      <w:r>
        <w:t>An advertisement about a therapeutic good that is, or contains, a sunscreen and that claims or implies the sunscreen will prevent sunburn or skin cancer must:</w:t>
      </w:r>
    </w:p>
    <w:p w14:paraId="35408F32" w14:textId="77777777" w:rsidR="000B0931" w:rsidRPr="00496705" w:rsidRDefault="000B0931" w:rsidP="005538DC">
      <w:pPr>
        <w:pStyle w:val="ListBullet-dotick"/>
      </w:pPr>
      <w:r w:rsidRPr="00496705">
        <w:t xml:space="preserve">depict </w:t>
      </w:r>
      <w:r>
        <w:t xml:space="preserve">the </w:t>
      </w:r>
      <w:r w:rsidRPr="00496705">
        <w:t xml:space="preserve">sunscreen </w:t>
      </w:r>
      <w:r>
        <w:t xml:space="preserve">as </w:t>
      </w:r>
      <w:r w:rsidRPr="00496705">
        <w:t xml:space="preserve">being </w:t>
      </w:r>
      <w:r w:rsidRPr="00496705">
        <w:rPr>
          <w:i/>
          <w:iCs/>
        </w:rPr>
        <w:t>only one</w:t>
      </w:r>
      <w:r w:rsidRPr="00496705">
        <w:t xml:space="preserve"> component of sun protection</w:t>
      </w:r>
    </w:p>
    <w:p w14:paraId="08C22E29" w14:textId="77777777" w:rsidR="000B0931" w:rsidRPr="00496705" w:rsidRDefault="000B0931" w:rsidP="005538DC">
      <w:pPr>
        <w:pStyle w:val="ListBullet-dotick"/>
      </w:pPr>
      <w:r w:rsidRPr="00496705">
        <w:t xml:space="preserve">include statements or visual representations, prominently </w:t>
      </w:r>
      <w:proofErr w:type="gramStart"/>
      <w:r w:rsidRPr="00496705">
        <w:t>displayed</w:t>
      </w:r>
      <w:proofErr w:type="gramEnd"/>
      <w:r w:rsidRPr="00496705">
        <w:t xml:space="preserve"> or communicated, to the effect that</w:t>
      </w:r>
      <w:r>
        <w:t>:</w:t>
      </w:r>
    </w:p>
    <w:p w14:paraId="1C7188D4" w14:textId="77777777" w:rsidR="000B0931" w:rsidRPr="00496705" w:rsidRDefault="000B0931" w:rsidP="000B0931">
      <w:pPr>
        <w:pStyle w:val="ListBullet2"/>
        <w:numPr>
          <w:ilvl w:val="1"/>
          <w:numId w:val="3"/>
        </w:numPr>
        <w:ind w:left="850" w:hanging="425"/>
      </w:pPr>
      <w:r w:rsidRPr="00496705">
        <w:t>prolonged high-risk sun exposure should be avoided</w:t>
      </w:r>
    </w:p>
    <w:p w14:paraId="4A9AEDC1" w14:textId="77777777" w:rsidR="000B0931" w:rsidRDefault="000B0931" w:rsidP="000B0931">
      <w:pPr>
        <w:pStyle w:val="ListBullet2"/>
        <w:numPr>
          <w:ilvl w:val="1"/>
          <w:numId w:val="3"/>
        </w:numPr>
        <w:ind w:left="850" w:hanging="425"/>
      </w:pPr>
      <w:r w:rsidRPr="00496705">
        <w:t xml:space="preserve">frequent use and reapplication in accordance with </w:t>
      </w:r>
      <w:r>
        <w:t xml:space="preserve">the </w:t>
      </w:r>
      <w:r w:rsidRPr="00496705">
        <w:t>directions of use is required for effective sun protection.</w:t>
      </w:r>
    </w:p>
    <w:tbl>
      <w:tblPr>
        <w:tblStyle w:val="TableGridLight"/>
        <w:tblW w:w="0" w:type="auto"/>
        <w:tblLook w:val="04A0" w:firstRow="1" w:lastRow="0" w:firstColumn="1" w:lastColumn="0" w:noHBand="0" w:noVBand="1"/>
      </w:tblPr>
      <w:tblGrid>
        <w:gridCol w:w="9016"/>
      </w:tblGrid>
      <w:tr w:rsidR="000B0931" w14:paraId="642D187F" w14:textId="77777777" w:rsidTr="001D0E4E">
        <w:tc>
          <w:tcPr>
            <w:tcW w:w="9016" w:type="dxa"/>
          </w:tcPr>
          <w:p w14:paraId="349FDC8E" w14:textId="77777777" w:rsidR="000B0931" w:rsidRPr="005B5F08" w:rsidRDefault="000B0931" w:rsidP="001D0E4E">
            <w:r w:rsidRPr="00F559D1">
              <w:rPr>
                <w:b/>
                <w:bCs/>
              </w:rPr>
              <w:t>Example</w:t>
            </w:r>
          </w:p>
          <w:p w14:paraId="73DD0C73" w14:textId="77777777" w:rsidR="000B0931" w:rsidRPr="005B5F08" w:rsidRDefault="000B0931" w:rsidP="001D0E4E">
            <w:r w:rsidRPr="005B5F08">
              <w:t xml:space="preserve">Darryl is a marketing manager for </w:t>
            </w:r>
            <w:proofErr w:type="spellStart"/>
            <w:r w:rsidRPr="005B5F08">
              <w:t>BeanScreen</w:t>
            </w:r>
            <w:proofErr w:type="spellEnd"/>
            <w:r w:rsidRPr="005B5F08">
              <w:t xml:space="preserve"> Pty Ltd. He posts on Beans’ social media about their new </w:t>
            </w:r>
            <w:proofErr w:type="spellStart"/>
            <w:r w:rsidRPr="005B5F08">
              <w:t>BeanScreen</w:t>
            </w:r>
            <w:proofErr w:type="spellEnd"/>
            <w:r w:rsidRPr="005B5F08">
              <w:t xml:space="preserve"> product. The post is:</w:t>
            </w:r>
          </w:p>
          <w:p w14:paraId="023381F4" w14:textId="77777777" w:rsidR="000B0931" w:rsidRPr="00C66DB4" w:rsidRDefault="000B0931" w:rsidP="001D0E4E">
            <w:pPr>
              <w:pStyle w:val="Subtitle"/>
              <w:rPr>
                <w:rStyle w:val="IntenseEmphasis"/>
                <w:szCs w:val="22"/>
              </w:rPr>
            </w:pPr>
            <w:r w:rsidRPr="00C66DB4">
              <w:rPr>
                <w:sz w:val="22"/>
                <w:szCs w:val="22"/>
              </w:rPr>
              <w:t>@</w:t>
            </w:r>
            <w:r w:rsidRPr="009861E7">
              <w:rPr>
                <w:sz w:val="22"/>
                <w:szCs w:val="22"/>
              </w:rPr>
              <w:t>BeanScreen</w:t>
            </w:r>
            <w:r w:rsidRPr="00C66DB4">
              <w:rPr>
                <w:sz w:val="22"/>
                <w:szCs w:val="22"/>
              </w:rPr>
              <w:br/>
            </w:r>
            <w:r w:rsidRPr="00C66DB4">
              <w:rPr>
                <w:rStyle w:val="Strong"/>
                <w:rFonts w:eastAsia="Cambria"/>
                <w:sz w:val="22"/>
                <w:szCs w:val="22"/>
              </w:rPr>
              <w:t>Have you seen our new Sunscreen?</w:t>
            </w:r>
            <w:r w:rsidRPr="00C66DB4">
              <w:rPr>
                <w:rStyle w:val="SubtleEmphasis"/>
                <w:sz w:val="22"/>
                <w:szCs w:val="22"/>
              </w:rPr>
              <w:t xml:space="preserve"> </w:t>
            </w:r>
            <w:r w:rsidRPr="00C66DB4">
              <w:rPr>
                <w:rStyle w:val="SubtleEmphasis"/>
                <w:sz w:val="22"/>
                <w:szCs w:val="22"/>
              </w:rPr>
              <w:br/>
            </w:r>
            <w:r w:rsidRPr="00C66DB4">
              <w:rPr>
                <w:i/>
                <w:iCs w:val="0"/>
                <w:color w:val="0070B5" w:themeColor="text1" w:themeTint="BF"/>
                <w:sz w:val="22"/>
                <w:szCs w:val="22"/>
              </w:rPr>
              <w:t>It is all you need for a full day in the sun</w:t>
            </w:r>
            <w:r w:rsidRPr="00C66DB4">
              <w:rPr>
                <w:i/>
                <w:iCs w:val="0"/>
                <w:sz w:val="22"/>
                <w:szCs w:val="22"/>
              </w:rPr>
              <w:t>.</w:t>
            </w:r>
            <w:r w:rsidRPr="00C66DB4">
              <w:rPr>
                <w:sz w:val="22"/>
                <w:szCs w:val="22"/>
              </w:rPr>
              <w:br/>
              <w:t>One application will last all day.</w:t>
            </w:r>
            <w:r w:rsidRPr="00C66DB4">
              <w:rPr>
                <w:sz w:val="22"/>
                <w:szCs w:val="22"/>
              </w:rPr>
              <w:br/>
            </w:r>
            <w:r w:rsidRPr="00C66DB4">
              <w:rPr>
                <w:rStyle w:val="IntenseEmphasis"/>
                <w:szCs w:val="22"/>
              </w:rPr>
              <w:t>Click here to purchase</w:t>
            </w:r>
          </w:p>
          <w:p w14:paraId="0D0D2FF5" w14:textId="77777777" w:rsidR="000B0931" w:rsidRPr="00C66DB4" w:rsidRDefault="000B0931" w:rsidP="001D0E4E">
            <w:pPr>
              <w:pStyle w:val="ListBullet-donotcross"/>
            </w:pPr>
            <w:r w:rsidRPr="00C66DB4">
              <w:t>this post is not compliant with section 23(3) of the Code because it:</w:t>
            </w:r>
          </w:p>
          <w:p w14:paraId="4DF573F7" w14:textId="77777777" w:rsidR="000B0931" w:rsidRPr="00C66DB4" w:rsidRDefault="000B0931" w:rsidP="000B0931">
            <w:pPr>
              <w:pStyle w:val="ListBullet2"/>
              <w:numPr>
                <w:ilvl w:val="1"/>
                <w:numId w:val="3"/>
              </w:numPr>
              <w:ind w:left="850" w:hanging="425"/>
              <w:rPr>
                <w:szCs w:val="22"/>
              </w:rPr>
            </w:pPr>
            <w:r>
              <w:rPr>
                <w:szCs w:val="22"/>
              </w:rPr>
              <w:t xml:space="preserve">does not </w:t>
            </w:r>
            <w:r w:rsidRPr="00C66DB4">
              <w:rPr>
                <w:szCs w:val="22"/>
              </w:rPr>
              <w:t xml:space="preserve">depict sunscreen as being only </w:t>
            </w:r>
            <w:r>
              <w:rPr>
                <w:szCs w:val="22"/>
              </w:rPr>
              <w:t xml:space="preserve">one </w:t>
            </w:r>
            <w:r w:rsidRPr="00C66DB4">
              <w:rPr>
                <w:szCs w:val="22"/>
              </w:rPr>
              <w:t>component of sun protection</w:t>
            </w:r>
          </w:p>
          <w:p w14:paraId="5C6EB0C6" w14:textId="77777777" w:rsidR="000B0931" w:rsidRPr="00C66DB4" w:rsidRDefault="000B0931" w:rsidP="000B0931">
            <w:pPr>
              <w:pStyle w:val="ListBullet2"/>
              <w:numPr>
                <w:ilvl w:val="1"/>
                <w:numId w:val="3"/>
              </w:numPr>
              <w:ind w:left="850" w:hanging="425"/>
              <w:rPr>
                <w:szCs w:val="22"/>
              </w:rPr>
            </w:pPr>
            <w:r w:rsidRPr="00C66DB4">
              <w:rPr>
                <w:szCs w:val="22"/>
              </w:rPr>
              <w:t>does not support the need for frequent use or application</w:t>
            </w:r>
          </w:p>
          <w:p w14:paraId="1D80759F" w14:textId="77777777" w:rsidR="000B0931" w:rsidRPr="00E356FA" w:rsidRDefault="000B0931" w:rsidP="000B0931">
            <w:pPr>
              <w:pStyle w:val="ListBullet2"/>
              <w:numPr>
                <w:ilvl w:val="1"/>
                <w:numId w:val="3"/>
              </w:numPr>
              <w:ind w:left="850" w:hanging="425"/>
            </w:pPr>
            <w:r w:rsidRPr="00C66DB4">
              <w:rPr>
                <w:szCs w:val="22"/>
              </w:rPr>
              <w:t xml:space="preserve">does not include the message to avoid </w:t>
            </w:r>
            <w:r>
              <w:rPr>
                <w:szCs w:val="22"/>
              </w:rPr>
              <w:t xml:space="preserve">high risk </w:t>
            </w:r>
            <w:r w:rsidRPr="00C66DB4">
              <w:rPr>
                <w:szCs w:val="22"/>
              </w:rPr>
              <w:t>sun exposure.</w:t>
            </w:r>
          </w:p>
        </w:tc>
      </w:tr>
    </w:tbl>
    <w:p w14:paraId="3111A1C5" w14:textId="77777777" w:rsidR="000B0931" w:rsidRDefault="000B0931" w:rsidP="000B0931">
      <w:pPr>
        <w:pStyle w:val="Heading3"/>
      </w:pPr>
      <w:bookmarkStart w:id="75" w:name="_Toc107497358"/>
      <w:bookmarkStart w:id="76" w:name="_Toc129003345"/>
      <w:r>
        <w:t>Weight management</w:t>
      </w:r>
      <w:bookmarkEnd w:id="75"/>
      <w:bookmarkEnd w:id="76"/>
    </w:p>
    <w:p w14:paraId="0C77D00C" w14:textId="77777777" w:rsidR="000B0931" w:rsidRDefault="000B0931" w:rsidP="000B0931">
      <w:r>
        <w:t>An advertisement about therapeutic goods that makes claims relating to weight management must:</w:t>
      </w:r>
    </w:p>
    <w:p w14:paraId="6B7508CA" w14:textId="77777777" w:rsidR="000B0931" w:rsidRPr="00496705" w:rsidRDefault="000B0931" w:rsidP="000B0931">
      <w:pPr>
        <w:pStyle w:val="ListBullet"/>
        <w:numPr>
          <w:ilvl w:val="0"/>
          <w:numId w:val="3"/>
        </w:numPr>
      </w:pPr>
      <w:r w:rsidRPr="00496705">
        <w:t>prominently display or communicate the need for a healthy energy</w:t>
      </w:r>
      <w:r>
        <w:t>-controlled</w:t>
      </w:r>
      <w:r w:rsidRPr="00496705">
        <w:t xml:space="preserve"> diet and physical activity</w:t>
      </w:r>
    </w:p>
    <w:p w14:paraId="03DF2293" w14:textId="77777777" w:rsidR="000B0931" w:rsidRPr="00496705" w:rsidRDefault="000B0931" w:rsidP="000B0931">
      <w:pPr>
        <w:pStyle w:val="ListBullet"/>
        <w:numPr>
          <w:ilvl w:val="0"/>
          <w:numId w:val="3"/>
        </w:numPr>
      </w:pPr>
      <w:r w:rsidRPr="00496705">
        <w:lastRenderedPageBreak/>
        <w:t>not indicate that the goods could correct or reverse the effects of overeating or over-consumption of food or drink</w:t>
      </w:r>
    </w:p>
    <w:p w14:paraId="223E182D" w14:textId="77777777" w:rsidR="000B0931" w:rsidRDefault="000B0931" w:rsidP="000B0931">
      <w:pPr>
        <w:pStyle w:val="ListBullet"/>
        <w:numPr>
          <w:ilvl w:val="0"/>
          <w:numId w:val="3"/>
        </w:numPr>
      </w:pPr>
      <w:r w:rsidRPr="00496705">
        <w:t>not include visual representations, statistics or testimonials of individuals that are inconsistent with the results that would be expected to be achieved on average by consumers of the goods.</w:t>
      </w:r>
    </w:p>
    <w:p w14:paraId="433247B8" w14:textId="77777777" w:rsidR="000B0931" w:rsidRDefault="000B0931" w:rsidP="000B0931">
      <w:r>
        <w:t>Weight management includes the following:</w:t>
      </w:r>
    </w:p>
    <w:p w14:paraId="7AF641B8" w14:textId="77777777" w:rsidR="000B0931" w:rsidRDefault="000B0931" w:rsidP="000B0931">
      <w:pPr>
        <w:pStyle w:val="ListBullet"/>
        <w:numPr>
          <w:ilvl w:val="0"/>
          <w:numId w:val="3"/>
        </w:numPr>
      </w:pPr>
      <w:r>
        <w:t>weight loss</w:t>
      </w:r>
    </w:p>
    <w:p w14:paraId="544434EA" w14:textId="77777777" w:rsidR="000B0931" w:rsidRDefault="000B0931" w:rsidP="000B0931">
      <w:pPr>
        <w:pStyle w:val="ListBullet"/>
        <w:numPr>
          <w:ilvl w:val="0"/>
          <w:numId w:val="3"/>
        </w:numPr>
      </w:pPr>
      <w:r>
        <w:t>weight control</w:t>
      </w:r>
    </w:p>
    <w:p w14:paraId="57AEE5A0" w14:textId="77777777" w:rsidR="000B0931" w:rsidRDefault="000B0931" w:rsidP="000B0931">
      <w:pPr>
        <w:pStyle w:val="ListBullet"/>
        <w:numPr>
          <w:ilvl w:val="0"/>
          <w:numId w:val="3"/>
        </w:numPr>
      </w:pPr>
      <w:r>
        <w:t>weight maintenance</w:t>
      </w:r>
    </w:p>
    <w:p w14:paraId="6BAC0530" w14:textId="77777777" w:rsidR="000B0931" w:rsidRDefault="000B0931" w:rsidP="000B0931">
      <w:pPr>
        <w:pStyle w:val="ListBullet"/>
        <w:numPr>
          <w:ilvl w:val="0"/>
          <w:numId w:val="3"/>
        </w:numPr>
      </w:pPr>
      <w:r>
        <w:t>measurement reduction</w:t>
      </w:r>
    </w:p>
    <w:p w14:paraId="414FE904" w14:textId="77777777" w:rsidR="000B0931" w:rsidRDefault="000B0931" w:rsidP="000B0931">
      <w:pPr>
        <w:pStyle w:val="ListBullet"/>
        <w:numPr>
          <w:ilvl w:val="0"/>
          <w:numId w:val="3"/>
        </w:numPr>
      </w:pPr>
      <w:r>
        <w:t>clothing size reduction</w:t>
      </w:r>
    </w:p>
    <w:p w14:paraId="31AB0B8E" w14:textId="77777777" w:rsidR="000B0931" w:rsidRDefault="000B0931" w:rsidP="000B0931">
      <w:pPr>
        <w:pStyle w:val="ListBullet"/>
        <w:numPr>
          <w:ilvl w:val="0"/>
          <w:numId w:val="3"/>
        </w:numPr>
      </w:pPr>
      <w:r>
        <w:t>hunger suppression.</w:t>
      </w:r>
    </w:p>
    <w:p w14:paraId="09E71CE8" w14:textId="77777777" w:rsidR="000B0931" w:rsidRPr="00891F96" w:rsidRDefault="000B0931" w:rsidP="000B0931">
      <w:pPr>
        <w:rPr>
          <w:b/>
          <w:bCs/>
        </w:rPr>
      </w:pPr>
      <w:r w:rsidRPr="00891F96">
        <w:rPr>
          <w:b/>
          <w:bCs/>
        </w:rPr>
        <w:t>Please note</w:t>
      </w:r>
      <w:r>
        <w:rPr>
          <w:b/>
          <w:bCs/>
        </w:rPr>
        <w:t>:</w:t>
      </w:r>
    </w:p>
    <w:p w14:paraId="024CAD5A" w14:textId="77777777" w:rsidR="000B0931" w:rsidRPr="00EB4C59" w:rsidRDefault="000B0931" w:rsidP="000B0931">
      <w:pPr>
        <w:pStyle w:val="ListBullet"/>
        <w:numPr>
          <w:ilvl w:val="0"/>
          <w:numId w:val="3"/>
        </w:numPr>
      </w:pPr>
      <w:r w:rsidRPr="003771A7">
        <w:t xml:space="preserve">Any claims made in the advertising of medicines must be in accordance with the accepted indications for the product on the Australian </w:t>
      </w:r>
      <w:r w:rsidRPr="00EB4C59">
        <w:t>Register of Therapeutic Goods.</w:t>
      </w:r>
    </w:p>
    <w:p w14:paraId="52A30A98" w14:textId="77777777" w:rsidR="000B0931" w:rsidRPr="00EB4C59" w:rsidRDefault="000B0931" w:rsidP="000B0931">
      <w:pPr>
        <w:pStyle w:val="ListBullet"/>
        <w:numPr>
          <w:ilvl w:val="0"/>
          <w:numId w:val="3"/>
        </w:numPr>
      </w:pPr>
      <w:r w:rsidRPr="00EB4C59">
        <w:t>Before and after photos may indicate a claim in the eyes of the consumer.</w:t>
      </w:r>
    </w:p>
    <w:p w14:paraId="53DA4C33" w14:textId="77777777" w:rsidR="000B0931" w:rsidRDefault="000B0931" w:rsidP="000B0931">
      <w:pPr>
        <w:pStyle w:val="ListBullet"/>
        <w:numPr>
          <w:ilvl w:val="0"/>
          <w:numId w:val="3"/>
        </w:numPr>
      </w:pPr>
      <w:r w:rsidRPr="00EB4C59">
        <w:t>Trade or product names could be written in such a way as to be considered a claim and would therefore be subject to the Code when included in advertising.</w:t>
      </w:r>
    </w:p>
    <w:bookmarkEnd w:id="2"/>
    <w:bookmarkEnd w:id="3"/>
    <w:p w14:paraId="501A4384" w14:textId="77777777"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5B332ADD" w14:textId="77777777"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1A9D0F6C" w14:textId="77777777" w:rsidR="001A3190" w:rsidRPr="00480E9D" w:rsidRDefault="001A3190" w:rsidP="00B33C56">
            <w:pPr>
              <w:rPr>
                <w:color w:val="FFFFFF" w:themeColor="background1"/>
              </w:rPr>
            </w:pPr>
            <w:bookmarkStart w:id="77" w:name="ColumnTitle_4"/>
            <w:r w:rsidRPr="00480E9D">
              <w:rPr>
                <w:color w:val="FFFFFF" w:themeColor="background1"/>
              </w:rPr>
              <w:t>Version</w:t>
            </w:r>
          </w:p>
        </w:tc>
        <w:tc>
          <w:tcPr>
            <w:tcW w:w="3242" w:type="dxa"/>
          </w:tcPr>
          <w:p w14:paraId="16656E5D" w14:textId="77777777" w:rsidR="001A3190" w:rsidRPr="00480E9D" w:rsidRDefault="001A3190" w:rsidP="00B33C5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80E9D">
              <w:rPr>
                <w:color w:val="FFFFFF" w:themeColor="background1"/>
              </w:rPr>
              <w:t>Description of change</w:t>
            </w:r>
          </w:p>
        </w:tc>
        <w:tc>
          <w:tcPr>
            <w:tcW w:w="2712" w:type="dxa"/>
          </w:tcPr>
          <w:p w14:paraId="4C47AE3E" w14:textId="77777777" w:rsidR="001A3190" w:rsidRPr="00480E9D" w:rsidRDefault="001A3190" w:rsidP="00B33C5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80E9D">
              <w:rPr>
                <w:color w:val="FFFFFF" w:themeColor="background1"/>
              </w:rPr>
              <w:t>Author</w:t>
            </w:r>
          </w:p>
        </w:tc>
        <w:tc>
          <w:tcPr>
            <w:tcW w:w="1808" w:type="dxa"/>
          </w:tcPr>
          <w:p w14:paraId="74F44CCC" w14:textId="77777777" w:rsidR="001A3190" w:rsidRPr="00480E9D" w:rsidRDefault="001A3190" w:rsidP="00B33C5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80E9D">
              <w:rPr>
                <w:color w:val="FFFFFF" w:themeColor="background1"/>
              </w:rPr>
              <w:t>Effective date</w:t>
            </w:r>
          </w:p>
        </w:tc>
      </w:tr>
      <w:bookmarkEnd w:id="77"/>
      <w:tr w:rsidR="001A3190" w:rsidRPr="00215D48" w14:paraId="306166BE"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5004AC2" w14:textId="77777777" w:rsidR="001A3190" w:rsidRPr="00215D48" w:rsidRDefault="001A3190" w:rsidP="00B33C56">
            <w:r w:rsidRPr="00215D48">
              <w:t>V1.0</w:t>
            </w:r>
          </w:p>
        </w:tc>
        <w:tc>
          <w:tcPr>
            <w:tcW w:w="3242" w:type="dxa"/>
          </w:tcPr>
          <w:p w14:paraId="0740D297" w14:textId="77777777" w:rsidR="001A3190" w:rsidRPr="00215D48" w:rsidRDefault="001A3190" w:rsidP="00B33C56">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73D53884" w14:textId="77777777" w:rsidR="000B0931" w:rsidRDefault="000B0931" w:rsidP="000B0931">
            <w:pPr>
              <w:cnfStyle w:val="000000000000" w:firstRow="0" w:lastRow="0" w:firstColumn="0" w:lastColumn="0" w:oddVBand="0" w:evenVBand="0" w:oddHBand="0" w:evenHBand="0" w:firstRowFirstColumn="0" w:firstRowLastColumn="0" w:lastRowFirstColumn="0" w:lastRowLastColumn="0"/>
            </w:pPr>
            <w:r>
              <w:t>Advertising and Compliance Education and Policy Section</w:t>
            </w:r>
          </w:p>
          <w:p w14:paraId="55E61FB4" w14:textId="77777777" w:rsidR="000B0931" w:rsidRDefault="000B0931" w:rsidP="000B0931">
            <w:pPr>
              <w:cnfStyle w:val="000000000000" w:firstRow="0" w:lastRow="0" w:firstColumn="0" w:lastColumn="0" w:oddVBand="0" w:evenVBand="0" w:oddHBand="0" w:evenHBand="0" w:firstRowFirstColumn="0" w:firstRowLastColumn="0" w:lastRowFirstColumn="0" w:lastRowLastColumn="0"/>
            </w:pPr>
            <w:r>
              <w:t>Regulatory Compliance Branch</w:t>
            </w:r>
          </w:p>
          <w:p w14:paraId="5CDBA3BA" w14:textId="785B310D" w:rsidR="001A3190" w:rsidRPr="00215D48" w:rsidRDefault="000B0931" w:rsidP="000B0931">
            <w:pPr>
              <w:cnfStyle w:val="000000000000" w:firstRow="0" w:lastRow="0" w:firstColumn="0" w:lastColumn="0" w:oddVBand="0" w:evenVBand="0" w:oddHBand="0" w:evenHBand="0" w:firstRowFirstColumn="0" w:firstRowLastColumn="0" w:lastRowFirstColumn="0" w:lastRowLastColumn="0"/>
            </w:pPr>
            <w:r>
              <w:t>Therapeutic Goods Administration</w:t>
            </w:r>
          </w:p>
        </w:tc>
        <w:tc>
          <w:tcPr>
            <w:tcW w:w="1808" w:type="dxa"/>
          </w:tcPr>
          <w:p w14:paraId="7124EB3D" w14:textId="4D534A56" w:rsidR="001A3190" w:rsidRPr="00215D48" w:rsidRDefault="000B0931" w:rsidP="00926B0E">
            <w:pPr>
              <w:cnfStyle w:val="000000000000" w:firstRow="0" w:lastRow="0" w:firstColumn="0" w:lastColumn="0" w:oddVBand="0" w:evenVBand="0" w:oddHBand="0" w:evenHBand="0" w:firstRowFirstColumn="0" w:firstRowLastColumn="0" w:lastRowFirstColumn="0" w:lastRowLastColumn="0"/>
            </w:pPr>
            <w:r>
              <w:t>June 2022</w:t>
            </w:r>
          </w:p>
        </w:tc>
      </w:tr>
      <w:tr w:rsidR="000B0931" w:rsidRPr="00215D48" w14:paraId="33CA4BC4"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03D1304" w14:textId="0CA7DD84" w:rsidR="000B0931" w:rsidRPr="00215D48" w:rsidRDefault="000B0931" w:rsidP="00B33C56">
            <w:r>
              <w:t>V1.1</w:t>
            </w:r>
          </w:p>
        </w:tc>
        <w:tc>
          <w:tcPr>
            <w:tcW w:w="3242" w:type="dxa"/>
          </w:tcPr>
          <w:p w14:paraId="520F67DA" w14:textId="0A3DA773" w:rsidR="000B0931" w:rsidRPr="00215D48" w:rsidRDefault="000B0931" w:rsidP="00B33C56">
            <w:pPr>
              <w:cnfStyle w:val="000000000000" w:firstRow="0" w:lastRow="0" w:firstColumn="0" w:lastColumn="0" w:oddVBand="0" w:evenVBand="0" w:oddHBand="0" w:evenHBand="0" w:firstRowFirstColumn="0" w:firstRowLastColumn="0" w:lastRowFirstColumn="0" w:lastRowLastColumn="0"/>
            </w:pPr>
            <w:r>
              <w:t xml:space="preserve">Review of material. Updates to parts of guidance to provide clearer </w:t>
            </w:r>
            <w:r w:rsidR="00DB0EBD">
              <w:t xml:space="preserve">description of requirements </w:t>
            </w:r>
            <w:r>
              <w:t>and enhanced examples.</w:t>
            </w:r>
          </w:p>
        </w:tc>
        <w:tc>
          <w:tcPr>
            <w:tcW w:w="2712" w:type="dxa"/>
          </w:tcPr>
          <w:p w14:paraId="1219999B" w14:textId="77777777" w:rsidR="000B0931" w:rsidRDefault="000B0931" w:rsidP="000B0931">
            <w:pPr>
              <w:cnfStyle w:val="000000000000" w:firstRow="0" w:lastRow="0" w:firstColumn="0" w:lastColumn="0" w:oddVBand="0" w:evenVBand="0" w:oddHBand="0" w:evenHBand="0" w:firstRowFirstColumn="0" w:firstRowLastColumn="0" w:lastRowFirstColumn="0" w:lastRowLastColumn="0"/>
            </w:pPr>
            <w:r>
              <w:t>Advertising and Compliance Education and Policy Section</w:t>
            </w:r>
          </w:p>
          <w:p w14:paraId="7B268CF9" w14:textId="77777777" w:rsidR="000B0931" w:rsidRDefault="000B0931" w:rsidP="000B0931">
            <w:pPr>
              <w:cnfStyle w:val="000000000000" w:firstRow="0" w:lastRow="0" w:firstColumn="0" w:lastColumn="0" w:oddVBand="0" w:evenVBand="0" w:oddHBand="0" w:evenHBand="0" w:firstRowFirstColumn="0" w:firstRowLastColumn="0" w:lastRowFirstColumn="0" w:lastRowLastColumn="0"/>
            </w:pPr>
            <w:r>
              <w:t>Regulatory Compliance Branch</w:t>
            </w:r>
          </w:p>
          <w:p w14:paraId="34100983" w14:textId="10FB191B" w:rsidR="000B0931" w:rsidRDefault="000B0931" w:rsidP="000B0931">
            <w:pPr>
              <w:cnfStyle w:val="000000000000" w:firstRow="0" w:lastRow="0" w:firstColumn="0" w:lastColumn="0" w:oddVBand="0" w:evenVBand="0" w:oddHBand="0" w:evenHBand="0" w:firstRowFirstColumn="0" w:firstRowLastColumn="0" w:lastRowFirstColumn="0" w:lastRowLastColumn="0"/>
            </w:pPr>
            <w:r>
              <w:t>Therapeutic Goods Administration</w:t>
            </w:r>
          </w:p>
        </w:tc>
        <w:tc>
          <w:tcPr>
            <w:tcW w:w="1808" w:type="dxa"/>
          </w:tcPr>
          <w:p w14:paraId="6649AEF8" w14:textId="44C6D9B5" w:rsidR="000B0931" w:rsidRDefault="00EB46C9" w:rsidP="00926B0E">
            <w:pPr>
              <w:cnfStyle w:val="000000000000" w:firstRow="0" w:lastRow="0" w:firstColumn="0" w:lastColumn="0" w:oddVBand="0" w:evenVBand="0" w:oddHBand="0" w:evenHBand="0" w:firstRowFirstColumn="0" w:firstRowLastColumn="0" w:lastRowFirstColumn="0" w:lastRowLastColumn="0"/>
            </w:pPr>
            <w:r>
              <w:t>February 2023</w:t>
            </w:r>
          </w:p>
        </w:tc>
      </w:tr>
    </w:tbl>
    <w:p w14:paraId="23AF49F0" w14:textId="77777777" w:rsidR="00F401EF" w:rsidRPr="00215D48" w:rsidRDefault="00F401EF" w:rsidP="00706634">
      <w:pPr>
        <w:spacing w:before="0" w:after="0" w:line="240" w:lineRule="auto"/>
        <w:rPr>
          <w:sz w:val="20"/>
        </w:rPr>
        <w:sectPr w:rsidR="00F401EF" w:rsidRPr="00215D48" w:rsidSect="00AE7C6A">
          <w:headerReference w:type="default" r:id="rId53"/>
          <w:footerReference w:type="default" r:id="rId54"/>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1AC330DA" w14:textId="77777777" w:rsidTr="00564BBE">
        <w:trPr>
          <w:trHeight w:hRule="exact" w:val="565"/>
          <w:jc w:val="center"/>
        </w:trPr>
        <w:tc>
          <w:tcPr>
            <w:tcW w:w="9145" w:type="dxa"/>
          </w:tcPr>
          <w:p w14:paraId="16B43789" w14:textId="77777777" w:rsidR="00C50E5C" w:rsidRPr="00215D48" w:rsidRDefault="00C50E5C" w:rsidP="00564BBE">
            <w:pPr>
              <w:pStyle w:val="TGASignoff"/>
            </w:pPr>
            <w:r w:rsidRPr="00215D48">
              <w:lastRenderedPageBreak/>
              <w:t>Therapeutic Goods Administration</w:t>
            </w:r>
          </w:p>
        </w:tc>
      </w:tr>
      <w:tr w:rsidR="00C50E5C" w:rsidRPr="00215D48" w14:paraId="76AA5E90" w14:textId="77777777" w:rsidTr="00564BBE">
        <w:trPr>
          <w:trHeight w:val="963"/>
          <w:jc w:val="center"/>
        </w:trPr>
        <w:tc>
          <w:tcPr>
            <w:tcW w:w="9145" w:type="dxa"/>
            <w:tcMar>
              <w:top w:w="28" w:type="dxa"/>
            </w:tcMar>
          </w:tcPr>
          <w:p w14:paraId="4D35E9DF" w14:textId="77777777" w:rsidR="00C50E5C" w:rsidRPr="00215D48" w:rsidRDefault="00C50E5C" w:rsidP="00EB5622">
            <w:pPr>
              <w:pStyle w:val="Address"/>
              <w:jc w:val="center"/>
            </w:pPr>
            <w:r w:rsidRPr="00215D48">
              <w:t>PO Box 100 Woden ACT 2606 Australia</w:t>
            </w:r>
          </w:p>
          <w:p w14:paraId="2859DF36" w14:textId="77777777" w:rsidR="001A3190" w:rsidRDefault="00C50E5C">
            <w:pPr>
              <w:pStyle w:val="Address"/>
              <w:jc w:val="center"/>
              <w:rPr>
                <w:sz w:val="22"/>
                <w:szCs w:val="22"/>
              </w:rPr>
            </w:pPr>
            <w:r w:rsidRPr="00215D48">
              <w:t xml:space="preserve">Email: </w:t>
            </w:r>
            <w:hyperlink r:id="rId55"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001A3190" w:rsidRPr="00BA0DFC">
              <w:t>02 6203 1605</w:t>
            </w:r>
          </w:p>
          <w:p w14:paraId="1AD4F43C" w14:textId="77777777" w:rsidR="00C50E5C" w:rsidRPr="00215D48" w:rsidRDefault="00480E9D">
            <w:pPr>
              <w:pStyle w:val="Address"/>
              <w:jc w:val="center"/>
              <w:rPr>
                <w:rStyle w:val="Hyperlink"/>
                <w:b/>
                <w:color w:val="auto"/>
                <w:sz w:val="22"/>
                <w:u w:val="none"/>
              </w:rPr>
            </w:pPr>
            <w:hyperlink r:id="rId56" w:history="1">
              <w:r w:rsidR="00215D48" w:rsidRPr="00C4721A">
                <w:rPr>
                  <w:rStyle w:val="Hyperlink"/>
                  <w:b/>
                </w:rPr>
                <w:t>https://www.tga.gov.au</w:t>
              </w:r>
            </w:hyperlink>
          </w:p>
        </w:tc>
      </w:tr>
      <w:tr w:rsidR="00C50E5C" w:rsidRPr="00215D48" w14:paraId="29DB796E" w14:textId="77777777" w:rsidTr="00564BBE">
        <w:trPr>
          <w:trHeight w:val="251"/>
          <w:jc w:val="center"/>
        </w:trPr>
        <w:tc>
          <w:tcPr>
            <w:tcW w:w="9145" w:type="dxa"/>
            <w:tcMar>
              <w:top w:w="28" w:type="dxa"/>
            </w:tcMar>
          </w:tcPr>
          <w:p w14:paraId="00FAA012" w14:textId="1A0545CF" w:rsidR="00C50E5C" w:rsidRPr="00215D48" w:rsidRDefault="00C50E5C" w:rsidP="00EB5622">
            <w:pPr>
              <w:pStyle w:val="Address"/>
              <w:jc w:val="center"/>
            </w:pPr>
            <w:r w:rsidRPr="00215D48">
              <w:t>Reference/Publication #</w:t>
            </w:r>
            <w:r w:rsidR="00BB3D6D">
              <w:t xml:space="preserve"> </w:t>
            </w:r>
            <w:r w:rsidR="00BB3D6D" w:rsidRPr="00BB3D6D">
              <w:t>D22-6039168</w:t>
            </w:r>
          </w:p>
        </w:tc>
      </w:tr>
    </w:tbl>
    <w:p w14:paraId="63CE2EDA" w14:textId="77777777" w:rsidR="00706634" w:rsidRPr="00215D48" w:rsidRDefault="00706634" w:rsidP="004A3084">
      <w:pPr>
        <w:rPr>
          <w:sz w:val="20"/>
        </w:rPr>
      </w:pPr>
    </w:p>
    <w:sectPr w:rsidR="00706634" w:rsidRPr="00215D48" w:rsidSect="00AE7C6A">
      <w:headerReference w:type="first" r:id="rId57"/>
      <w:footerReference w:type="first" r:id="rId58"/>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F581" w14:textId="77777777" w:rsidR="001B1706" w:rsidRDefault="001B1706" w:rsidP="00C40A36">
      <w:pPr>
        <w:spacing w:after="0"/>
      </w:pPr>
      <w:r>
        <w:separator/>
      </w:r>
    </w:p>
  </w:endnote>
  <w:endnote w:type="continuationSeparator" w:id="0">
    <w:p w14:paraId="6E57B5EB" w14:textId="77777777" w:rsidR="001B1706" w:rsidRDefault="001B170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429C1962" w14:textId="77777777" w:rsidTr="000B30E5">
      <w:trPr>
        <w:trHeight w:val="423"/>
      </w:trPr>
      <w:tc>
        <w:tcPr>
          <w:tcW w:w="4360" w:type="dxa"/>
          <w:tcBorders>
            <w:top w:val="single" w:sz="4" w:space="0" w:color="auto"/>
          </w:tcBorders>
        </w:tcPr>
        <w:p w14:paraId="50AB79D1" w14:textId="77777777" w:rsidR="00A77452" w:rsidRDefault="00A77452" w:rsidP="000B30E5">
          <w:pPr>
            <w:pStyle w:val="Footer"/>
          </w:pPr>
        </w:p>
        <w:p w14:paraId="5D6D2A5B"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3FFEC052" w14:textId="77777777" w:rsidR="00A77452" w:rsidRDefault="00A77452" w:rsidP="000B30E5">
              <w:pPr>
                <w:pStyle w:val="Footer"/>
                <w:jc w:val="right"/>
              </w:pPr>
            </w:p>
            <w:p w14:paraId="2B24ECC5"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480E9D">
                <w:fldChar w:fldCharType="begin"/>
              </w:r>
              <w:r w:rsidR="00480E9D">
                <w:instrText xml:space="preserve"> NUMPAGES  </w:instrText>
              </w:r>
              <w:r w:rsidR="00480E9D">
                <w:fldChar w:fldCharType="separate"/>
              </w:r>
              <w:r w:rsidR="00EB6CAF">
                <w:rPr>
                  <w:noProof/>
                </w:rPr>
                <w:t>2</w:t>
              </w:r>
              <w:r w:rsidR="00480E9D">
                <w:rPr>
                  <w:noProof/>
                </w:rPr>
                <w:fldChar w:fldCharType="end"/>
              </w:r>
            </w:p>
          </w:sdtContent>
        </w:sdt>
      </w:tc>
    </w:tr>
    <w:tr w:rsidR="00A77452" w:rsidRPr="00257138" w14:paraId="364E8F4F" w14:textId="77777777" w:rsidTr="000B30E5">
      <w:trPr>
        <w:trHeight w:val="263"/>
      </w:trPr>
      <w:tc>
        <w:tcPr>
          <w:tcW w:w="4360" w:type="dxa"/>
        </w:tcPr>
        <w:p w14:paraId="798699F1"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3BCCAE7C" w14:textId="77777777" w:rsidR="00A77452" w:rsidRPr="00257138" w:rsidRDefault="00A77452" w:rsidP="000B30E5">
          <w:pPr>
            <w:pStyle w:val="Footer"/>
            <w:jc w:val="right"/>
          </w:pPr>
        </w:p>
      </w:tc>
    </w:tr>
  </w:tbl>
  <w:p w14:paraId="7EDC8F61"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5EBE"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6C498D7A" w14:textId="77777777" w:rsidTr="00030D34">
      <w:trPr>
        <w:trHeight w:val="423"/>
      </w:trPr>
      <w:tc>
        <w:tcPr>
          <w:tcW w:w="7338" w:type="dxa"/>
          <w:tcBorders>
            <w:top w:val="single" w:sz="4" w:space="0" w:color="auto"/>
          </w:tcBorders>
        </w:tcPr>
        <w:p w14:paraId="0D00F916" w14:textId="075C81C5" w:rsidR="000B0931" w:rsidRDefault="000B0931" w:rsidP="000B0931">
          <w:pPr>
            <w:pStyle w:val="Footer"/>
          </w:pPr>
          <w:r>
            <w:t>Guidance on applying the 2021 Advertising Code rules – Parts 4 &amp; 5 of the Code</w:t>
          </w:r>
        </w:p>
        <w:p w14:paraId="350CD266" w14:textId="60A7C3A2" w:rsidR="00A77452" w:rsidRPr="004A3084" w:rsidRDefault="00A77452" w:rsidP="00F54CA9">
          <w:pPr>
            <w:pStyle w:val="Footer"/>
          </w:pPr>
          <w:r>
            <w:t>V</w:t>
          </w:r>
          <w:r w:rsidR="004F1240">
            <w:t>1.</w:t>
          </w:r>
          <w:r w:rsidR="000B0931">
            <w:t>1</w:t>
          </w:r>
          <w:r w:rsidR="004F1240">
            <w:t xml:space="preserve"> </w:t>
          </w:r>
          <w:r w:rsidR="001553E2">
            <w:t>February 2023</w:t>
          </w:r>
        </w:p>
      </w:tc>
      <w:tc>
        <w:tcPr>
          <w:tcW w:w="1734" w:type="dxa"/>
          <w:tcBorders>
            <w:top w:val="single" w:sz="4" w:space="0" w:color="auto"/>
          </w:tcBorders>
        </w:tcPr>
        <w:sdt>
          <w:sdtPr>
            <w:id w:val="11571659"/>
            <w:docPartObj>
              <w:docPartGallery w:val="Page Numbers (Top of Page)"/>
              <w:docPartUnique/>
            </w:docPartObj>
          </w:sdtPr>
          <w:sdtEndPr/>
          <w:sdtContent>
            <w:p w14:paraId="47F0646D" w14:textId="77777777"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r w:rsidR="00480E9D">
                <w:fldChar w:fldCharType="begin"/>
              </w:r>
              <w:r w:rsidR="00480E9D">
                <w:instrText xml:space="preserve"> NUMPAGES  </w:instrText>
              </w:r>
              <w:r w:rsidR="00480E9D">
                <w:fldChar w:fldCharType="separate"/>
              </w:r>
              <w:r w:rsidR="00525165">
                <w:rPr>
                  <w:noProof/>
                </w:rPr>
                <w:t>7</w:t>
              </w:r>
              <w:r w:rsidR="00480E9D">
                <w:rPr>
                  <w:noProof/>
                </w:rPr>
                <w:fldChar w:fldCharType="end"/>
              </w:r>
            </w:p>
          </w:sdtContent>
        </w:sdt>
      </w:tc>
    </w:tr>
  </w:tbl>
  <w:p w14:paraId="418D6F41" w14:textId="77777777" w:rsidR="009713DE" w:rsidRDefault="009713D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E928"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2CC88" w14:textId="77777777" w:rsidR="001B1706" w:rsidRDefault="001B1706" w:rsidP="00C40A36">
      <w:pPr>
        <w:spacing w:after="0"/>
      </w:pPr>
      <w:r>
        <w:separator/>
      </w:r>
    </w:p>
  </w:footnote>
  <w:footnote w:type="continuationSeparator" w:id="0">
    <w:p w14:paraId="6B9D7AEE" w14:textId="77777777" w:rsidR="001B1706" w:rsidRDefault="001B1706"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B8B9F" w14:textId="77777777" w:rsidR="00A77452" w:rsidRDefault="00480E9D" w:rsidP="00C3408D">
    <w:pPr>
      <w:pStyle w:val="Header"/>
    </w:pPr>
    <w:sdt>
      <w:sdtPr>
        <w:id w:val="-203553135"/>
        <w:docPartObj>
          <w:docPartGallery w:val="Watermarks"/>
          <w:docPartUnique/>
        </w:docPartObj>
      </w:sdtPr>
      <w:sdtEndPr/>
      <w:sdtContent>
        <w:r>
          <w:rPr>
            <w:noProof/>
          </w:rPr>
          <w:pict w14:anchorId="11BD3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7BD0D6B2" w14:textId="77777777" w:rsidTr="00F71E1E">
      <w:trPr>
        <w:trHeight w:hRule="exact" w:val="8845"/>
      </w:trPr>
      <w:tc>
        <w:tcPr>
          <w:tcW w:w="11964" w:type="dxa"/>
          <w:vAlign w:val="center"/>
        </w:tcPr>
        <w:p w14:paraId="2BC691B7" w14:textId="77777777" w:rsidR="00A77452" w:rsidRPr="002B29B2" w:rsidRDefault="00480E9D"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22F0C9D0" wp14:editId="0A7AEE62">
                    <wp:extent cx="7631430" cy="5523865"/>
                    <wp:effectExtent l="0" t="0" r="7620" b="635"/>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15C953DE" w14:textId="77777777" w:rsidR="00A77452" w:rsidRDefault="0078745C" w:rsidP="006D03E5">
    <w:pPr>
      <w:rPr>
        <w:noProof/>
      </w:rPr>
    </w:pPr>
    <w:r w:rsidRPr="002B29B2">
      <w:rPr>
        <w:noProof/>
        <w:lang w:eastAsia="en-AU"/>
      </w:rPr>
      <w:drawing>
        <wp:anchor distT="0" distB="0" distL="114300" distR="114300" simplePos="0" relativeHeight="251662336" behindDoc="0" locked="0" layoutInCell="0" allowOverlap="1" wp14:anchorId="2917D376" wp14:editId="12180FA4">
          <wp:simplePos x="0" y="0"/>
          <wp:positionH relativeFrom="page">
            <wp:align>left</wp:align>
          </wp:positionH>
          <wp:positionV relativeFrom="page">
            <wp:posOffset>3239495</wp:posOffset>
          </wp:positionV>
          <wp:extent cx="7663815" cy="4323091"/>
          <wp:effectExtent l="0" t="0" r="0" b="127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401CBBC7" wp14:editId="295C99C9">
          <wp:simplePos x="0" y="0"/>
          <wp:positionH relativeFrom="column">
            <wp:posOffset>-186055</wp:posOffset>
          </wp:positionH>
          <wp:positionV relativeFrom="paragraph">
            <wp:posOffset>136525</wp:posOffset>
          </wp:positionV>
          <wp:extent cx="3524250" cy="819150"/>
          <wp:effectExtent l="0" t="0" r="0" b="0"/>
          <wp:wrapTopAndBottom/>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DADB" w14:textId="031248A7" w:rsidR="009713DE" w:rsidRDefault="00A77452" w:rsidP="00882F85">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47F6"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D36078"/>
    <w:multiLevelType w:val="multilevel"/>
    <w:tmpl w:val="40CA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00637A3"/>
    <w:multiLevelType w:val="hybridMultilevel"/>
    <w:tmpl w:val="ECC60B1A"/>
    <w:lvl w:ilvl="0" w:tplc="428A3212">
      <w:start w:val="1"/>
      <w:numFmt w:val="lowerRoman"/>
      <w:pStyle w:val="Numberbullet3i"/>
      <w:lvlText w:val="(%1)"/>
      <w:lvlJc w:val="left"/>
      <w:pPr>
        <w:ind w:left="1996" w:hanging="72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8" w15:restartNumberingAfterBreak="0">
    <w:nsid w:val="23FB1C56"/>
    <w:multiLevelType w:val="multilevel"/>
    <w:tmpl w:val="3E7C9038"/>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28464BA4"/>
    <w:multiLevelType w:val="multilevel"/>
    <w:tmpl w:val="36CC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86092D"/>
    <w:multiLevelType w:val="hybridMultilevel"/>
    <w:tmpl w:val="82D0E6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1CA41E7"/>
    <w:multiLevelType w:val="multilevel"/>
    <w:tmpl w:val="EE3C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3"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4317508"/>
    <w:multiLevelType w:val="hybridMultilevel"/>
    <w:tmpl w:val="D1321550"/>
    <w:lvl w:ilvl="0" w:tplc="DFEE4A68">
      <w:start w:val="1"/>
      <w:numFmt w:val="lowerLetter"/>
      <w:pStyle w:val="Numberbullet2a"/>
      <w:lvlText w:val="(%1)"/>
      <w:lvlJc w:val="left"/>
      <w:pPr>
        <w:ind w:left="1211" w:hanging="360"/>
      </w:pPr>
      <w:rPr>
        <w:rFonts w:hint="default"/>
      </w:rPr>
    </w:lvl>
    <w:lvl w:ilvl="1" w:tplc="20E093CC">
      <w:start w:val="1"/>
      <w:numFmt w:val="lowerLetter"/>
      <w:lvlText w:val="%2."/>
      <w:lvlJc w:val="left"/>
      <w:pPr>
        <w:ind w:left="2345" w:hanging="360"/>
      </w:pPr>
      <w:rPr>
        <w:rFonts w:cs="Times New Roman"/>
        <w:b w:val="0"/>
        <w:bCs w:val="0"/>
        <w:i w:val="0"/>
        <w:iCs w:val="0"/>
        <w:cap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15:restartNumberingAfterBreak="0">
    <w:nsid w:val="7BAE0618"/>
    <w:multiLevelType w:val="hybridMultilevel"/>
    <w:tmpl w:val="454E3D66"/>
    <w:lvl w:ilvl="0" w:tplc="CB168BDE">
      <w:start w:val="9"/>
      <w:numFmt w:val="lowerLetter"/>
      <w:lvlText w:val="(%1) (ii) (iii)"/>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4"/>
  </w:num>
  <w:num w:numId="9">
    <w:abstractNumId w:val="4"/>
  </w:num>
  <w:num w:numId="10">
    <w:abstractNumId w:val="4"/>
  </w:num>
  <w:num w:numId="11">
    <w:abstractNumId w:val="4"/>
  </w:num>
  <w:num w:numId="12">
    <w:abstractNumId w:val="6"/>
  </w:num>
  <w:num w:numId="13">
    <w:abstractNumId w:val="6"/>
  </w:num>
  <w:num w:numId="14">
    <w:abstractNumId w:val="6"/>
  </w:num>
  <w:num w:numId="15">
    <w:abstractNumId w:val="4"/>
  </w:num>
  <w:num w:numId="16">
    <w:abstractNumId w:val="4"/>
  </w:num>
  <w:num w:numId="17">
    <w:abstractNumId w:val="4"/>
  </w:num>
  <w:num w:numId="18">
    <w:abstractNumId w:val="5"/>
  </w:num>
  <w:num w:numId="19">
    <w:abstractNumId w:val="13"/>
  </w:num>
  <w:num w:numId="20">
    <w:abstractNumId w:val="8"/>
  </w:num>
  <w:num w:numId="21">
    <w:abstractNumId w:val="12"/>
  </w:num>
  <w:num w:numId="22">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4"/>
    <w:lvlOverride w:ilvl="0">
      <w:startOverride w:val="9"/>
    </w:lvlOverride>
  </w:num>
  <w:num w:numId="25">
    <w:abstractNumId w:val="15"/>
  </w:num>
  <w:num w:numId="26">
    <w:abstractNumId w:val="15"/>
    <w:lvlOverride w:ilvl="0">
      <w:startOverride w:val="9"/>
    </w:lvlOverride>
  </w:num>
  <w:num w:numId="27">
    <w:abstractNumId w:val="7"/>
  </w:num>
  <w:num w:numId="28">
    <w:abstractNumId w:val="11"/>
  </w:num>
  <w:num w:numId="29">
    <w:abstractNumId w:val="3"/>
  </w:num>
  <w:num w:numId="30">
    <w:abstractNumId w:val="9"/>
  </w:num>
  <w:num w:numId="31">
    <w:abstractNumId w:val="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31"/>
    <w:rsid w:val="00002031"/>
    <w:rsid w:val="000040BA"/>
    <w:rsid w:val="00004734"/>
    <w:rsid w:val="00006B22"/>
    <w:rsid w:val="00010E4D"/>
    <w:rsid w:val="0001276A"/>
    <w:rsid w:val="00016BEB"/>
    <w:rsid w:val="000246AE"/>
    <w:rsid w:val="00025C67"/>
    <w:rsid w:val="00030D34"/>
    <w:rsid w:val="00032FFB"/>
    <w:rsid w:val="0005559E"/>
    <w:rsid w:val="000703AB"/>
    <w:rsid w:val="000724FC"/>
    <w:rsid w:val="00074CAE"/>
    <w:rsid w:val="00077775"/>
    <w:rsid w:val="00090471"/>
    <w:rsid w:val="000934A6"/>
    <w:rsid w:val="000A18EA"/>
    <w:rsid w:val="000A3543"/>
    <w:rsid w:val="000A4371"/>
    <w:rsid w:val="000B0931"/>
    <w:rsid w:val="000B30E5"/>
    <w:rsid w:val="000B3532"/>
    <w:rsid w:val="000B3A75"/>
    <w:rsid w:val="000B3E78"/>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448AC"/>
    <w:rsid w:val="001500F7"/>
    <w:rsid w:val="001516B1"/>
    <w:rsid w:val="001525B4"/>
    <w:rsid w:val="001553E2"/>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1706"/>
    <w:rsid w:val="001B6448"/>
    <w:rsid w:val="001B7E8B"/>
    <w:rsid w:val="001C3170"/>
    <w:rsid w:val="001C3A9E"/>
    <w:rsid w:val="001D7224"/>
    <w:rsid w:val="001E07CF"/>
    <w:rsid w:val="001E275A"/>
    <w:rsid w:val="001E59F1"/>
    <w:rsid w:val="001F0C8F"/>
    <w:rsid w:val="001F124F"/>
    <w:rsid w:val="001F20F9"/>
    <w:rsid w:val="001F49EB"/>
    <w:rsid w:val="001F6CBA"/>
    <w:rsid w:val="00201D4E"/>
    <w:rsid w:val="00215D48"/>
    <w:rsid w:val="00217091"/>
    <w:rsid w:val="00220B8A"/>
    <w:rsid w:val="002257F3"/>
    <w:rsid w:val="00231E8D"/>
    <w:rsid w:val="00233456"/>
    <w:rsid w:val="002339A5"/>
    <w:rsid w:val="00237691"/>
    <w:rsid w:val="00247FB9"/>
    <w:rsid w:val="00251A51"/>
    <w:rsid w:val="00257138"/>
    <w:rsid w:val="00257848"/>
    <w:rsid w:val="0027084A"/>
    <w:rsid w:val="00286434"/>
    <w:rsid w:val="00286C59"/>
    <w:rsid w:val="0029069E"/>
    <w:rsid w:val="00290795"/>
    <w:rsid w:val="002942D1"/>
    <w:rsid w:val="002A0556"/>
    <w:rsid w:val="002A592C"/>
    <w:rsid w:val="002A5B3A"/>
    <w:rsid w:val="002A706C"/>
    <w:rsid w:val="002B08D2"/>
    <w:rsid w:val="002B1638"/>
    <w:rsid w:val="002B25CB"/>
    <w:rsid w:val="002B29B2"/>
    <w:rsid w:val="002C376C"/>
    <w:rsid w:val="002C6E9C"/>
    <w:rsid w:val="002E193A"/>
    <w:rsid w:val="002E364F"/>
    <w:rsid w:val="002E4C9A"/>
    <w:rsid w:val="002F11F8"/>
    <w:rsid w:val="002F260A"/>
    <w:rsid w:val="002F3F56"/>
    <w:rsid w:val="002F44B5"/>
    <w:rsid w:val="00300350"/>
    <w:rsid w:val="00301FA3"/>
    <w:rsid w:val="003023C8"/>
    <w:rsid w:val="00311AC0"/>
    <w:rsid w:val="00323F14"/>
    <w:rsid w:val="003252DE"/>
    <w:rsid w:val="00325399"/>
    <w:rsid w:val="00331DBB"/>
    <w:rsid w:val="00335C3B"/>
    <w:rsid w:val="003361D1"/>
    <w:rsid w:val="0034680A"/>
    <w:rsid w:val="00350236"/>
    <w:rsid w:val="0035146C"/>
    <w:rsid w:val="003521E8"/>
    <w:rsid w:val="00357700"/>
    <w:rsid w:val="0036361E"/>
    <w:rsid w:val="003664BF"/>
    <w:rsid w:val="00367F70"/>
    <w:rsid w:val="003728F3"/>
    <w:rsid w:val="00376793"/>
    <w:rsid w:val="00383BA1"/>
    <w:rsid w:val="003843F6"/>
    <w:rsid w:val="00390900"/>
    <w:rsid w:val="00393398"/>
    <w:rsid w:val="003A2DDF"/>
    <w:rsid w:val="003B362C"/>
    <w:rsid w:val="003B7E39"/>
    <w:rsid w:val="003C58DC"/>
    <w:rsid w:val="003D3B63"/>
    <w:rsid w:val="003D6B56"/>
    <w:rsid w:val="003E0A89"/>
    <w:rsid w:val="003E3208"/>
    <w:rsid w:val="003F0B04"/>
    <w:rsid w:val="003F282B"/>
    <w:rsid w:val="003F2E95"/>
    <w:rsid w:val="0040134E"/>
    <w:rsid w:val="00404B57"/>
    <w:rsid w:val="00406DB9"/>
    <w:rsid w:val="00416BCB"/>
    <w:rsid w:val="00427101"/>
    <w:rsid w:val="00427F09"/>
    <w:rsid w:val="00440A2D"/>
    <w:rsid w:val="00442DA9"/>
    <w:rsid w:val="0045040C"/>
    <w:rsid w:val="00451E0A"/>
    <w:rsid w:val="004564A7"/>
    <w:rsid w:val="004617BF"/>
    <w:rsid w:val="00473864"/>
    <w:rsid w:val="00480E9D"/>
    <w:rsid w:val="00483D37"/>
    <w:rsid w:val="004923FF"/>
    <w:rsid w:val="004927EC"/>
    <w:rsid w:val="00494CA4"/>
    <w:rsid w:val="00494E60"/>
    <w:rsid w:val="0049734C"/>
    <w:rsid w:val="004A3084"/>
    <w:rsid w:val="004B18D2"/>
    <w:rsid w:val="004B2184"/>
    <w:rsid w:val="004B7B76"/>
    <w:rsid w:val="004C0070"/>
    <w:rsid w:val="004C100A"/>
    <w:rsid w:val="004C4096"/>
    <w:rsid w:val="004C6E9B"/>
    <w:rsid w:val="004D51A6"/>
    <w:rsid w:val="004F0F38"/>
    <w:rsid w:val="004F1240"/>
    <w:rsid w:val="004F40D8"/>
    <w:rsid w:val="004F484B"/>
    <w:rsid w:val="00501921"/>
    <w:rsid w:val="00523FB1"/>
    <w:rsid w:val="00525165"/>
    <w:rsid w:val="00526B28"/>
    <w:rsid w:val="00530354"/>
    <w:rsid w:val="00531B69"/>
    <w:rsid w:val="00535D83"/>
    <w:rsid w:val="0054053C"/>
    <w:rsid w:val="00541FD8"/>
    <w:rsid w:val="005423EF"/>
    <w:rsid w:val="005434C6"/>
    <w:rsid w:val="00543B39"/>
    <w:rsid w:val="00550096"/>
    <w:rsid w:val="005538DC"/>
    <w:rsid w:val="0055653F"/>
    <w:rsid w:val="00557FF9"/>
    <w:rsid w:val="00560037"/>
    <w:rsid w:val="005640AC"/>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D704B"/>
    <w:rsid w:val="005E5568"/>
    <w:rsid w:val="005F458A"/>
    <w:rsid w:val="005F5830"/>
    <w:rsid w:val="00610D73"/>
    <w:rsid w:val="00625015"/>
    <w:rsid w:val="0062573C"/>
    <w:rsid w:val="00640FC3"/>
    <w:rsid w:val="00642020"/>
    <w:rsid w:val="0065200D"/>
    <w:rsid w:val="0065337B"/>
    <w:rsid w:val="0065419D"/>
    <w:rsid w:val="006604D8"/>
    <w:rsid w:val="00664A5B"/>
    <w:rsid w:val="00667942"/>
    <w:rsid w:val="00680C08"/>
    <w:rsid w:val="0068741A"/>
    <w:rsid w:val="006931B1"/>
    <w:rsid w:val="006974FD"/>
    <w:rsid w:val="006A15C0"/>
    <w:rsid w:val="006A2426"/>
    <w:rsid w:val="006A2A31"/>
    <w:rsid w:val="006A38E4"/>
    <w:rsid w:val="006C1F3B"/>
    <w:rsid w:val="006C3E2A"/>
    <w:rsid w:val="006C43B5"/>
    <w:rsid w:val="006C642F"/>
    <w:rsid w:val="006C6EBB"/>
    <w:rsid w:val="006D03E5"/>
    <w:rsid w:val="006D5D3E"/>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23BF8"/>
    <w:rsid w:val="00724E0E"/>
    <w:rsid w:val="00732FEE"/>
    <w:rsid w:val="0074253D"/>
    <w:rsid w:val="0074429B"/>
    <w:rsid w:val="007477F8"/>
    <w:rsid w:val="00751EBD"/>
    <w:rsid w:val="00753687"/>
    <w:rsid w:val="00753A56"/>
    <w:rsid w:val="0075524A"/>
    <w:rsid w:val="00756C9D"/>
    <w:rsid w:val="007615BC"/>
    <w:rsid w:val="007622D7"/>
    <w:rsid w:val="00762F05"/>
    <w:rsid w:val="00764FC4"/>
    <w:rsid w:val="007652FF"/>
    <w:rsid w:val="00771329"/>
    <w:rsid w:val="00773EF7"/>
    <w:rsid w:val="00774E1D"/>
    <w:rsid w:val="0077675A"/>
    <w:rsid w:val="00780355"/>
    <w:rsid w:val="007818D1"/>
    <w:rsid w:val="00785721"/>
    <w:rsid w:val="0078745C"/>
    <w:rsid w:val="00791A09"/>
    <w:rsid w:val="00793A59"/>
    <w:rsid w:val="00795DC5"/>
    <w:rsid w:val="007A13FA"/>
    <w:rsid w:val="007A2162"/>
    <w:rsid w:val="007B3C16"/>
    <w:rsid w:val="007C0F3D"/>
    <w:rsid w:val="007C1AF7"/>
    <w:rsid w:val="007D2AAF"/>
    <w:rsid w:val="007E175B"/>
    <w:rsid w:val="007F17AF"/>
    <w:rsid w:val="007F2054"/>
    <w:rsid w:val="008141F9"/>
    <w:rsid w:val="00816164"/>
    <w:rsid w:val="00821776"/>
    <w:rsid w:val="00825CB7"/>
    <w:rsid w:val="00826007"/>
    <w:rsid w:val="008320C3"/>
    <w:rsid w:val="008321F5"/>
    <w:rsid w:val="00832369"/>
    <w:rsid w:val="00834660"/>
    <w:rsid w:val="00836BC2"/>
    <w:rsid w:val="0085641B"/>
    <w:rsid w:val="00857136"/>
    <w:rsid w:val="00880CF7"/>
    <w:rsid w:val="00882F85"/>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2DF6"/>
    <w:rsid w:val="008E3C43"/>
    <w:rsid w:val="008E3FF2"/>
    <w:rsid w:val="008F1CCC"/>
    <w:rsid w:val="008F2967"/>
    <w:rsid w:val="008F6EF7"/>
    <w:rsid w:val="00904069"/>
    <w:rsid w:val="009074DB"/>
    <w:rsid w:val="00920330"/>
    <w:rsid w:val="00920FF4"/>
    <w:rsid w:val="009219D7"/>
    <w:rsid w:val="00922D53"/>
    <w:rsid w:val="00923B70"/>
    <w:rsid w:val="0092600B"/>
    <w:rsid w:val="00926B0E"/>
    <w:rsid w:val="00930237"/>
    <w:rsid w:val="00932BBB"/>
    <w:rsid w:val="00944CA1"/>
    <w:rsid w:val="00947BE9"/>
    <w:rsid w:val="0096319D"/>
    <w:rsid w:val="00963C08"/>
    <w:rsid w:val="00964F68"/>
    <w:rsid w:val="009707B8"/>
    <w:rsid w:val="009713DE"/>
    <w:rsid w:val="00973012"/>
    <w:rsid w:val="00974DBB"/>
    <w:rsid w:val="0099110E"/>
    <w:rsid w:val="00994189"/>
    <w:rsid w:val="009A27D2"/>
    <w:rsid w:val="009A4CED"/>
    <w:rsid w:val="009A5BC7"/>
    <w:rsid w:val="009B1D12"/>
    <w:rsid w:val="009B3475"/>
    <w:rsid w:val="009B416B"/>
    <w:rsid w:val="009B68A6"/>
    <w:rsid w:val="009C4BD5"/>
    <w:rsid w:val="009C7C11"/>
    <w:rsid w:val="009D059A"/>
    <w:rsid w:val="009D2E04"/>
    <w:rsid w:val="009D7B77"/>
    <w:rsid w:val="009E0BB0"/>
    <w:rsid w:val="009E380F"/>
    <w:rsid w:val="009E3FBB"/>
    <w:rsid w:val="009E45E7"/>
    <w:rsid w:val="009F018D"/>
    <w:rsid w:val="009F0B33"/>
    <w:rsid w:val="00A1235B"/>
    <w:rsid w:val="00A14DF7"/>
    <w:rsid w:val="00A26E24"/>
    <w:rsid w:val="00A3246D"/>
    <w:rsid w:val="00A36FA7"/>
    <w:rsid w:val="00A40AE4"/>
    <w:rsid w:val="00A4235C"/>
    <w:rsid w:val="00A47459"/>
    <w:rsid w:val="00A475B7"/>
    <w:rsid w:val="00A47AF7"/>
    <w:rsid w:val="00A47C3E"/>
    <w:rsid w:val="00A50226"/>
    <w:rsid w:val="00A60BAD"/>
    <w:rsid w:val="00A644D1"/>
    <w:rsid w:val="00A73A8D"/>
    <w:rsid w:val="00A77452"/>
    <w:rsid w:val="00A87334"/>
    <w:rsid w:val="00AA3EB9"/>
    <w:rsid w:val="00AC2B40"/>
    <w:rsid w:val="00AC2BB2"/>
    <w:rsid w:val="00AC2C3C"/>
    <w:rsid w:val="00AC316C"/>
    <w:rsid w:val="00AC3BD9"/>
    <w:rsid w:val="00AC3D0F"/>
    <w:rsid w:val="00AC3D45"/>
    <w:rsid w:val="00AD5831"/>
    <w:rsid w:val="00AE5AB2"/>
    <w:rsid w:val="00AE65EB"/>
    <w:rsid w:val="00AE7C6A"/>
    <w:rsid w:val="00AF1D94"/>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76B91"/>
    <w:rsid w:val="00B87BB7"/>
    <w:rsid w:val="00B946A9"/>
    <w:rsid w:val="00B9484C"/>
    <w:rsid w:val="00B94CFB"/>
    <w:rsid w:val="00BA0DFC"/>
    <w:rsid w:val="00BA7BA5"/>
    <w:rsid w:val="00BB3D6D"/>
    <w:rsid w:val="00BC08FF"/>
    <w:rsid w:val="00BC1CAB"/>
    <w:rsid w:val="00BC622A"/>
    <w:rsid w:val="00BC7412"/>
    <w:rsid w:val="00BD0B28"/>
    <w:rsid w:val="00BE0A78"/>
    <w:rsid w:val="00BE243C"/>
    <w:rsid w:val="00BE79F0"/>
    <w:rsid w:val="00BF046D"/>
    <w:rsid w:val="00BF43F2"/>
    <w:rsid w:val="00BF5D04"/>
    <w:rsid w:val="00C13563"/>
    <w:rsid w:val="00C14835"/>
    <w:rsid w:val="00C1617C"/>
    <w:rsid w:val="00C23477"/>
    <w:rsid w:val="00C24FC6"/>
    <w:rsid w:val="00C3408D"/>
    <w:rsid w:val="00C404A6"/>
    <w:rsid w:val="00C40A36"/>
    <w:rsid w:val="00C44419"/>
    <w:rsid w:val="00C449B1"/>
    <w:rsid w:val="00C45E7B"/>
    <w:rsid w:val="00C471B1"/>
    <w:rsid w:val="00C4743E"/>
    <w:rsid w:val="00C50E5C"/>
    <w:rsid w:val="00C51953"/>
    <w:rsid w:val="00C5306D"/>
    <w:rsid w:val="00C6316B"/>
    <w:rsid w:val="00C634A9"/>
    <w:rsid w:val="00C71313"/>
    <w:rsid w:val="00C7475B"/>
    <w:rsid w:val="00C76805"/>
    <w:rsid w:val="00C772FF"/>
    <w:rsid w:val="00C77EA9"/>
    <w:rsid w:val="00C801AF"/>
    <w:rsid w:val="00C80256"/>
    <w:rsid w:val="00C85953"/>
    <w:rsid w:val="00C87DC4"/>
    <w:rsid w:val="00C93C3D"/>
    <w:rsid w:val="00CA7F9C"/>
    <w:rsid w:val="00CB6BC0"/>
    <w:rsid w:val="00CB73C5"/>
    <w:rsid w:val="00CC1B7C"/>
    <w:rsid w:val="00CC727F"/>
    <w:rsid w:val="00CD1F02"/>
    <w:rsid w:val="00CD30CC"/>
    <w:rsid w:val="00CD6FCC"/>
    <w:rsid w:val="00CE5067"/>
    <w:rsid w:val="00CE5BB0"/>
    <w:rsid w:val="00CF15C3"/>
    <w:rsid w:val="00CF289B"/>
    <w:rsid w:val="00CF2B6F"/>
    <w:rsid w:val="00CF4791"/>
    <w:rsid w:val="00D017ED"/>
    <w:rsid w:val="00D11F5C"/>
    <w:rsid w:val="00D153B1"/>
    <w:rsid w:val="00D20C54"/>
    <w:rsid w:val="00D224FE"/>
    <w:rsid w:val="00D229BA"/>
    <w:rsid w:val="00D25F22"/>
    <w:rsid w:val="00D27857"/>
    <w:rsid w:val="00D30526"/>
    <w:rsid w:val="00D3646E"/>
    <w:rsid w:val="00D55652"/>
    <w:rsid w:val="00D64401"/>
    <w:rsid w:val="00D6493E"/>
    <w:rsid w:val="00D744BD"/>
    <w:rsid w:val="00D85417"/>
    <w:rsid w:val="00D9141E"/>
    <w:rsid w:val="00D97AE5"/>
    <w:rsid w:val="00DA1124"/>
    <w:rsid w:val="00DA24C7"/>
    <w:rsid w:val="00DA381C"/>
    <w:rsid w:val="00DA4CD9"/>
    <w:rsid w:val="00DB0EBD"/>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10C"/>
    <w:rsid w:val="00E46DA3"/>
    <w:rsid w:val="00E47660"/>
    <w:rsid w:val="00E61462"/>
    <w:rsid w:val="00E67774"/>
    <w:rsid w:val="00E97056"/>
    <w:rsid w:val="00EA16DE"/>
    <w:rsid w:val="00EA1F09"/>
    <w:rsid w:val="00EA406B"/>
    <w:rsid w:val="00EA7E1D"/>
    <w:rsid w:val="00EB0798"/>
    <w:rsid w:val="00EB40AD"/>
    <w:rsid w:val="00EB46C9"/>
    <w:rsid w:val="00EB5622"/>
    <w:rsid w:val="00EB586E"/>
    <w:rsid w:val="00EB5FC8"/>
    <w:rsid w:val="00EB6CAF"/>
    <w:rsid w:val="00ED555A"/>
    <w:rsid w:val="00ED5A41"/>
    <w:rsid w:val="00ED6A67"/>
    <w:rsid w:val="00EE510E"/>
    <w:rsid w:val="00EE63B1"/>
    <w:rsid w:val="00EF3F86"/>
    <w:rsid w:val="00EF578B"/>
    <w:rsid w:val="00EF6895"/>
    <w:rsid w:val="00F033EC"/>
    <w:rsid w:val="00F04F68"/>
    <w:rsid w:val="00F0622D"/>
    <w:rsid w:val="00F12670"/>
    <w:rsid w:val="00F14B27"/>
    <w:rsid w:val="00F2301F"/>
    <w:rsid w:val="00F27030"/>
    <w:rsid w:val="00F274A2"/>
    <w:rsid w:val="00F31011"/>
    <w:rsid w:val="00F3148D"/>
    <w:rsid w:val="00F3288A"/>
    <w:rsid w:val="00F35298"/>
    <w:rsid w:val="00F3529E"/>
    <w:rsid w:val="00F401EF"/>
    <w:rsid w:val="00F427F0"/>
    <w:rsid w:val="00F47E37"/>
    <w:rsid w:val="00F54CA9"/>
    <w:rsid w:val="00F56B9D"/>
    <w:rsid w:val="00F640B6"/>
    <w:rsid w:val="00F71E1E"/>
    <w:rsid w:val="00F80E40"/>
    <w:rsid w:val="00F859D2"/>
    <w:rsid w:val="00F8709D"/>
    <w:rsid w:val="00F9022D"/>
    <w:rsid w:val="00F95F40"/>
    <w:rsid w:val="00FA2B8E"/>
    <w:rsid w:val="00FA43E5"/>
    <w:rsid w:val="00FA5B82"/>
    <w:rsid w:val="00FA639E"/>
    <w:rsid w:val="00FA7C37"/>
    <w:rsid w:val="00FB3146"/>
    <w:rsid w:val="00FC03C8"/>
    <w:rsid w:val="00FC1750"/>
    <w:rsid w:val="00FC25E4"/>
    <w:rsid w:val="00FC2D81"/>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554A7ED0"/>
  <w15:docId w15:val="{00B929B5-583C-4810-9F9B-08D190F6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610C"/>
    <w:pPr>
      <w:spacing w:before="120" w:after="180" w:line="240" w:lineRule="atLeast"/>
    </w:pPr>
    <w:rPr>
      <w:rFonts w:ascii="Arial" w:hAnsi="Arial"/>
      <w:color w:val="333F48"/>
      <w:sz w:val="22"/>
      <w:lang w:eastAsia="en-US"/>
    </w:rPr>
  </w:style>
  <w:style w:type="paragraph" w:styleId="Heading1">
    <w:name w:val="heading 1"/>
    <w:basedOn w:val="Normal"/>
    <w:next w:val="Normal"/>
    <w:link w:val="Heading1Char"/>
    <w:qFormat/>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qFormat/>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qFormat/>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unhideWhenUsed/>
    <w:rsid w:val="00F401EF"/>
    <w:pPr>
      <w:tabs>
        <w:tab w:val="right" w:leader="dot" w:pos="8505"/>
      </w:tabs>
      <w:spacing w:after="100"/>
      <w:ind w:left="1701"/>
    </w:pPr>
    <w:rPr>
      <w:noProof/>
    </w:rPr>
  </w:style>
  <w:style w:type="paragraph" w:styleId="TOC6">
    <w:name w:val="toc 6"/>
    <w:basedOn w:val="Normal"/>
    <w:next w:val="Normal"/>
    <w:autoRedefine/>
    <w:uiPriority w:val="39"/>
    <w:unhideWhenUsed/>
    <w:rsid w:val="00F401EF"/>
    <w:pPr>
      <w:tabs>
        <w:tab w:val="right" w:pos="8505"/>
      </w:tabs>
      <w:spacing w:after="100"/>
      <w:ind w:left="2126"/>
    </w:pPr>
  </w:style>
  <w:style w:type="paragraph" w:styleId="TOC7">
    <w:name w:val="toc 7"/>
    <w:basedOn w:val="Normal"/>
    <w:next w:val="Normal"/>
    <w:autoRedefine/>
    <w:uiPriority w:val="39"/>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5538DC"/>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table" w:styleId="TableGridLight">
    <w:name w:val="Grid Table Light"/>
    <w:basedOn w:val="TableNormal"/>
    <w:uiPriority w:val="40"/>
    <w:rsid w:val="000B09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B0931"/>
    <w:pPr>
      <w:autoSpaceDE w:val="0"/>
      <w:autoSpaceDN w:val="0"/>
      <w:adjustRightInd w:val="0"/>
    </w:pPr>
    <w:rPr>
      <w:rFonts w:eastAsiaTheme="minorHAnsi" w:cs="Cambria"/>
      <w:color w:val="000000"/>
      <w:sz w:val="24"/>
      <w:szCs w:val="24"/>
      <w:lang w:eastAsia="en-US"/>
    </w:rPr>
  </w:style>
  <w:style w:type="character" w:styleId="UnresolvedMention">
    <w:name w:val="Unresolved Mention"/>
    <w:basedOn w:val="DefaultParagraphFont"/>
    <w:uiPriority w:val="99"/>
    <w:semiHidden/>
    <w:unhideWhenUsed/>
    <w:rsid w:val="000B0931"/>
    <w:rPr>
      <w:color w:val="605E5C"/>
      <w:shd w:val="clear" w:color="auto" w:fill="E1DFDD"/>
    </w:rPr>
  </w:style>
  <w:style w:type="paragraph" w:styleId="NoSpacing">
    <w:name w:val="No Spacing"/>
    <w:uiPriority w:val="1"/>
    <w:qFormat/>
    <w:rsid w:val="000B0931"/>
    <w:rPr>
      <w:sz w:val="22"/>
      <w:lang w:eastAsia="en-US"/>
    </w:rPr>
  </w:style>
  <w:style w:type="character" w:styleId="SubtleEmphasis">
    <w:name w:val="Subtle Emphasis"/>
    <w:basedOn w:val="DefaultParagraphFont"/>
    <w:uiPriority w:val="19"/>
    <w:qFormat/>
    <w:rsid w:val="000B0931"/>
    <w:rPr>
      <w:i/>
      <w:iCs/>
    </w:rPr>
  </w:style>
  <w:style w:type="character" w:styleId="IntenseEmphasis">
    <w:name w:val="Intense Emphasis"/>
    <w:basedOn w:val="DefaultParagraphFont"/>
    <w:uiPriority w:val="21"/>
    <w:qFormat/>
    <w:rsid w:val="000B0931"/>
    <w:rPr>
      <w:i/>
      <w:iCs/>
      <w:color w:val="0047BB" w:themeColor="accent1"/>
    </w:rPr>
  </w:style>
  <w:style w:type="character" w:styleId="Emphasis">
    <w:name w:val="Emphasis"/>
    <w:basedOn w:val="DefaultParagraphFont"/>
    <w:uiPriority w:val="20"/>
    <w:qFormat/>
    <w:rsid w:val="000B0931"/>
    <w:rPr>
      <w:i/>
      <w:iCs/>
    </w:rPr>
  </w:style>
  <w:style w:type="character" w:styleId="Strong">
    <w:name w:val="Strong"/>
    <w:basedOn w:val="DefaultParagraphFont"/>
    <w:uiPriority w:val="22"/>
    <w:qFormat/>
    <w:rsid w:val="000B0931"/>
    <w:rPr>
      <w:b/>
      <w:bCs/>
    </w:rPr>
  </w:style>
  <w:style w:type="paragraph" w:styleId="NormalWeb">
    <w:name w:val="Normal (Web)"/>
    <w:basedOn w:val="Normal"/>
    <w:uiPriority w:val="99"/>
    <w:semiHidden/>
    <w:unhideWhenUsed/>
    <w:rsid w:val="000B0931"/>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definition">
    <w:name w:val="definition"/>
    <w:basedOn w:val="Normal"/>
    <w:rsid w:val="000B0931"/>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paragraph">
    <w:name w:val="paragraph"/>
    <w:basedOn w:val="Normal"/>
    <w:rsid w:val="000B0931"/>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paragraphsub">
    <w:name w:val="paragraphsub"/>
    <w:basedOn w:val="Normal"/>
    <w:rsid w:val="000B0931"/>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styleId="BodyText">
    <w:name w:val="Body Text"/>
    <w:basedOn w:val="Normal"/>
    <w:link w:val="BodyTextChar"/>
    <w:uiPriority w:val="99"/>
    <w:semiHidden/>
    <w:unhideWhenUsed/>
    <w:rsid w:val="000B0931"/>
    <w:pPr>
      <w:spacing w:after="120"/>
    </w:pPr>
    <w:rPr>
      <w:rFonts w:ascii="Cambria" w:hAnsi="Cambria"/>
      <w:color w:val="auto"/>
    </w:rPr>
  </w:style>
  <w:style w:type="character" w:customStyle="1" w:styleId="BodyTextChar">
    <w:name w:val="Body Text Char"/>
    <w:basedOn w:val="DefaultParagraphFont"/>
    <w:link w:val="BodyText"/>
    <w:uiPriority w:val="99"/>
    <w:semiHidden/>
    <w:rsid w:val="000B0931"/>
    <w:rPr>
      <w:sz w:val="22"/>
      <w:lang w:eastAsia="en-US"/>
    </w:rPr>
  </w:style>
  <w:style w:type="paragraph" w:styleId="ListParagraph">
    <w:name w:val="List Paragraph"/>
    <w:basedOn w:val="Normal"/>
    <w:uiPriority w:val="34"/>
    <w:qFormat/>
    <w:rsid w:val="000B0931"/>
    <w:pPr>
      <w:ind w:left="720"/>
      <w:contextualSpacing/>
    </w:pPr>
    <w:rPr>
      <w:rFonts w:ascii="Cambria" w:hAnsi="Cambria"/>
      <w:color w:val="auto"/>
    </w:rPr>
  </w:style>
  <w:style w:type="table" w:styleId="PlainTable1">
    <w:name w:val="Plain Table 1"/>
    <w:basedOn w:val="TableNormal"/>
    <w:uiPriority w:val="41"/>
    <w:rsid w:val="000B093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8">
    <w:name w:val="toc 8"/>
    <w:basedOn w:val="Normal"/>
    <w:next w:val="Normal"/>
    <w:autoRedefine/>
    <w:uiPriority w:val="39"/>
    <w:unhideWhenUsed/>
    <w:rsid w:val="000B0931"/>
    <w:pPr>
      <w:spacing w:before="0" w:after="100" w:line="259" w:lineRule="auto"/>
      <w:ind w:left="1540"/>
    </w:pPr>
    <w:rPr>
      <w:rFonts w:asciiTheme="minorHAnsi" w:eastAsiaTheme="minorEastAsia" w:hAnsiTheme="minorHAnsi" w:cstheme="minorBidi"/>
      <w:color w:val="auto"/>
      <w:szCs w:val="22"/>
      <w:lang w:eastAsia="en-AU"/>
    </w:rPr>
  </w:style>
  <w:style w:type="paragraph" w:styleId="TOC9">
    <w:name w:val="toc 9"/>
    <w:basedOn w:val="Normal"/>
    <w:next w:val="Normal"/>
    <w:autoRedefine/>
    <w:uiPriority w:val="39"/>
    <w:unhideWhenUsed/>
    <w:rsid w:val="000B0931"/>
    <w:pPr>
      <w:spacing w:before="0" w:after="100" w:line="259" w:lineRule="auto"/>
      <w:ind w:left="1760"/>
    </w:pPr>
    <w:rPr>
      <w:rFonts w:asciiTheme="minorHAnsi" w:eastAsiaTheme="minorEastAsia" w:hAnsiTheme="minorHAnsi" w:cstheme="minorBidi"/>
      <w:color w:val="auto"/>
      <w:szCs w:val="22"/>
      <w:lang w:eastAsia="en-AU"/>
    </w:rPr>
  </w:style>
  <w:style w:type="paragraph" w:customStyle="1" w:styleId="Numberbullet2a">
    <w:name w:val="Number bullet 2 (a)"/>
    <w:basedOn w:val="Numberbullet2"/>
    <w:uiPriority w:val="1"/>
    <w:qFormat/>
    <w:rsid w:val="000B0931"/>
    <w:pPr>
      <w:numPr>
        <w:ilvl w:val="0"/>
        <w:numId w:val="23"/>
      </w:numPr>
      <w:ind w:left="1276" w:hanging="556"/>
    </w:pPr>
    <w:rPr>
      <w:rFonts w:ascii="Cambria" w:hAnsi="Cambria"/>
      <w:color w:val="auto"/>
    </w:rPr>
  </w:style>
  <w:style w:type="paragraph" w:customStyle="1" w:styleId="Numberbullet3i">
    <w:name w:val="Number bullet 3 (i)"/>
    <w:basedOn w:val="Numberbullet2a"/>
    <w:uiPriority w:val="1"/>
    <w:rsid w:val="000B0931"/>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24286">
      <w:bodyDiv w:val="1"/>
      <w:marLeft w:val="0"/>
      <w:marRight w:val="0"/>
      <w:marTop w:val="0"/>
      <w:marBottom w:val="0"/>
      <w:divBdr>
        <w:top w:val="none" w:sz="0" w:space="0" w:color="auto"/>
        <w:left w:val="none" w:sz="0" w:space="0" w:color="auto"/>
        <w:bottom w:val="none" w:sz="0" w:space="0" w:color="auto"/>
        <w:right w:val="none" w:sz="0" w:space="0" w:color="auto"/>
      </w:divBdr>
    </w:div>
    <w:div w:id="400250607">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8772779">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Series/F2021L01661" TargetMode="External"/><Relationship Id="rId18" Type="http://schemas.openxmlformats.org/officeDocument/2006/relationships/hyperlink" Target="https://www.legislation.gov.au/Series/F2021L01661" TargetMode="External"/><Relationship Id="rId26" Type="http://schemas.openxmlformats.org/officeDocument/2006/relationships/hyperlink" Target="https://www.legislation.gov.au/Series/F2021L01661" TargetMode="External"/><Relationship Id="rId39" Type="http://schemas.openxmlformats.org/officeDocument/2006/relationships/hyperlink" Target="https://www.legislation.gov.au/Series/F2021L01661" TargetMode="External"/><Relationship Id="rId21" Type="http://schemas.openxmlformats.org/officeDocument/2006/relationships/hyperlink" Target="https://www.tga.gov.au/publication/poisons-standard-susmp" TargetMode="External"/><Relationship Id="rId34" Type="http://schemas.openxmlformats.org/officeDocument/2006/relationships/hyperlink" Target="https://www.tga.gov.au/advert-exempt/advertising-exemption-non-invasive-blood-pressure-monitors-0" TargetMode="External"/><Relationship Id="rId42" Type="http://schemas.openxmlformats.org/officeDocument/2006/relationships/hyperlink" Target="https://www.legislation.gov.au/Details/F2023L00122" TargetMode="External"/><Relationship Id="rId47" Type="http://schemas.openxmlformats.org/officeDocument/2006/relationships/hyperlink" Target="https://www.tga.gov.au/restricted-representations" TargetMode="External"/><Relationship Id="rId50" Type="http://schemas.openxmlformats.org/officeDocument/2006/relationships/hyperlink" Target="https://www.legislation.gov.au/Series/F1996B00406" TargetMode="External"/><Relationship Id="rId55" Type="http://schemas.openxmlformats.org/officeDocument/2006/relationships/hyperlink" Target="mailto:info@tga.gov.au"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Details/F2023C00019" TargetMode="External"/><Relationship Id="rId25" Type="http://schemas.openxmlformats.org/officeDocument/2006/relationships/image" Target="media/image5.jpeg"/><Relationship Id="rId33" Type="http://schemas.openxmlformats.org/officeDocument/2006/relationships/hyperlink" Target="https://www.legislation.gov.au/Series/F2021L01661" TargetMode="External"/><Relationship Id="rId38" Type="http://schemas.openxmlformats.org/officeDocument/2006/relationships/hyperlink" Target="https://compliance.health.gov.au/ac-report/" TargetMode="External"/><Relationship Id="rId46" Type="http://schemas.openxmlformats.org/officeDocument/2006/relationships/hyperlink" Target="https://www.tga.gov.au/restricted-representations"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ion.gov.au/Details/F2023C00019" TargetMode="External"/><Relationship Id="rId20" Type="http://schemas.openxmlformats.org/officeDocument/2006/relationships/hyperlink" Target="https://www.legislation.gov.au/Series/F2021L01345" TargetMode="External"/><Relationship Id="rId29" Type="http://schemas.openxmlformats.org/officeDocument/2006/relationships/hyperlink" Target="https://www.legislation.gov.au/Details/F2023L00067" TargetMode="External"/><Relationship Id="rId41" Type="http://schemas.openxmlformats.org/officeDocument/2006/relationships/hyperlink" Target="https://www.legislation.gov.au/Details/F2021L01888"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legislation.gov.au/Series/F2021L01661" TargetMode="External"/><Relationship Id="rId32" Type="http://schemas.openxmlformats.org/officeDocument/2006/relationships/hyperlink" Target="https://www.tga.gov.au/advert-exempt/advertising-exemption-folic-acid-minimum-recommended-daily-dosage-400-micrograms" TargetMode="External"/><Relationship Id="rId37" Type="http://schemas.openxmlformats.org/officeDocument/2006/relationships/hyperlink" Target="https://www.legislation.gov.au/Series/F2021L01661" TargetMode="External"/><Relationship Id="rId40" Type="http://schemas.openxmlformats.org/officeDocument/2006/relationships/hyperlink" Target="https://www.legislation.gov.au/Series/F2016L01287" TargetMode="External"/><Relationship Id="rId45" Type="http://schemas.openxmlformats.org/officeDocument/2006/relationships/hyperlink" Target="https://www.legislation.gov.au/Series/F2021L01661" TargetMode="External"/><Relationship Id="rId53" Type="http://schemas.openxmlformats.org/officeDocument/2006/relationships/header" Target="header3.xml"/><Relationship Id="rId58"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tga.gov.au/publication/poisons-standard-susmp" TargetMode="External"/><Relationship Id="rId28" Type="http://schemas.openxmlformats.org/officeDocument/2006/relationships/hyperlink" Target="https://www.tga.gov.au/therapeutic-goods-advertising-code" TargetMode="External"/><Relationship Id="rId36" Type="http://schemas.openxmlformats.org/officeDocument/2006/relationships/hyperlink" Target="https://www.tga.gov.au/other-therapeutic-goods" TargetMode="External"/><Relationship Id="rId49" Type="http://schemas.openxmlformats.org/officeDocument/2006/relationships/hyperlink" Target="https://www.legislation.gov.au/Details/F2023C00019" TargetMode="External"/><Relationship Id="rId57"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tga.gov.au/publication/poisons-standard-susmp" TargetMode="External"/><Relationship Id="rId31" Type="http://schemas.openxmlformats.org/officeDocument/2006/relationships/hyperlink" Target="https://www.legislation.gov.au/Details/F2021L00056" TargetMode="External"/><Relationship Id="rId44" Type="http://schemas.openxmlformats.org/officeDocument/2006/relationships/hyperlink" Target="https://www.legislation.gov.au/Details/F2022C00043" TargetMode="External"/><Relationship Id="rId52" Type="http://schemas.openxmlformats.org/officeDocument/2006/relationships/hyperlink" Target="https://www.legislation.gov.au/Series/F1996B00406"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gov.au/Series/F2021L01661" TargetMode="External"/><Relationship Id="rId22" Type="http://schemas.openxmlformats.org/officeDocument/2006/relationships/hyperlink" Target="https://www.legislation.gov.au/Series/F2021L01661" TargetMode="External"/><Relationship Id="rId27" Type="http://schemas.openxmlformats.org/officeDocument/2006/relationships/hyperlink" Target="https://www.tga.gov.au/publication/poisons-standard-susmp" TargetMode="External"/><Relationship Id="rId30" Type="http://schemas.openxmlformats.org/officeDocument/2006/relationships/hyperlink" Target="https://www.tga.gov.au/advert-exempt/advertising-exemption-folic-acid-minimum-recommended-daily-dosage-400-micrograms" TargetMode="External"/><Relationship Id="rId35" Type="http://schemas.openxmlformats.org/officeDocument/2006/relationships/hyperlink" Target="https://www.legislation.gov.au/Series/F2021L01661" TargetMode="External"/><Relationship Id="rId43" Type="http://schemas.openxmlformats.org/officeDocument/2006/relationships/hyperlink" Target="https://www.legislation.gov.au/Series/F2002B00237" TargetMode="External"/><Relationship Id="rId48" Type="http://schemas.openxmlformats.org/officeDocument/2006/relationships/hyperlink" Target="https://www.legislation.gov.au/Details/F2021L01661" TargetMode="External"/><Relationship Id="rId56" Type="http://schemas.openxmlformats.org/officeDocument/2006/relationships/hyperlink" Target="https://www.tga.gov.au" TargetMode="External"/><Relationship Id="rId8" Type="http://schemas.openxmlformats.org/officeDocument/2006/relationships/header" Target="header1.xml"/><Relationship Id="rId51" Type="http://schemas.openxmlformats.org/officeDocument/2006/relationships/hyperlink" Target="https://www.tga.gov.au/book-page/traditional-indications-what-evidence-do-you-need-support-your-traditional-indication"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228</TotalTime>
  <Pages>29</Pages>
  <Words>8132</Words>
  <Characters>43593</Characters>
  <Application>Microsoft Office Word</Application>
  <DocSecurity>0</DocSecurity>
  <Lines>1147</Lines>
  <Paragraphs>957</Paragraphs>
  <ScaleCrop>false</ScaleCrop>
  <HeadingPairs>
    <vt:vector size="2" baseType="variant">
      <vt:variant>
        <vt:lpstr>Title</vt:lpstr>
      </vt:variant>
      <vt:variant>
        <vt:i4>1</vt:i4>
      </vt:variant>
    </vt:vector>
  </HeadingPairs>
  <TitlesOfParts>
    <vt:vector size="1" baseType="lpstr">
      <vt:lpstr>Guidance on applying the 2021 Advertising Code rules</vt:lpstr>
    </vt:vector>
  </TitlesOfParts>
  <Company>Department of Health and Aged Care</Company>
  <LinksUpToDate>false</LinksUpToDate>
  <CharactersWithSpaces>50768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applying the 2021 Advertising Code rules - Part 4 and Part 5</dc:title>
  <dc:subject>Therapeutic Goods Advertising</dc:subject>
  <dc:creator>Therapeutic Goods Administration</dc:creator>
  <cp:lastModifiedBy>KOLARIK-O'REILLY, Kristy</cp:lastModifiedBy>
  <cp:revision>25</cp:revision>
  <cp:lastPrinted>2010-12-20T22:59:00Z</cp:lastPrinted>
  <dcterms:created xsi:type="dcterms:W3CDTF">2022-12-15T02:30:00Z</dcterms:created>
  <dcterms:modified xsi:type="dcterms:W3CDTF">2023-03-06T23:27:00Z</dcterms:modified>
</cp:coreProperties>
</file>